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63159" w14:textId="0175A7D9" w:rsidR="00BA4845" w:rsidRDefault="0045117E" w:rsidP="0045117E">
      <w:pPr>
        <w:jc w:val="center"/>
        <w:rPr>
          <w:rFonts w:ascii="Avenir Next LT Pro" w:hAnsi="Avenir Next LT Pro"/>
          <w:b/>
          <w:bCs/>
          <w:sz w:val="28"/>
          <w:szCs w:val="28"/>
          <w:u w:val="single"/>
        </w:rPr>
      </w:pPr>
      <w:r>
        <w:rPr>
          <w:noProof/>
        </w:rPr>
        <w:drawing>
          <wp:anchor distT="0" distB="0" distL="114300" distR="114300" simplePos="0" relativeHeight="251658240" behindDoc="1" locked="0" layoutInCell="1" allowOverlap="1" wp14:anchorId="3278274C" wp14:editId="0BEFDF1F">
            <wp:simplePos x="0" y="0"/>
            <wp:positionH relativeFrom="margin">
              <wp:posOffset>-121920</wp:posOffset>
            </wp:positionH>
            <wp:positionV relativeFrom="paragraph">
              <wp:posOffset>396240</wp:posOffset>
            </wp:positionV>
            <wp:extent cx="5050790" cy="3596640"/>
            <wp:effectExtent l="0" t="0" r="0" b="3810"/>
            <wp:wrapTight wrapText="bothSides">
              <wp:wrapPolygon edited="0">
                <wp:start x="0" y="0"/>
                <wp:lineTo x="0" y="21508"/>
                <wp:lineTo x="21508" y="21508"/>
                <wp:lineTo x="21508" y="0"/>
                <wp:lineTo x="0" y="0"/>
              </wp:wrapPolygon>
            </wp:wrapTight>
            <wp:docPr id="792900090" name="Picture 1" descr="The Creation of God, 2017 - Harmonia R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reation of God, 2017 - Harmonia Rosa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079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17E">
        <w:rPr>
          <w:rFonts w:ascii="Avenir Next LT Pro" w:hAnsi="Avenir Next LT Pro"/>
          <w:noProof/>
          <w:sz w:val="28"/>
          <w:szCs w:val="28"/>
        </w:rPr>
        <mc:AlternateContent>
          <mc:Choice Requires="wps">
            <w:drawing>
              <wp:anchor distT="45720" distB="45720" distL="114300" distR="114300" simplePos="0" relativeHeight="251661312" behindDoc="0" locked="0" layoutInCell="1" allowOverlap="1" wp14:anchorId="64E5630A" wp14:editId="277A7BE9">
                <wp:simplePos x="0" y="0"/>
                <wp:positionH relativeFrom="margin">
                  <wp:posOffset>5044440</wp:posOffset>
                </wp:positionH>
                <wp:positionV relativeFrom="paragraph">
                  <wp:posOffset>381000</wp:posOffset>
                </wp:positionV>
                <wp:extent cx="1752600" cy="3581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81400"/>
                        </a:xfrm>
                        <a:prstGeom prst="rect">
                          <a:avLst/>
                        </a:prstGeom>
                        <a:noFill/>
                        <a:ln w="9525">
                          <a:noFill/>
                          <a:miter lim="800000"/>
                          <a:headEnd/>
                          <a:tailEnd/>
                        </a:ln>
                      </wps:spPr>
                      <wps:txbx>
                        <w:txbxContent>
                          <w:p w14:paraId="7B9E3696" w14:textId="1FC29251" w:rsidR="0045117E" w:rsidRPr="0045117E" w:rsidRDefault="0045117E" w:rsidP="0045117E">
                            <w:pPr>
                              <w:jc w:val="center"/>
                              <w:rPr>
                                <w:rFonts w:ascii="Avenir Next LT Pro" w:hAnsi="Avenir Next LT Pro"/>
                                <w:sz w:val="28"/>
                                <w:szCs w:val="28"/>
                              </w:rPr>
                            </w:pPr>
                            <w:r>
                              <w:rPr>
                                <w:rFonts w:ascii="Avenir Next LT Pro" w:hAnsi="Avenir Next LT Pro"/>
                                <w:sz w:val="28"/>
                                <w:szCs w:val="28"/>
                              </w:rPr>
                              <w:t>This artwork is called ‘The Creation of God’ and is by American artist, Harmonia Rosales.  Her artwork focuses on black female empowerment in Western culture, and is designed to encourage sympathy, empathy and empowerment.</w:t>
                            </w:r>
                          </w:p>
                          <w:p w14:paraId="67605023" w14:textId="144BDACB" w:rsidR="0045117E" w:rsidRDefault="00451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5630A" id="_x0000_t202" coordsize="21600,21600" o:spt="202" path="m,l,21600r21600,l21600,xe">
                <v:stroke joinstyle="miter"/>
                <v:path gradientshapeok="t" o:connecttype="rect"/>
              </v:shapetype>
              <v:shape id="Text Box 2" o:spid="_x0000_s1026" type="#_x0000_t202" style="position:absolute;left:0;text-align:left;margin-left:397.2pt;margin-top:30pt;width:138pt;height:28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" filled="f" stroked="f">
                <v:textbox>
                  <w:txbxContent>
                    <w:p w14:paraId="7B9E3696" w14:textId="1FC29251" w:rsidR="0045117E" w:rsidRPr="0045117E" w:rsidRDefault="0045117E" w:rsidP="0045117E">
                      <w:pPr>
                        <w:jc w:val="center"/>
                        <w:rPr>
                          <w:rFonts w:ascii="Avenir Next LT Pro" w:hAnsi="Avenir Next LT Pro"/>
                          <w:sz w:val="28"/>
                          <w:szCs w:val="28"/>
                        </w:rPr>
                      </w:pPr>
                      <w:r>
                        <w:rPr>
                          <w:rFonts w:ascii="Avenir Next LT Pro" w:hAnsi="Avenir Next LT Pro"/>
                          <w:sz w:val="28"/>
                          <w:szCs w:val="28"/>
                        </w:rPr>
                        <w:t>This artwork is called ‘The Creation of God’ and is by American artist, Harmonia Rosales.  Her artwork focuses on black female empowerment in Western culture, and is designed to encourage sympathy, empathy and empowerment.</w:t>
                      </w:r>
                    </w:p>
                    <w:p w14:paraId="67605023" w14:textId="144BDACB" w:rsidR="0045117E" w:rsidRDefault="0045117E"/>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14:anchorId="69B9450B" wp14:editId="3E1DE86D">
                <wp:simplePos x="0" y="0"/>
                <wp:positionH relativeFrom="column">
                  <wp:posOffset>5071110</wp:posOffset>
                </wp:positionH>
                <wp:positionV relativeFrom="paragraph">
                  <wp:posOffset>361950</wp:posOffset>
                </wp:positionV>
                <wp:extent cx="1752600" cy="3661410"/>
                <wp:effectExtent l="38100" t="57150" r="57150" b="53340"/>
                <wp:wrapNone/>
                <wp:docPr id="1831985359" name="Rectangle: Rounded Corners 2"/>
                <wp:cNvGraphicFramePr/>
                <a:graphic xmlns:a="http://schemas.openxmlformats.org/drawingml/2006/main">
                  <a:graphicData uri="http://schemas.microsoft.com/office/word/2010/wordprocessingShape">
                    <wps:wsp>
                      <wps:cNvSpPr/>
                      <wps:spPr>
                        <a:xfrm>
                          <a:off x="0" y="0"/>
                          <a:ext cx="1752600" cy="3661410"/>
                        </a:xfrm>
                        <a:custGeom>
                          <a:avLst/>
                          <a:gdLst>
                            <a:gd name="connsiteX0" fmla="*/ 0 w 1752600"/>
                            <a:gd name="connsiteY0" fmla="*/ 292106 h 3661410"/>
                            <a:gd name="connsiteX1" fmla="*/ 292106 w 1752600"/>
                            <a:gd name="connsiteY1" fmla="*/ 0 h 3661410"/>
                            <a:gd name="connsiteX2" fmla="*/ 887984 w 1752600"/>
                            <a:gd name="connsiteY2" fmla="*/ 0 h 3661410"/>
                            <a:gd name="connsiteX3" fmla="*/ 1460494 w 1752600"/>
                            <a:gd name="connsiteY3" fmla="*/ 0 h 3661410"/>
                            <a:gd name="connsiteX4" fmla="*/ 1752600 w 1752600"/>
                            <a:gd name="connsiteY4" fmla="*/ 292106 h 3661410"/>
                            <a:gd name="connsiteX5" fmla="*/ 1752600 w 1752600"/>
                            <a:gd name="connsiteY5" fmla="*/ 774200 h 3661410"/>
                            <a:gd name="connsiteX6" fmla="*/ 1752600 w 1752600"/>
                            <a:gd name="connsiteY6" fmla="*/ 1194751 h 3661410"/>
                            <a:gd name="connsiteX7" fmla="*/ 1752600 w 1752600"/>
                            <a:gd name="connsiteY7" fmla="*/ 1615301 h 3661410"/>
                            <a:gd name="connsiteX8" fmla="*/ 1752600 w 1752600"/>
                            <a:gd name="connsiteY8" fmla="*/ 2189711 h 3661410"/>
                            <a:gd name="connsiteX9" fmla="*/ 1752600 w 1752600"/>
                            <a:gd name="connsiteY9" fmla="*/ 2671806 h 3661410"/>
                            <a:gd name="connsiteX10" fmla="*/ 1752600 w 1752600"/>
                            <a:gd name="connsiteY10" fmla="*/ 3369304 h 3661410"/>
                            <a:gd name="connsiteX11" fmla="*/ 1460494 w 1752600"/>
                            <a:gd name="connsiteY11" fmla="*/ 3661410 h 3661410"/>
                            <a:gd name="connsiteX12" fmla="*/ 852932 w 1752600"/>
                            <a:gd name="connsiteY12" fmla="*/ 3661410 h 3661410"/>
                            <a:gd name="connsiteX13" fmla="*/ 292106 w 1752600"/>
                            <a:gd name="connsiteY13" fmla="*/ 3661410 h 3661410"/>
                            <a:gd name="connsiteX14" fmla="*/ 0 w 1752600"/>
                            <a:gd name="connsiteY14" fmla="*/ 3369304 h 3661410"/>
                            <a:gd name="connsiteX15" fmla="*/ 0 w 1752600"/>
                            <a:gd name="connsiteY15" fmla="*/ 2856438 h 3661410"/>
                            <a:gd name="connsiteX16" fmla="*/ 0 w 1752600"/>
                            <a:gd name="connsiteY16" fmla="*/ 2282027 h 3661410"/>
                            <a:gd name="connsiteX17" fmla="*/ 0 w 1752600"/>
                            <a:gd name="connsiteY17" fmla="*/ 1707617 h 3661410"/>
                            <a:gd name="connsiteX18" fmla="*/ 0 w 1752600"/>
                            <a:gd name="connsiteY18" fmla="*/ 1194751 h 3661410"/>
                            <a:gd name="connsiteX19" fmla="*/ 0 w 1752600"/>
                            <a:gd name="connsiteY19" fmla="*/ 292106 h 3661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52600" h="3661410" extrusionOk="0">
                              <a:moveTo>
                                <a:pt x="0" y="292106"/>
                              </a:moveTo>
                              <a:cubicBezTo>
                                <a:pt x="-2919" y="111938"/>
                                <a:pt x="133823" y="4067"/>
                                <a:pt x="292106" y="0"/>
                              </a:cubicBezTo>
                              <a:cubicBezTo>
                                <a:pt x="464701" y="-55302"/>
                                <a:pt x="752981" y="11787"/>
                                <a:pt x="887984" y="0"/>
                              </a:cubicBezTo>
                              <a:cubicBezTo>
                                <a:pt x="1022987" y="-11787"/>
                                <a:pt x="1327306" y="29385"/>
                                <a:pt x="1460494" y="0"/>
                              </a:cubicBezTo>
                              <a:cubicBezTo>
                                <a:pt x="1616641" y="-508"/>
                                <a:pt x="1735658" y="150442"/>
                                <a:pt x="1752600" y="292106"/>
                              </a:cubicBezTo>
                              <a:cubicBezTo>
                                <a:pt x="1757393" y="499662"/>
                                <a:pt x="1742104" y="644523"/>
                                <a:pt x="1752600" y="774200"/>
                              </a:cubicBezTo>
                              <a:cubicBezTo>
                                <a:pt x="1763096" y="903877"/>
                                <a:pt x="1711916" y="985519"/>
                                <a:pt x="1752600" y="1194751"/>
                              </a:cubicBezTo>
                              <a:cubicBezTo>
                                <a:pt x="1793284" y="1403983"/>
                                <a:pt x="1729479" y="1475453"/>
                                <a:pt x="1752600" y="1615301"/>
                              </a:cubicBezTo>
                              <a:cubicBezTo>
                                <a:pt x="1775721" y="1755149"/>
                                <a:pt x="1698341" y="1980842"/>
                                <a:pt x="1752600" y="2189711"/>
                              </a:cubicBezTo>
                              <a:cubicBezTo>
                                <a:pt x="1806859" y="2398580"/>
                                <a:pt x="1743407" y="2549474"/>
                                <a:pt x="1752600" y="2671806"/>
                              </a:cubicBezTo>
                              <a:cubicBezTo>
                                <a:pt x="1761793" y="2794139"/>
                                <a:pt x="1739068" y="3156515"/>
                                <a:pt x="1752600" y="3369304"/>
                              </a:cubicBezTo>
                              <a:cubicBezTo>
                                <a:pt x="1745856" y="3522417"/>
                                <a:pt x="1646471" y="3649490"/>
                                <a:pt x="1460494" y="3661410"/>
                              </a:cubicBezTo>
                              <a:cubicBezTo>
                                <a:pt x="1258538" y="3725048"/>
                                <a:pt x="1002954" y="3643371"/>
                                <a:pt x="852932" y="3661410"/>
                              </a:cubicBezTo>
                              <a:cubicBezTo>
                                <a:pt x="702910" y="3679449"/>
                                <a:pt x="497515" y="3620061"/>
                                <a:pt x="292106" y="3661410"/>
                              </a:cubicBezTo>
                              <a:cubicBezTo>
                                <a:pt x="130753" y="3673536"/>
                                <a:pt x="-7841" y="3569235"/>
                                <a:pt x="0" y="3369304"/>
                              </a:cubicBezTo>
                              <a:cubicBezTo>
                                <a:pt x="-27813" y="3121466"/>
                                <a:pt x="24523" y="3045208"/>
                                <a:pt x="0" y="2856438"/>
                              </a:cubicBezTo>
                              <a:cubicBezTo>
                                <a:pt x="-24523" y="2667668"/>
                                <a:pt x="21054" y="2483959"/>
                                <a:pt x="0" y="2282027"/>
                              </a:cubicBezTo>
                              <a:cubicBezTo>
                                <a:pt x="-21054" y="2080095"/>
                                <a:pt x="12498" y="1893871"/>
                                <a:pt x="0" y="1707617"/>
                              </a:cubicBezTo>
                              <a:cubicBezTo>
                                <a:pt x="-12498" y="1521363"/>
                                <a:pt x="13536" y="1333019"/>
                                <a:pt x="0" y="1194751"/>
                              </a:cubicBezTo>
                              <a:cubicBezTo>
                                <a:pt x="-13536" y="1056483"/>
                                <a:pt x="101308" y="639932"/>
                                <a:pt x="0" y="292106"/>
                              </a:cubicBezTo>
                              <a:close/>
                            </a:path>
                          </a:pathLst>
                        </a:custGeom>
                        <a:noFill/>
                        <a:ln w="38100">
                          <a:extLst>
                            <a:ext uri="{C807C97D-BFC1-408E-A445-0C87EB9F89A2}">
                              <ask:lineSketchStyleProps xmlns:ask="http://schemas.microsoft.com/office/drawing/2018/sketchyshapes" sd="645750320">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F8049" id="Rectangle: Rounded Corners 2" o:spid="_x0000_s1026" style="position:absolute;margin-left:399.3pt;margin-top:28.5pt;width:138pt;height:2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" filled="f" strokecolor="#1f3763 [1604]" strokeweight="3pt">
                <v:stroke joinstyle="miter"/>
              </v:roundrect>
            </w:pict>
          </mc:Fallback>
        </mc:AlternateContent>
      </w:r>
      <w:r w:rsidRPr="0045117E">
        <w:rPr>
          <w:rFonts w:ascii="Avenir Next LT Pro" w:hAnsi="Avenir Next LT Pro"/>
          <w:b/>
          <w:bCs/>
          <w:sz w:val="28"/>
          <w:szCs w:val="28"/>
          <w:u w:val="single"/>
        </w:rPr>
        <w:t>The Creation of God</w:t>
      </w:r>
    </w:p>
    <w:p w14:paraId="28D4072A" w14:textId="2001D5D9" w:rsidR="0045117E" w:rsidRDefault="0045117E" w:rsidP="0045117E">
      <w:pPr>
        <w:rPr>
          <w:rFonts w:ascii="Avenir Next LT Pro" w:hAnsi="Avenir Next LT Pro"/>
          <w:sz w:val="28"/>
          <w:szCs w:val="28"/>
        </w:rPr>
      </w:pPr>
    </w:p>
    <w:p w14:paraId="4EC85B03" w14:textId="4406F7B8" w:rsidR="0045117E" w:rsidRDefault="0045117E" w:rsidP="0045117E">
      <w:pPr>
        <w:rPr>
          <w:rFonts w:ascii="Avenir Next LT Pro" w:hAnsi="Avenir Next LT Pro"/>
          <w:b/>
          <w:bCs/>
          <w:sz w:val="24"/>
          <w:szCs w:val="24"/>
        </w:rPr>
      </w:pPr>
      <w:r>
        <w:rPr>
          <w:rFonts w:ascii="Avenir Next LT Pro" w:hAnsi="Avenir Next LT Pro"/>
          <w:b/>
          <w:bCs/>
          <w:sz w:val="24"/>
          <w:szCs w:val="24"/>
        </w:rPr>
        <w:t>Task: reflect on the painting and answer the questions below</w:t>
      </w:r>
    </w:p>
    <w:p w14:paraId="113B3D0A" w14:textId="75835AF5" w:rsidR="0045117E" w:rsidRDefault="0045117E" w:rsidP="0045117E">
      <w:pPr>
        <w:pStyle w:val="ListParagraph"/>
        <w:numPr>
          <w:ilvl w:val="0"/>
          <w:numId w:val="1"/>
        </w:numPr>
        <w:rPr>
          <w:rFonts w:ascii="Avenir Next LT Pro" w:hAnsi="Avenir Next LT Pro"/>
          <w:sz w:val="24"/>
          <w:szCs w:val="24"/>
        </w:rPr>
      </w:pPr>
      <w:r>
        <w:rPr>
          <w:rFonts w:ascii="Avenir Next LT Pro" w:hAnsi="Avenir Next LT Pro"/>
          <w:sz w:val="24"/>
          <w:szCs w:val="24"/>
        </w:rPr>
        <w:t>What similarities are there between this artwork and the ‘Creation of Adam’ by Michelangelo?</w:t>
      </w:r>
      <w:r w:rsidR="00224057">
        <w:rPr>
          <w:rFonts w:ascii="Avenir Next LT Pro" w:hAnsi="Avenir Next LT Pro"/>
          <w:sz w:val="24"/>
          <w:szCs w:val="24"/>
        </w:rPr>
        <w:t xml:space="preserve"> </w:t>
      </w:r>
      <w:r>
        <w:rPr>
          <w:rFonts w:ascii="Avenir Next LT Pro" w:hAnsi="Avenir Next LT Pro"/>
          <w:sz w:val="24"/>
          <w:szCs w:val="24"/>
        </w:rPr>
        <w:t>__________________________________________________________________________________________________________________________________________________________________</w:t>
      </w:r>
    </w:p>
    <w:p w14:paraId="3E04E8E7" w14:textId="77777777" w:rsidR="00224057" w:rsidRPr="00224057" w:rsidRDefault="00224057" w:rsidP="00224057">
      <w:pPr>
        <w:pStyle w:val="ListParagraph"/>
        <w:rPr>
          <w:rFonts w:ascii="Avenir Next LT Pro" w:hAnsi="Avenir Next LT Pro"/>
          <w:sz w:val="24"/>
          <w:szCs w:val="24"/>
        </w:rPr>
      </w:pPr>
    </w:p>
    <w:p w14:paraId="1A43C974" w14:textId="5ABAB7F0" w:rsidR="0045117E" w:rsidRDefault="0045117E" w:rsidP="0045117E">
      <w:pPr>
        <w:pStyle w:val="ListParagraph"/>
        <w:numPr>
          <w:ilvl w:val="0"/>
          <w:numId w:val="1"/>
        </w:numPr>
        <w:rPr>
          <w:rFonts w:ascii="Avenir Next LT Pro" w:hAnsi="Avenir Next LT Pro"/>
          <w:sz w:val="24"/>
          <w:szCs w:val="24"/>
        </w:rPr>
      </w:pPr>
      <w:r>
        <w:rPr>
          <w:rFonts w:ascii="Avenir Next LT Pro" w:hAnsi="Avenir Next LT Pro"/>
          <w:sz w:val="24"/>
          <w:szCs w:val="24"/>
        </w:rPr>
        <w:t>Which adjectives can you use to describe the impact of this painting? __________________________________________________________________________________________________________________________________________________________________</w:t>
      </w:r>
    </w:p>
    <w:p w14:paraId="6435A0DA" w14:textId="77777777" w:rsidR="0045117E" w:rsidRPr="0045117E" w:rsidRDefault="0045117E" w:rsidP="0045117E">
      <w:pPr>
        <w:pStyle w:val="ListParagraph"/>
        <w:rPr>
          <w:rFonts w:ascii="Avenir Next LT Pro" w:hAnsi="Avenir Next LT Pro"/>
          <w:sz w:val="24"/>
          <w:szCs w:val="24"/>
        </w:rPr>
      </w:pPr>
    </w:p>
    <w:p w14:paraId="04DB1808" w14:textId="30644654" w:rsidR="0045117E" w:rsidRDefault="0045117E" w:rsidP="0045117E">
      <w:pPr>
        <w:pStyle w:val="ListParagraph"/>
        <w:numPr>
          <w:ilvl w:val="0"/>
          <w:numId w:val="1"/>
        </w:numPr>
        <w:rPr>
          <w:rFonts w:ascii="Avenir Next LT Pro" w:hAnsi="Avenir Next LT Pro"/>
          <w:sz w:val="24"/>
          <w:szCs w:val="24"/>
        </w:rPr>
      </w:pPr>
      <w:r>
        <w:rPr>
          <w:rFonts w:ascii="Avenir Next LT Pro" w:hAnsi="Avenir Next LT Pro"/>
          <w:sz w:val="24"/>
          <w:szCs w:val="24"/>
        </w:rPr>
        <w:t>Why do you think Rosales wanted to recreate the ‘Creation of Adam’ in this way? __________________________________________________________________________________________________________________________________________________________________</w:t>
      </w:r>
    </w:p>
    <w:p w14:paraId="12A05697" w14:textId="77777777" w:rsidR="0045117E" w:rsidRPr="0045117E" w:rsidRDefault="0045117E" w:rsidP="0045117E">
      <w:pPr>
        <w:pStyle w:val="ListParagraph"/>
        <w:rPr>
          <w:rFonts w:ascii="Avenir Next LT Pro" w:hAnsi="Avenir Next LT Pro"/>
          <w:sz w:val="24"/>
          <w:szCs w:val="24"/>
        </w:rPr>
      </w:pPr>
    </w:p>
    <w:p w14:paraId="2480D75B" w14:textId="05ED1B19" w:rsidR="00224057" w:rsidRDefault="00224057" w:rsidP="00224057">
      <w:pPr>
        <w:pStyle w:val="ListParagraph"/>
        <w:numPr>
          <w:ilvl w:val="0"/>
          <w:numId w:val="1"/>
        </w:numPr>
        <w:rPr>
          <w:rFonts w:ascii="Avenir Next LT Pro" w:hAnsi="Avenir Next LT Pro"/>
          <w:sz w:val="24"/>
          <w:szCs w:val="24"/>
        </w:rPr>
      </w:pPr>
      <w:r>
        <w:rPr>
          <w:rFonts w:ascii="Avenir Next LT Pro" w:hAnsi="Avenir Next LT Pro"/>
          <w:sz w:val="24"/>
          <w:szCs w:val="24"/>
        </w:rPr>
        <w:t>If you had to give a caption to this artwork, taken from the Book of Genesis, which quotation would you use? _________________________________________________________________________________</w:t>
      </w:r>
    </w:p>
    <w:p w14:paraId="0C6C5CDB" w14:textId="77777777" w:rsidR="00224057" w:rsidRPr="00224057" w:rsidRDefault="00224057" w:rsidP="00224057">
      <w:pPr>
        <w:pStyle w:val="ListParagraph"/>
        <w:rPr>
          <w:rFonts w:ascii="Avenir Next LT Pro" w:hAnsi="Avenir Next LT Pro"/>
          <w:sz w:val="24"/>
          <w:szCs w:val="24"/>
        </w:rPr>
      </w:pPr>
    </w:p>
    <w:p w14:paraId="374C7D36" w14:textId="21FC1ED7" w:rsidR="00224057" w:rsidRDefault="00224057" w:rsidP="00224057">
      <w:pPr>
        <w:pStyle w:val="ListParagraph"/>
        <w:numPr>
          <w:ilvl w:val="0"/>
          <w:numId w:val="1"/>
        </w:numPr>
        <w:rPr>
          <w:rFonts w:ascii="Avenir Next LT Pro" w:hAnsi="Avenir Next LT Pro"/>
          <w:sz w:val="24"/>
          <w:szCs w:val="24"/>
        </w:rPr>
      </w:pPr>
      <w:r>
        <w:rPr>
          <w:rFonts w:ascii="Avenir Next LT Pro" w:hAnsi="Avenir Next LT Pro"/>
          <w:sz w:val="24"/>
          <w:szCs w:val="24"/>
        </w:rPr>
        <w:t>Rosales’ artwork is designed to encourage sympathy, empathy and empowerment. How does this painting achieve that purpose? __________________________________________________________________________________________________________________________________________________________________</w:t>
      </w:r>
    </w:p>
    <w:p w14:paraId="4CD7BD79" w14:textId="7C0C9E87" w:rsidR="0045117E" w:rsidRPr="00224057" w:rsidRDefault="00224057" w:rsidP="00224057">
      <w:pPr>
        <w:ind w:firstLine="720"/>
        <w:jc w:val="center"/>
        <w:rPr>
          <w:rFonts w:ascii="Avenir Next LT Pro" w:hAnsi="Avenir Next LT Pro"/>
          <w:sz w:val="20"/>
          <w:szCs w:val="20"/>
        </w:rPr>
      </w:pPr>
      <w:r>
        <w:rPr>
          <w:rFonts w:ascii="Avenir Next LT Pro" w:hAnsi="Avenir Next LT Pro"/>
          <w:sz w:val="20"/>
          <w:szCs w:val="20"/>
        </w:rPr>
        <w:t>This a</w:t>
      </w:r>
      <w:r w:rsidRPr="00224057">
        <w:rPr>
          <w:rFonts w:ascii="Avenir Next LT Pro" w:hAnsi="Avenir Next LT Pro"/>
          <w:sz w:val="20"/>
          <w:szCs w:val="20"/>
        </w:rPr>
        <w:t xml:space="preserve">rtwork can be found here: </w:t>
      </w:r>
      <w:hyperlink r:id="rId8" w:history="1">
        <w:r w:rsidRPr="00224057">
          <w:rPr>
            <w:rStyle w:val="Hyperlink"/>
            <w:rFonts w:ascii="Avenir Next LT Pro" w:hAnsi="Avenir Next LT Pro"/>
            <w:sz w:val="20"/>
            <w:szCs w:val="20"/>
          </w:rPr>
          <w:t>https://www.wikiart.org/en/harmonia-rosales/the-creation-of-god-2017</w:t>
        </w:r>
      </w:hyperlink>
      <w:r>
        <w:rPr>
          <w:rFonts w:ascii="Avenir Next LT Pro" w:hAnsi="Avenir Next LT Pro"/>
          <w:sz w:val="20"/>
          <w:szCs w:val="20"/>
        </w:rPr>
        <w:t xml:space="preserve"> Harmonia Rosales’ website is as follows: </w:t>
      </w:r>
      <w:hyperlink r:id="rId9" w:history="1">
        <w:r w:rsidRPr="00DD6684">
          <w:rPr>
            <w:rStyle w:val="Hyperlink"/>
            <w:rFonts w:ascii="Avenir Next LT Pro" w:hAnsi="Avenir Next LT Pro"/>
            <w:sz w:val="20"/>
            <w:szCs w:val="20"/>
          </w:rPr>
          <w:t>https://www.harmoniarosales.art/</w:t>
        </w:r>
      </w:hyperlink>
      <w:r>
        <w:rPr>
          <w:rFonts w:ascii="Avenir Next LT Pro" w:hAnsi="Avenir Next LT Pro"/>
          <w:sz w:val="20"/>
          <w:szCs w:val="20"/>
        </w:rPr>
        <w:t xml:space="preserve"> </w:t>
      </w:r>
    </w:p>
    <w:sectPr w:rsidR="0045117E" w:rsidRPr="00224057" w:rsidSect="00A2116C">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6BA88" w14:textId="77777777" w:rsidR="005379F5" w:rsidRDefault="005379F5" w:rsidP="004C03CC">
      <w:pPr>
        <w:spacing w:after="0" w:line="240" w:lineRule="auto"/>
      </w:pPr>
      <w:r>
        <w:separator/>
      </w:r>
    </w:p>
  </w:endnote>
  <w:endnote w:type="continuationSeparator" w:id="0">
    <w:p w14:paraId="666B2957" w14:textId="77777777" w:rsidR="005379F5" w:rsidRDefault="005379F5" w:rsidP="004C0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9800" w14:textId="5FFAD15B" w:rsidR="004C03CC" w:rsidRDefault="004C03CC">
    <w:pPr>
      <w:pStyle w:val="Footer"/>
    </w:pPr>
    <w:r>
      <w:rPr>
        <w:noProof/>
      </w:rPr>
      <w:drawing>
        <wp:anchor distT="0" distB="0" distL="114300" distR="114300" simplePos="0" relativeHeight="251658752" behindDoc="1" locked="0" layoutInCell="1" allowOverlap="1" wp14:anchorId="678F501B" wp14:editId="3ED3E569">
          <wp:simplePos x="0" y="0"/>
          <wp:positionH relativeFrom="page">
            <wp:posOffset>76200</wp:posOffset>
          </wp:positionH>
          <wp:positionV relativeFrom="paragraph">
            <wp:posOffset>83185</wp:posOffset>
          </wp:positionV>
          <wp:extent cx="584200" cy="584200"/>
          <wp:effectExtent l="0" t="0" r="6350" b="6350"/>
          <wp:wrapTight wrapText="bothSides">
            <wp:wrapPolygon edited="0">
              <wp:start x="0" y="0"/>
              <wp:lineTo x="0" y="21130"/>
              <wp:lineTo x="21130" y="21130"/>
              <wp:lineTo x="21130"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p w14:paraId="532A843F" w14:textId="343E681A" w:rsidR="004C03CC" w:rsidRDefault="00496381">
    <w:pPr>
      <w:pStyle w:val="Footer"/>
    </w:pPr>
    <w:r>
      <w:rPr>
        <w:noProof/>
        <w:kern w:val="0"/>
        <w:sz w:val="24"/>
        <w:szCs w:val="24"/>
        <w14:ligatures w14:val="none"/>
      </w:rPr>
      <mc:AlternateContent>
        <mc:Choice Requires="wps">
          <w:drawing>
            <wp:anchor distT="0" distB="0" distL="114300" distR="114300" simplePos="0" relativeHeight="251657728" behindDoc="0" locked="0" layoutInCell="1" allowOverlap="1" wp14:anchorId="69003AC0" wp14:editId="1AF446B4">
              <wp:simplePos x="0" y="0"/>
              <wp:positionH relativeFrom="page">
                <wp:posOffset>259080</wp:posOffset>
              </wp:positionH>
              <wp:positionV relativeFrom="paragraph">
                <wp:posOffset>325755</wp:posOffset>
              </wp:positionV>
              <wp:extent cx="7292975" cy="0"/>
              <wp:effectExtent l="0" t="38100" r="4127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2975" cy="0"/>
                      </a:xfrm>
                      <a:prstGeom prst="line">
                        <a:avLst/>
                      </a:prstGeom>
                      <a:noFill/>
                      <a:ln w="76200">
                        <a:solidFill>
                          <a:srgbClr val="7030A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E0B63E"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25.65pt" to="594.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" strokecolor="#7030a0" strokeweight="6pt">
              <v:stroke joinstyle="miter"/>
              <w10:wrap anchorx="page"/>
            </v:line>
          </w:pict>
        </mc:Fallback>
      </mc:AlternateContent>
    </w:r>
    <w:r w:rsidR="004C03CC">
      <w:rPr>
        <w:noProof/>
        <w:kern w:val="0"/>
        <w:sz w:val="24"/>
        <w:szCs w:val="24"/>
        <w14:ligatures w14:val="none"/>
      </w:rPr>
      <mc:AlternateContent>
        <mc:Choice Requires="wps">
          <w:drawing>
            <wp:anchor distT="45720" distB="45720" distL="114300" distR="114300" simplePos="0" relativeHeight="251656704" behindDoc="0" locked="0" layoutInCell="1" allowOverlap="1" wp14:anchorId="48DABCC1" wp14:editId="41FBE83C">
              <wp:simplePos x="0" y="0"/>
              <wp:positionH relativeFrom="page">
                <wp:posOffset>5713095</wp:posOffset>
              </wp:positionH>
              <wp:positionV relativeFrom="paragraph">
                <wp:posOffset>64135</wp:posOffset>
              </wp:positionV>
              <wp:extent cx="1666875" cy="2381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0C43" w14:textId="77777777" w:rsidR="004C03CC" w:rsidRDefault="004C03CC" w:rsidP="004C03CC">
                          <w:pPr>
                            <w:widowControl w:val="0"/>
                            <w:spacing w:line="256" w:lineRule="auto"/>
                            <w:rPr>
                              <w:rFonts w:ascii="Avenir Next LT Pro" w:hAnsi="Avenir Next LT Pro"/>
                              <w:sz w:val="18"/>
                              <w:szCs w:val="18"/>
                              <w14:ligatures w14:val="none"/>
                            </w:rPr>
                          </w:pPr>
                          <w:r>
                            <w:rPr>
                              <w:rFonts w:ascii="Avenir Next LT Pro" w:hAnsi="Avenir Next LT Pro"/>
                              <w:sz w:val="18"/>
                              <w:szCs w:val="18"/>
                              <w14:ligatures w14:val="none"/>
                            </w:rPr>
                            <w:t>© Magister Resources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ABCC1" id="_x0000_t202" coordsize="21600,21600" o:spt="202" path="m,l,21600r21600,l21600,xe">
              <v:stroke joinstyle="miter"/>
              <v:path gradientshapeok="t" o:connecttype="rect"/>
            </v:shapetype>
            <v:shape id="Text Box 1" o:spid="_x0000_s1027" type="#_x0000_t202" style="position:absolute;margin-left:449.85pt;margin-top:5.05pt;width:131.25pt;height:18.75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" filled="f" stroked="f">
              <v:textbox>
                <w:txbxContent>
                  <w:p w14:paraId="0A880C43" w14:textId="77777777" w:rsidR="004C03CC" w:rsidRDefault="004C03CC" w:rsidP="004C03CC">
                    <w:pPr>
                      <w:widowControl w:val="0"/>
                      <w:spacing w:line="256" w:lineRule="auto"/>
                      <w:rPr>
                        <w:rFonts w:ascii="Avenir Next LT Pro" w:hAnsi="Avenir Next LT Pro"/>
                        <w:sz w:val="18"/>
                        <w:szCs w:val="18"/>
                        <w14:ligatures w14:val="none"/>
                      </w:rPr>
                    </w:pPr>
                    <w:r>
                      <w:rPr>
                        <w:rFonts w:ascii="Avenir Next LT Pro" w:hAnsi="Avenir Next LT Pro"/>
                        <w:sz w:val="18"/>
                        <w:szCs w:val="18"/>
                        <w14:ligatures w14:val="none"/>
                      </w:rPr>
                      <w:t>© Magister Resources 2023</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FCDEE" w14:textId="77777777" w:rsidR="005379F5" w:rsidRDefault="005379F5" w:rsidP="004C03CC">
      <w:pPr>
        <w:spacing w:after="0" w:line="240" w:lineRule="auto"/>
      </w:pPr>
      <w:r>
        <w:separator/>
      </w:r>
    </w:p>
  </w:footnote>
  <w:footnote w:type="continuationSeparator" w:id="0">
    <w:p w14:paraId="6ACDFF19" w14:textId="77777777" w:rsidR="005379F5" w:rsidRDefault="005379F5" w:rsidP="004C0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22963"/>
    <w:multiLevelType w:val="hybridMultilevel"/>
    <w:tmpl w:val="91DC1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4359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184"/>
    <w:rsid w:val="00096AFD"/>
    <w:rsid w:val="00224057"/>
    <w:rsid w:val="002D6365"/>
    <w:rsid w:val="003D27DD"/>
    <w:rsid w:val="0045117E"/>
    <w:rsid w:val="00496381"/>
    <w:rsid w:val="004C03CC"/>
    <w:rsid w:val="005379F5"/>
    <w:rsid w:val="00721BF7"/>
    <w:rsid w:val="00A2116C"/>
    <w:rsid w:val="00BA4845"/>
    <w:rsid w:val="00BF2184"/>
    <w:rsid w:val="00E44639"/>
    <w:rsid w:val="00F42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75EA"/>
  <w15:chartTrackingRefBased/>
  <w15:docId w15:val="{4CF84382-E45E-43B5-8915-AF19F2C1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3CC"/>
  </w:style>
  <w:style w:type="paragraph" w:styleId="Footer">
    <w:name w:val="footer"/>
    <w:basedOn w:val="Normal"/>
    <w:link w:val="FooterChar"/>
    <w:uiPriority w:val="99"/>
    <w:unhideWhenUsed/>
    <w:rsid w:val="004C0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3CC"/>
  </w:style>
  <w:style w:type="character" w:styleId="Hyperlink">
    <w:name w:val="Hyperlink"/>
    <w:basedOn w:val="DefaultParagraphFont"/>
    <w:uiPriority w:val="99"/>
    <w:unhideWhenUsed/>
    <w:rsid w:val="0045117E"/>
    <w:rPr>
      <w:color w:val="0563C1" w:themeColor="hyperlink"/>
      <w:u w:val="single"/>
    </w:rPr>
  </w:style>
  <w:style w:type="character" w:styleId="UnresolvedMention">
    <w:name w:val="Unresolved Mention"/>
    <w:basedOn w:val="DefaultParagraphFont"/>
    <w:uiPriority w:val="99"/>
    <w:semiHidden/>
    <w:unhideWhenUsed/>
    <w:rsid w:val="0045117E"/>
    <w:rPr>
      <w:color w:val="605E5C"/>
      <w:shd w:val="clear" w:color="auto" w:fill="E1DFDD"/>
    </w:rPr>
  </w:style>
  <w:style w:type="paragraph" w:styleId="ListParagraph">
    <w:name w:val="List Paragraph"/>
    <w:basedOn w:val="Normal"/>
    <w:uiPriority w:val="34"/>
    <w:qFormat/>
    <w:rsid w:val="00451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kiart.org/en/harmonia-rosales/the-creation-of-god-201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armoniarosales.a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Bridges</dc:creator>
  <cp:keywords/>
  <dc:description/>
  <cp:lastModifiedBy>Helen Bridges</cp:lastModifiedBy>
  <cp:revision>4</cp:revision>
  <dcterms:created xsi:type="dcterms:W3CDTF">2023-05-14T10:02:00Z</dcterms:created>
  <dcterms:modified xsi:type="dcterms:W3CDTF">2023-05-15T18:19:00Z</dcterms:modified>
</cp:coreProperties>
</file>