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7A8" w:rsidRDefault="00F337A8"/>
    <w:p w:rsidR="00D16B0C" w:rsidRDefault="00D16B0C" w:rsidP="00D16B0C">
      <w:pPr>
        <w:jc w:val="center"/>
        <w:rPr>
          <w:b/>
          <w:bCs/>
          <w:sz w:val="28"/>
          <w:szCs w:val="28"/>
        </w:rPr>
      </w:pPr>
      <w:bookmarkStart w:id="0" w:name="_Hlk89851574"/>
      <w:r>
        <w:rPr>
          <w:b/>
          <w:bCs/>
          <w:sz w:val="28"/>
          <w:szCs w:val="28"/>
        </w:rPr>
        <w:t>Strong Tower Bible Study</w:t>
      </w:r>
    </w:p>
    <w:p w:rsidR="00D16B0C" w:rsidRDefault="00D16B0C" w:rsidP="00D16B0C">
      <w:pPr>
        <w:jc w:val="center"/>
        <w:rPr>
          <w:b/>
          <w:bCs/>
          <w:sz w:val="28"/>
          <w:szCs w:val="28"/>
        </w:rPr>
      </w:pPr>
      <w:r>
        <w:rPr>
          <w:b/>
          <w:bCs/>
          <w:sz w:val="28"/>
          <w:szCs w:val="28"/>
        </w:rPr>
        <w:t>Agenda</w:t>
      </w:r>
    </w:p>
    <w:p w:rsidR="00D16B0C" w:rsidRDefault="00D16B0C" w:rsidP="00D16B0C">
      <w:pPr>
        <w:jc w:val="center"/>
        <w:rPr>
          <w:b/>
          <w:bCs/>
          <w:sz w:val="28"/>
          <w:szCs w:val="28"/>
        </w:rPr>
      </w:pPr>
      <w:r>
        <w:rPr>
          <w:b/>
          <w:bCs/>
          <w:sz w:val="28"/>
          <w:szCs w:val="28"/>
        </w:rPr>
        <w:t>Lesson 46b</w:t>
      </w:r>
    </w:p>
    <w:p w:rsidR="00D16B0C" w:rsidRDefault="00D16B0C" w:rsidP="00D16B0C">
      <w:pPr>
        <w:ind w:left="2880" w:firstLine="720"/>
        <w:rPr>
          <w:b/>
          <w:bCs/>
          <w:sz w:val="28"/>
          <w:szCs w:val="28"/>
        </w:rPr>
      </w:pPr>
      <w:r>
        <w:rPr>
          <w:b/>
          <w:bCs/>
          <w:sz w:val="28"/>
          <w:szCs w:val="28"/>
        </w:rPr>
        <w:t>Time 6:00pm -7:00pm</w:t>
      </w:r>
    </w:p>
    <w:p w:rsidR="00D16B0C" w:rsidRDefault="00D16B0C" w:rsidP="00D16B0C">
      <w:pPr>
        <w:rPr>
          <w:b/>
          <w:bCs/>
          <w:sz w:val="28"/>
          <w:szCs w:val="28"/>
        </w:rPr>
      </w:pPr>
      <w:r>
        <w:rPr>
          <w:b/>
          <w:bCs/>
          <w:sz w:val="28"/>
          <w:szCs w:val="28"/>
        </w:rPr>
        <w:t xml:space="preserve">                                               Study Topic: Faithfulness</w:t>
      </w:r>
      <w:r w:rsidR="00FD3C1B">
        <w:rPr>
          <w:b/>
          <w:bCs/>
          <w:sz w:val="28"/>
          <w:szCs w:val="28"/>
        </w:rPr>
        <w:t xml:space="preserve"> and Humility </w:t>
      </w:r>
    </w:p>
    <w:p w:rsidR="00D16B0C" w:rsidRDefault="00D16B0C" w:rsidP="00D16B0C">
      <w:pPr>
        <w:rPr>
          <w:b/>
          <w:bCs/>
          <w:sz w:val="28"/>
          <w:szCs w:val="28"/>
        </w:rPr>
      </w:pPr>
    </w:p>
    <w:p w:rsidR="00D16B0C" w:rsidRDefault="00D16B0C" w:rsidP="00D16B0C">
      <w:pPr>
        <w:rPr>
          <w:b/>
          <w:bCs/>
          <w:sz w:val="28"/>
          <w:szCs w:val="28"/>
        </w:rPr>
      </w:pPr>
    </w:p>
    <w:p w:rsidR="00D16B0C" w:rsidRDefault="00D16B0C" w:rsidP="00D16B0C">
      <w:pPr>
        <w:rPr>
          <w:rFonts w:ascii="Times New Roman" w:hAnsi="Times New Roman" w:cs="Times New Roman"/>
          <w:sz w:val="32"/>
          <w:szCs w:val="32"/>
        </w:rPr>
      </w:pPr>
      <w:r>
        <w:rPr>
          <w:rFonts w:ascii="Times New Roman" w:hAnsi="Times New Roman" w:cs="Times New Roman"/>
          <w:sz w:val="32"/>
          <w:szCs w:val="32"/>
        </w:rPr>
        <w:t xml:space="preserve">Welcome </w:t>
      </w:r>
    </w:p>
    <w:p w:rsidR="00D16B0C" w:rsidRDefault="00D16B0C" w:rsidP="00D16B0C">
      <w:pPr>
        <w:jc w:val="both"/>
        <w:rPr>
          <w:rFonts w:ascii="Times New Roman" w:hAnsi="Times New Roman" w:cs="Times New Roman"/>
          <w:sz w:val="32"/>
          <w:szCs w:val="32"/>
        </w:rPr>
      </w:pPr>
      <w:r>
        <w:rPr>
          <w:rFonts w:ascii="Times New Roman" w:hAnsi="Times New Roman" w:cs="Times New Roman"/>
          <w:sz w:val="32"/>
          <w:szCs w:val="32"/>
        </w:rPr>
        <w:t>Opening Prayer</w:t>
      </w:r>
    </w:p>
    <w:p w:rsidR="00D16B0C" w:rsidRDefault="00D16B0C" w:rsidP="00D16B0C">
      <w:pPr>
        <w:rPr>
          <w:rFonts w:ascii="Times New Roman" w:hAnsi="Times New Roman" w:cs="Times New Roman"/>
          <w:bCs/>
          <w:sz w:val="32"/>
          <w:szCs w:val="32"/>
        </w:rPr>
      </w:pPr>
      <w:r>
        <w:rPr>
          <w:rFonts w:ascii="Times New Roman" w:hAnsi="Times New Roman" w:cs="Times New Roman"/>
          <w:bCs/>
          <w:sz w:val="32"/>
          <w:szCs w:val="32"/>
        </w:rPr>
        <w:t>Scripture Text:</w:t>
      </w:r>
      <w:r w:rsidR="00D66D3F">
        <w:rPr>
          <w:rFonts w:ascii="Times New Roman" w:hAnsi="Times New Roman" w:cs="Times New Roman"/>
          <w:bCs/>
          <w:sz w:val="32"/>
          <w:szCs w:val="32"/>
        </w:rPr>
        <w:t xml:space="preserve"> </w:t>
      </w:r>
      <w:bookmarkEnd w:id="0"/>
      <w:r w:rsidR="00D66D3F">
        <w:rPr>
          <w:rFonts w:ascii="Times New Roman" w:hAnsi="Times New Roman" w:cs="Times New Roman"/>
          <w:bCs/>
          <w:sz w:val="32"/>
          <w:szCs w:val="32"/>
        </w:rPr>
        <w:t>Ruth 3:1-18</w:t>
      </w:r>
    </w:p>
    <w:p w:rsidR="00D66D3F" w:rsidRPr="00D66D3F" w:rsidRDefault="00D66D3F" w:rsidP="00D66D3F">
      <w:pPr>
        <w:shd w:val="clear" w:color="auto" w:fill="FFFFFF"/>
        <w:spacing w:before="300" w:after="150" w:line="240" w:lineRule="auto"/>
        <w:outlineLvl w:val="2"/>
        <w:rPr>
          <w:rFonts w:ascii="Segoe UI" w:eastAsia="Times New Roman" w:hAnsi="Segoe UI" w:cs="Segoe UI"/>
          <w:b/>
          <w:bCs/>
          <w:color w:val="000000"/>
          <w:sz w:val="27"/>
          <w:szCs w:val="27"/>
        </w:rPr>
      </w:pPr>
      <w:r w:rsidRPr="00D66D3F">
        <w:rPr>
          <w:rFonts w:ascii="Segoe UI" w:eastAsia="Times New Roman" w:hAnsi="Segoe UI" w:cs="Segoe UI"/>
          <w:b/>
          <w:bCs/>
          <w:color w:val="000000"/>
          <w:sz w:val="27"/>
          <w:szCs w:val="27"/>
        </w:rPr>
        <w:t>Ruth and Boaz at the Threshing Floor</w:t>
      </w:r>
    </w:p>
    <w:p w:rsidR="00D66D3F" w:rsidRPr="00D20F9D" w:rsidRDefault="00D66D3F" w:rsidP="00D66D3F">
      <w:pPr>
        <w:shd w:val="clear" w:color="auto" w:fill="FFFFFF"/>
        <w:spacing w:before="100" w:beforeAutospacing="1" w:after="100" w:afterAutospacing="1" w:line="240" w:lineRule="auto"/>
        <w:rPr>
          <w:rFonts w:ascii="Segoe UI" w:eastAsia="Times New Roman" w:hAnsi="Segoe UI" w:cs="Segoe UI"/>
          <w:color w:val="000000"/>
          <w:sz w:val="28"/>
          <w:szCs w:val="28"/>
        </w:rPr>
      </w:pPr>
      <w:r w:rsidRPr="00D20F9D">
        <w:rPr>
          <w:rFonts w:ascii="Segoe UI" w:eastAsia="Times New Roman" w:hAnsi="Segoe UI" w:cs="Segoe UI"/>
          <w:b/>
          <w:bCs/>
          <w:color w:val="000000"/>
          <w:sz w:val="28"/>
          <w:szCs w:val="28"/>
        </w:rPr>
        <w:t>3 </w:t>
      </w:r>
      <w:r w:rsidRPr="00D20F9D">
        <w:rPr>
          <w:rFonts w:ascii="Segoe UI" w:eastAsia="Times New Roman" w:hAnsi="Segoe UI" w:cs="Segoe UI"/>
          <w:color w:val="000000"/>
          <w:sz w:val="28"/>
          <w:szCs w:val="28"/>
        </w:rPr>
        <w:t>One day Ruth’s mother-in-law Naomi said to her, “My daughter, I must find a home</w:t>
      </w:r>
      <w:r w:rsidRPr="00D20F9D">
        <w:rPr>
          <w:rFonts w:ascii="Segoe UI" w:eastAsia="Times New Roman" w:hAnsi="Segoe UI" w:cs="Segoe UI"/>
          <w:color w:val="000000"/>
          <w:sz w:val="28"/>
          <w:szCs w:val="28"/>
          <w:vertAlign w:val="superscript"/>
        </w:rPr>
        <w:t>[</w:t>
      </w:r>
      <w:hyperlink r:id="rId5" w:anchor="fen-NIV-7174a" w:tooltip="See footnote a" w:history="1">
        <w:r w:rsidRPr="00D20F9D">
          <w:rPr>
            <w:rFonts w:ascii="Segoe UI" w:eastAsia="Times New Roman" w:hAnsi="Segoe UI" w:cs="Segoe UI"/>
            <w:color w:val="4A4A4A"/>
            <w:sz w:val="28"/>
            <w:szCs w:val="28"/>
            <w:u w:val="single"/>
            <w:vertAlign w:val="superscript"/>
          </w:rPr>
          <w:t>a</w:t>
        </w:r>
      </w:hyperlink>
      <w:r w:rsidRPr="00D20F9D">
        <w:rPr>
          <w:rFonts w:ascii="Segoe UI" w:eastAsia="Times New Roman" w:hAnsi="Segoe UI" w:cs="Segoe UI"/>
          <w:color w:val="000000"/>
          <w:sz w:val="28"/>
          <w:szCs w:val="28"/>
          <w:vertAlign w:val="superscript"/>
        </w:rPr>
        <w:t>]</w:t>
      </w:r>
      <w:r w:rsidRPr="00D20F9D">
        <w:rPr>
          <w:rFonts w:ascii="Segoe UI" w:eastAsia="Times New Roman" w:hAnsi="Segoe UI" w:cs="Segoe UI"/>
          <w:color w:val="000000"/>
          <w:sz w:val="28"/>
          <w:szCs w:val="28"/>
        </w:rPr>
        <w:t> for you, where you will be well provided for. </w:t>
      </w:r>
      <w:r w:rsidRPr="00D20F9D">
        <w:rPr>
          <w:rFonts w:ascii="Segoe UI" w:eastAsia="Times New Roman" w:hAnsi="Segoe UI" w:cs="Segoe UI"/>
          <w:b/>
          <w:bCs/>
          <w:color w:val="000000"/>
          <w:sz w:val="28"/>
          <w:szCs w:val="28"/>
          <w:vertAlign w:val="superscript"/>
        </w:rPr>
        <w:t>2 </w:t>
      </w:r>
      <w:r w:rsidRPr="00D20F9D">
        <w:rPr>
          <w:rFonts w:ascii="Segoe UI" w:eastAsia="Times New Roman" w:hAnsi="Segoe UI" w:cs="Segoe UI"/>
          <w:color w:val="000000"/>
          <w:sz w:val="28"/>
          <w:szCs w:val="28"/>
        </w:rPr>
        <w:t xml:space="preserve">Now Boaz, with whose women you have worked, is a relative of ours. </w:t>
      </w:r>
      <w:proofErr w:type="gramStart"/>
      <w:r w:rsidRPr="00D20F9D">
        <w:rPr>
          <w:rFonts w:ascii="Segoe UI" w:eastAsia="Times New Roman" w:hAnsi="Segoe UI" w:cs="Segoe UI"/>
          <w:color w:val="000000"/>
          <w:sz w:val="28"/>
          <w:szCs w:val="28"/>
        </w:rPr>
        <w:t>Tonight</w:t>
      </w:r>
      <w:proofErr w:type="gramEnd"/>
      <w:r w:rsidRPr="00D20F9D">
        <w:rPr>
          <w:rFonts w:ascii="Segoe UI" w:eastAsia="Times New Roman" w:hAnsi="Segoe UI" w:cs="Segoe UI"/>
          <w:color w:val="000000"/>
          <w:sz w:val="28"/>
          <w:szCs w:val="28"/>
        </w:rPr>
        <w:t xml:space="preserve"> he will be winnowing barley on the threshing floor. </w:t>
      </w:r>
      <w:r w:rsidRPr="00D20F9D">
        <w:rPr>
          <w:rFonts w:ascii="Segoe UI" w:eastAsia="Times New Roman" w:hAnsi="Segoe UI" w:cs="Segoe UI"/>
          <w:b/>
          <w:bCs/>
          <w:color w:val="000000"/>
          <w:sz w:val="28"/>
          <w:szCs w:val="28"/>
          <w:vertAlign w:val="superscript"/>
        </w:rPr>
        <w:t>3 </w:t>
      </w:r>
      <w:r w:rsidRPr="00D20F9D">
        <w:rPr>
          <w:rFonts w:ascii="Segoe UI" w:eastAsia="Times New Roman" w:hAnsi="Segoe UI" w:cs="Segoe UI"/>
          <w:color w:val="000000"/>
          <w:sz w:val="28"/>
          <w:szCs w:val="28"/>
        </w:rPr>
        <w:t>Wash, put on perfume, and get dressed in your best clothes. Then go down to the threshing floor, but don’t let him know you are there until he has finished eating and drinking. </w:t>
      </w:r>
      <w:r w:rsidRPr="00D20F9D">
        <w:rPr>
          <w:rFonts w:ascii="Segoe UI" w:eastAsia="Times New Roman" w:hAnsi="Segoe UI" w:cs="Segoe UI"/>
          <w:b/>
          <w:bCs/>
          <w:color w:val="000000"/>
          <w:sz w:val="28"/>
          <w:szCs w:val="28"/>
          <w:vertAlign w:val="superscript"/>
        </w:rPr>
        <w:t>4 </w:t>
      </w:r>
      <w:r w:rsidRPr="00D20F9D">
        <w:rPr>
          <w:rFonts w:ascii="Segoe UI" w:eastAsia="Times New Roman" w:hAnsi="Segoe UI" w:cs="Segoe UI"/>
          <w:color w:val="000000"/>
          <w:sz w:val="28"/>
          <w:szCs w:val="28"/>
        </w:rPr>
        <w:t>When he lies down, note the place where he is lying. Then go and uncover his feet and lie down. He will tell you what to do.”</w:t>
      </w:r>
    </w:p>
    <w:p w:rsidR="00D66D3F" w:rsidRPr="00D20F9D" w:rsidRDefault="00D66D3F" w:rsidP="00D66D3F">
      <w:pPr>
        <w:shd w:val="clear" w:color="auto" w:fill="FFFFFF"/>
        <w:spacing w:before="100" w:beforeAutospacing="1" w:after="100" w:afterAutospacing="1" w:line="240" w:lineRule="auto"/>
        <w:rPr>
          <w:rFonts w:ascii="Segoe UI" w:eastAsia="Times New Roman" w:hAnsi="Segoe UI" w:cs="Segoe UI"/>
          <w:color w:val="000000"/>
          <w:sz w:val="28"/>
          <w:szCs w:val="28"/>
        </w:rPr>
      </w:pPr>
      <w:r w:rsidRPr="00D20F9D">
        <w:rPr>
          <w:rFonts w:ascii="Segoe UI" w:eastAsia="Times New Roman" w:hAnsi="Segoe UI" w:cs="Segoe UI"/>
          <w:b/>
          <w:bCs/>
          <w:color w:val="000000"/>
          <w:sz w:val="28"/>
          <w:szCs w:val="28"/>
          <w:vertAlign w:val="superscript"/>
        </w:rPr>
        <w:t>5 </w:t>
      </w:r>
      <w:r w:rsidRPr="00D20F9D">
        <w:rPr>
          <w:rFonts w:ascii="Segoe UI" w:eastAsia="Times New Roman" w:hAnsi="Segoe UI" w:cs="Segoe UI"/>
          <w:color w:val="000000"/>
          <w:sz w:val="28"/>
          <w:szCs w:val="28"/>
        </w:rPr>
        <w:t>“I will do whatever you say,” Ruth answered. </w:t>
      </w:r>
      <w:r w:rsidRPr="00D20F9D">
        <w:rPr>
          <w:rFonts w:ascii="Segoe UI" w:eastAsia="Times New Roman" w:hAnsi="Segoe UI" w:cs="Segoe UI"/>
          <w:b/>
          <w:bCs/>
          <w:color w:val="000000"/>
          <w:sz w:val="28"/>
          <w:szCs w:val="28"/>
          <w:vertAlign w:val="superscript"/>
        </w:rPr>
        <w:t>6 </w:t>
      </w:r>
      <w:r w:rsidRPr="00D20F9D">
        <w:rPr>
          <w:rFonts w:ascii="Segoe UI" w:eastAsia="Times New Roman" w:hAnsi="Segoe UI" w:cs="Segoe UI"/>
          <w:color w:val="000000"/>
          <w:sz w:val="28"/>
          <w:szCs w:val="28"/>
        </w:rPr>
        <w:t>So she went down to the threshing floor and did everything her mother-in-law told her to do.</w:t>
      </w:r>
    </w:p>
    <w:p w:rsidR="00D66D3F" w:rsidRPr="00D20F9D" w:rsidRDefault="00D66D3F" w:rsidP="00D66D3F">
      <w:pPr>
        <w:shd w:val="clear" w:color="auto" w:fill="FFFFFF"/>
        <w:spacing w:before="100" w:beforeAutospacing="1" w:after="100" w:afterAutospacing="1" w:line="240" w:lineRule="auto"/>
        <w:rPr>
          <w:rFonts w:ascii="Segoe UI" w:eastAsia="Times New Roman" w:hAnsi="Segoe UI" w:cs="Segoe UI"/>
          <w:color w:val="000000"/>
          <w:sz w:val="28"/>
          <w:szCs w:val="28"/>
        </w:rPr>
      </w:pPr>
      <w:r w:rsidRPr="00D20F9D">
        <w:rPr>
          <w:rFonts w:ascii="Segoe UI" w:eastAsia="Times New Roman" w:hAnsi="Segoe UI" w:cs="Segoe UI"/>
          <w:b/>
          <w:bCs/>
          <w:color w:val="000000"/>
          <w:sz w:val="28"/>
          <w:szCs w:val="28"/>
          <w:vertAlign w:val="superscript"/>
        </w:rPr>
        <w:t>7 </w:t>
      </w:r>
      <w:r w:rsidRPr="00D20F9D">
        <w:rPr>
          <w:rFonts w:ascii="Segoe UI" w:eastAsia="Times New Roman" w:hAnsi="Segoe UI" w:cs="Segoe UI"/>
          <w:color w:val="000000"/>
          <w:sz w:val="28"/>
          <w:szCs w:val="28"/>
        </w:rPr>
        <w:t>When Boaz had finished eating and drinking and was in good spirits, he went over to lie down at the far end of the grain pile. Ruth approached quietly, uncovered his feet and lay down. </w:t>
      </w:r>
      <w:r w:rsidRPr="00D20F9D">
        <w:rPr>
          <w:rFonts w:ascii="Segoe UI" w:eastAsia="Times New Roman" w:hAnsi="Segoe UI" w:cs="Segoe UI"/>
          <w:b/>
          <w:bCs/>
          <w:color w:val="000000"/>
          <w:sz w:val="28"/>
          <w:szCs w:val="28"/>
          <w:vertAlign w:val="superscript"/>
        </w:rPr>
        <w:t>8 </w:t>
      </w:r>
      <w:r w:rsidRPr="00D20F9D">
        <w:rPr>
          <w:rFonts w:ascii="Segoe UI" w:eastAsia="Times New Roman" w:hAnsi="Segoe UI" w:cs="Segoe UI"/>
          <w:color w:val="000000"/>
          <w:sz w:val="28"/>
          <w:szCs w:val="28"/>
        </w:rPr>
        <w:t>In the middle of the night something startled the man; he turned—and there was a woman lying at his feet!</w:t>
      </w:r>
    </w:p>
    <w:p w:rsidR="00D66D3F" w:rsidRPr="00D20F9D" w:rsidRDefault="00D66D3F" w:rsidP="00D66D3F">
      <w:pPr>
        <w:shd w:val="clear" w:color="auto" w:fill="FFFFFF"/>
        <w:spacing w:before="100" w:beforeAutospacing="1" w:after="100" w:afterAutospacing="1" w:line="240" w:lineRule="auto"/>
        <w:rPr>
          <w:rFonts w:ascii="Segoe UI" w:eastAsia="Times New Roman" w:hAnsi="Segoe UI" w:cs="Segoe UI"/>
          <w:color w:val="000000"/>
          <w:sz w:val="28"/>
          <w:szCs w:val="28"/>
        </w:rPr>
      </w:pPr>
      <w:r w:rsidRPr="00D20F9D">
        <w:rPr>
          <w:rFonts w:ascii="Segoe UI" w:eastAsia="Times New Roman" w:hAnsi="Segoe UI" w:cs="Segoe UI"/>
          <w:b/>
          <w:bCs/>
          <w:color w:val="000000"/>
          <w:sz w:val="28"/>
          <w:szCs w:val="28"/>
          <w:vertAlign w:val="superscript"/>
        </w:rPr>
        <w:lastRenderedPageBreak/>
        <w:t>9 </w:t>
      </w:r>
      <w:r w:rsidRPr="00D20F9D">
        <w:rPr>
          <w:rFonts w:ascii="Segoe UI" w:eastAsia="Times New Roman" w:hAnsi="Segoe UI" w:cs="Segoe UI"/>
          <w:color w:val="000000"/>
          <w:sz w:val="28"/>
          <w:szCs w:val="28"/>
        </w:rPr>
        <w:t>“Who are you?” he asked.</w:t>
      </w:r>
    </w:p>
    <w:p w:rsidR="00D66D3F" w:rsidRPr="00D20F9D" w:rsidRDefault="00D66D3F" w:rsidP="00D66D3F">
      <w:pPr>
        <w:shd w:val="clear" w:color="auto" w:fill="FFFFFF"/>
        <w:spacing w:before="100" w:beforeAutospacing="1" w:after="100" w:afterAutospacing="1" w:line="240" w:lineRule="auto"/>
        <w:rPr>
          <w:rFonts w:ascii="Segoe UI" w:eastAsia="Times New Roman" w:hAnsi="Segoe UI" w:cs="Segoe UI"/>
          <w:color w:val="000000"/>
          <w:sz w:val="28"/>
          <w:szCs w:val="28"/>
        </w:rPr>
      </w:pPr>
      <w:r w:rsidRPr="00D20F9D">
        <w:rPr>
          <w:rFonts w:ascii="Segoe UI" w:eastAsia="Times New Roman" w:hAnsi="Segoe UI" w:cs="Segoe UI"/>
          <w:color w:val="000000"/>
          <w:sz w:val="28"/>
          <w:szCs w:val="28"/>
        </w:rPr>
        <w:t>“I am your servant Ruth,” she said. “Spread the corner of your garment over me, since you are a guardian-redeemer</w:t>
      </w:r>
      <w:r w:rsidRPr="00D20F9D">
        <w:rPr>
          <w:rFonts w:ascii="Segoe UI" w:eastAsia="Times New Roman" w:hAnsi="Segoe UI" w:cs="Segoe UI"/>
          <w:color w:val="000000"/>
          <w:sz w:val="28"/>
          <w:szCs w:val="28"/>
          <w:vertAlign w:val="superscript"/>
        </w:rPr>
        <w:t>[</w:t>
      </w:r>
      <w:hyperlink r:id="rId6" w:anchor="fen-NIV-7182b" w:tooltip="See footnote b" w:history="1">
        <w:r w:rsidRPr="00D20F9D">
          <w:rPr>
            <w:rFonts w:ascii="Segoe UI" w:eastAsia="Times New Roman" w:hAnsi="Segoe UI" w:cs="Segoe UI"/>
            <w:color w:val="4A4A4A"/>
            <w:sz w:val="28"/>
            <w:szCs w:val="28"/>
            <w:u w:val="single"/>
            <w:vertAlign w:val="superscript"/>
          </w:rPr>
          <w:t>b</w:t>
        </w:r>
      </w:hyperlink>
      <w:r w:rsidRPr="00D20F9D">
        <w:rPr>
          <w:rFonts w:ascii="Segoe UI" w:eastAsia="Times New Roman" w:hAnsi="Segoe UI" w:cs="Segoe UI"/>
          <w:color w:val="000000"/>
          <w:sz w:val="28"/>
          <w:szCs w:val="28"/>
          <w:vertAlign w:val="superscript"/>
        </w:rPr>
        <w:t>]</w:t>
      </w:r>
      <w:r w:rsidRPr="00D20F9D">
        <w:rPr>
          <w:rFonts w:ascii="Segoe UI" w:eastAsia="Times New Roman" w:hAnsi="Segoe UI" w:cs="Segoe UI"/>
          <w:color w:val="000000"/>
          <w:sz w:val="28"/>
          <w:szCs w:val="28"/>
        </w:rPr>
        <w:t> of our family.”</w:t>
      </w:r>
    </w:p>
    <w:p w:rsidR="00D66D3F" w:rsidRPr="00D20F9D" w:rsidRDefault="00D66D3F" w:rsidP="00D66D3F">
      <w:pPr>
        <w:shd w:val="clear" w:color="auto" w:fill="FFFFFF"/>
        <w:spacing w:before="100" w:beforeAutospacing="1" w:after="100" w:afterAutospacing="1" w:line="240" w:lineRule="auto"/>
        <w:rPr>
          <w:rFonts w:ascii="Segoe UI" w:eastAsia="Times New Roman" w:hAnsi="Segoe UI" w:cs="Segoe UI"/>
          <w:color w:val="000000"/>
          <w:sz w:val="28"/>
          <w:szCs w:val="28"/>
        </w:rPr>
      </w:pPr>
      <w:r w:rsidRPr="00D20F9D">
        <w:rPr>
          <w:rFonts w:ascii="Segoe UI" w:eastAsia="Times New Roman" w:hAnsi="Segoe UI" w:cs="Segoe UI"/>
          <w:b/>
          <w:bCs/>
          <w:color w:val="000000"/>
          <w:sz w:val="28"/>
          <w:szCs w:val="28"/>
          <w:vertAlign w:val="superscript"/>
        </w:rPr>
        <w:t>10 </w:t>
      </w:r>
      <w:r w:rsidRPr="00D20F9D">
        <w:rPr>
          <w:rFonts w:ascii="Segoe UI" w:eastAsia="Times New Roman" w:hAnsi="Segoe UI" w:cs="Segoe UI"/>
          <w:color w:val="000000"/>
          <w:sz w:val="28"/>
          <w:szCs w:val="28"/>
        </w:rPr>
        <w:t>“The </w:t>
      </w:r>
      <w:r w:rsidRPr="00D20F9D">
        <w:rPr>
          <w:rFonts w:ascii="Segoe UI" w:eastAsia="Times New Roman" w:hAnsi="Segoe UI" w:cs="Segoe UI"/>
          <w:smallCaps/>
          <w:color w:val="000000"/>
          <w:sz w:val="28"/>
          <w:szCs w:val="28"/>
        </w:rPr>
        <w:t>Lord</w:t>
      </w:r>
      <w:r w:rsidRPr="00D20F9D">
        <w:rPr>
          <w:rFonts w:ascii="Segoe UI" w:eastAsia="Times New Roman" w:hAnsi="Segoe UI" w:cs="Segoe UI"/>
          <w:color w:val="000000"/>
          <w:sz w:val="28"/>
          <w:szCs w:val="28"/>
        </w:rPr>
        <w:t> </w:t>
      </w:r>
      <w:proofErr w:type="gramStart"/>
      <w:r w:rsidRPr="00D20F9D">
        <w:rPr>
          <w:rFonts w:ascii="Segoe UI" w:eastAsia="Times New Roman" w:hAnsi="Segoe UI" w:cs="Segoe UI"/>
          <w:color w:val="000000"/>
          <w:sz w:val="28"/>
          <w:szCs w:val="28"/>
        </w:rPr>
        <w:t>bless</w:t>
      </w:r>
      <w:proofErr w:type="gramEnd"/>
      <w:r w:rsidRPr="00D20F9D">
        <w:rPr>
          <w:rFonts w:ascii="Segoe UI" w:eastAsia="Times New Roman" w:hAnsi="Segoe UI" w:cs="Segoe UI"/>
          <w:color w:val="000000"/>
          <w:sz w:val="28"/>
          <w:szCs w:val="28"/>
        </w:rPr>
        <w:t xml:space="preserve"> you, my daughter,” he replied. “This kindness is greater than that which you showed earlier: You have not run after the younger men, whether rich or poor. </w:t>
      </w:r>
      <w:r w:rsidRPr="00D20F9D">
        <w:rPr>
          <w:rFonts w:ascii="Segoe UI" w:eastAsia="Times New Roman" w:hAnsi="Segoe UI" w:cs="Segoe UI"/>
          <w:b/>
          <w:bCs/>
          <w:color w:val="000000"/>
          <w:sz w:val="28"/>
          <w:szCs w:val="28"/>
          <w:vertAlign w:val="superscript"/>
        </w:rPr>
        <w:t>11 </w:t>
      </w:r>
      <w:r w:rsidRPr="00D20F9D">
        <w:rPr>
          <w:rFonts w:ascii="Segoe UI" w:eastAsia="Times New Roman" w:hAnsi="Segoe UI" w:cs="Segoe UI"/>
          <w:color w:val="000000"/>
          <w:sz w:val="28"/>
          <w:szCs w:val="28"/>
        </w:rPr>
        <w:t>And now, my daughter, don’t be afraid. I will do for you all you ask. All the people of my town know that you are a woman of noble character. </w:t>
      </w:r>
      <w:r w:rsidRPr="00D20F9D">
        <w:rPr>
          <w:rFonts w:ascii="Segoe UI" w:eastAsia="Times New Roman" w:hAnsi="Segoe UI" w:cs="Segoe UI"/>
          <w:b/>
          <w:bCs/>
          <w:color w:val="000000"/>
          <w:sz w:val="28"/>
          <w:szCs w:val="28"/>
          <w:vertAlign w:val="superscript"/>
        </w:rPr>
        <w:t>12 </w:t>
      </w:r>
      <w:r w:rsidRPr="00D20F9D">
        <w:rPr>
          <w:rFonts w:ascii="Segoe UI" w:eastAsia="Times New Roman" w:hAnsi="Segoe UI" w:cs="Segoe UI"/>
          <w:color w:val="000000"/>
          <w:sz w:val="28"/>
          <w:szCs w:val="28"/>
        </w:rPr>
        <w:t>Although it is true that I am a guardian-redeemer of our family, there is another who is more closely related than I. </w:t>
      </w:r>
      <w:r w:rsidRPr="00D20F9D">
        <w:rPr>
          <w:rFonts w:ascii="Segoe UI" w:eastAsia="Times New Roman" w:hAnsi="Segoe UI" w:cs="Segoe UI"/>
          <w:b/>
          <w:bCs/>
          <w:color w:val="000000"/>
          <w:sz w:val="28"/>
          <w:szCs w:val="28"/>
          <w:vertAlign w:val="superscript"/>
        </w:rPr>
        <w:t>13 </w:t>
      </w:r>
      <w:r w:rsidRPr="00D20F9D">
        <w:rPr>
          <w:rFonts w:ascii="Segoe UI" w:eastAsia="Times New Roman" w:hAnsi="Segoe UI" w:cs="Segoe UI"/>
          <w:color w:val="000000"/>
          <w:sz w:val="28"/>
          <w:szCs w:val="28"/>
        </w:rPr>
        <w:t>Stay here for the night, and in the morning if he wants to do his duty as your guardian-redeemer, good; let him redeem you. But if he is not willing, as surely as the </w:t>
      </w:r>
      <w:r w:rsidRPr="00D20F9D">
        <w:rPr>
          <w:rFonts w:ascii="Segoe UI" w:eastAsia="Times New Roman" w:hAnsi="Segoe UI" w:cs="Segoe UI"/>
          <w:smallCaps/>
          <w:color w:val="000000"/>
          <w:sz w:val="28"/>
          <w:szCs w:val="28"/>
        </w:rPr>
        <w:t>Lord</w:t>
      </w:r>
      <w:r w:rsidRPr="00D20F9D">
        <w:rPr>
          <w:rFonts w:ascii="Segoe UI" w:eastAsia="Times New Roman" w:hAnsi="Segoe UI" w:cs="Segoe UI"/>
          <w:color w:val="000000"/>
          <w:sz w:val="28"/>
          <w:szCs w:val="28"/>
        </w:rPr>
        <w:t> lives I will do it. Lie here until morning.”</w:t>
      </w:r>
    </w:p>
    <w:p w:rsidR="00D66D3F" w:rsidRPr="00D20F9D" w:rsidRDefault="00D66D3F" w:rsidP="00D66D3F">
      <w:pPr>
        <w:shd w:val="clear" w:color="auto" w:fill="FFFFFF"/>
        <w:spacing w:before="100" w:beforeAutospacing="1" w:after="100" w:afterAutospacing="1" w:line="240" w:lineRule="auto"/>
        <w:rPr>
          <w:rFonts w:ascii="Segoe UI" w:eastAsia="Times New Roman" w:hAnsi="Segoe UI" w:cs="Segoe UI"/>
          <w:color w:val="000000"/>
          <w:sz w:val="28"/>
          <w:szCs w:val="28"/>
        </w:rPr>
      </w:pPr>
      <w:r w:rsidRPr="00D20F9D">
        <w:rPr>
          <w:rFonts w:ascii="Segoe UI" w:eastAsia="Times New Roman" w:hAnsi="Segoe UI" w:cs="Segoe UI"/>
          <w:b/>
          <w:bCs/>
          <w:color w:val="000000"/>
          <w:sz w:val="28"/>
          <w:szCs w:val="28"/>
          <w:vertAlign w:val="superscript"/>
        </w:rPr>
        <w:t>14 </w:t>
      </w:r>
      <w:r w:rsidRPr="00D20F9D">
        <w:rPr>
          <w:rFonts w:ascii="Segoe UI" w:eastAsia="Times New Roman" w:hAnsi="Segoe UI" w:cs="Segoe UI"/>
          <w:color w:val="000000"/>
          <w:sz w:val="28"/>
          <w:szCs w:val="28"/>
        </w:rPr>
        <w:t>So she lay at his feet until morning, but got up before anyone could be recognized; and he said, “No one must know that a woman came to the threshing floor.”</w:t>
      </w:r>
    </w:p>
    <w:p w:rsidR="00D66D3F" w:rsidRPr="00D20F9D" w:rsidRDefault="00D66D3F" w:rsidP="00D66D3F">
      <w:pPr>
        <w:shd w:val="clear" w:color="auto" w:fill="FFFFFF"/>
        <w:spacing w:before="100" w:beforeAutospacing="1" w:after="100" w:afterAutospacing="1" w:line="240" w:lineRule="auto"/>
        <w:rPr>
          <w:rFonts w:ascii="Segoe UI" w:eastAsia="Times New Roman" w:hAnsi="Segoe UI" w:cs="Segoe UI"/>
          <w:color w:val="000000"/>
          <w:sz w:val="28"/>
          <w:szCs w:val="28"/>
        </w:rPr>
      </w:pPr>
      <w:r w:rsidRPr="00D20F9D">
        <w:rPr>
          <w:rFonts w:ascii="Segoe UI" w:eastAsia="Times New Roman" w:hAnsi="Segoe UI" w:cs="Segoe UI"/>
          <w:b/>
          <w:bCs/>
          <w:color w:val="000000"/>
          <w:sz w:val="28"/>
          <w:szCs w:val="28"/>
          <w:vertAlign w:val="superscript"/>
        </w:rPr>
        <w:t>15 </w:t>
      </w:r>
      <w:r w:rsidRPr="00D20F9D">
        <w:rPr>
          <w:rFonts w:ascii="Segoe UI" w:eastAsia="Times New Roman" w:hAnsi="Segoe UI" w:cs="Segoe UI"/>
          <w:color w:val="000000"/>
          <w:sz w:val="28"/>
          <w:szCs w:val="28"/>
        </w:rPr>
        <w:t>He also said, “Bring me the shawl you are wearing and hold it out.” When she did so, he poured into it six measures of barley and placed the bundle on her. Then he</w:t>
      </w:r>
      <w:r w:rsidRPr="00D20F9D">
        <w:rPr>
          <w:rFonts w:ascii="Segoe UI" w:eastAsia="Times New Roman" w:hAnsi="Segoe UI" w:cs="Segoe UI"/>
          <w:color w:val="000000"/>
          <w:sz w:val="28"/>
          <w:szCs w:val="28"/>
          <w:vertAlign w:val="superscript"/>
        </w:rPr>
        <w:t>[</w:t>
      </w:r>
      <w:hyperlink r:id="rId7" w:anchor="fen-NIV-7188c" w:tooltip="See footnote c" w:history="1">
        <w:r w:rsidRPr="00D20F9D">
          <w:rPr>
            <w:rFonts w:ascii="Segoe UI" w:eastAsia="Times New Roman" w:hAnsi="Segoe UI" w:cs="Segoe UI"/>
            <w:color w:val="4A4A4A"/>
            <w:sz w:val="28"/>
            <w:szCs w:val="28"/>
            <w:u w:val="single"/>
            <w:vertAlign w:val="superscript"/>
          </w:rPr>
          <w:t>c</w:t>
        </w:r>
      </w:hyperlink>
      <w:r w:rsidRPr="00D20F9D">
        <w:rPr>
          <w:rFonts w:ascii="Segoe UI" w:eastAsia="Times New Roman" w:hAnsi="Segoe UI" w:cs="Segoe UI"/>
          <w:color w:val="000000"/>
          <w:sz w:val="28"/>
          <w:szCs w:val="28"/>
          <w:vertAlign w:val="superscript"/>
        </w:rPr>
        <w:t>]</w:t>
      </w:r>
      <w:r w:rsidRPr="00D20F9D">
        <w:rPr>
          <w:rFonts w:ascii="Segoe UI" w:eastAsia="Times New Roman" w:hAnsi="Segoe UI" w:cs="Segoe UI"/>
          <w:color w:val="000000"/>
          <w:sz w:val="28"/>
          <w:szCs w:val="28"/>
        </w:rPr>
        <w:t> went back to town.</w:t>
      </w:r>
    </w:p>
    <w:p w:rsidR="00D66D3F" w:rsidRPr="00D20F9D" w:rsidRDefault="00D66D3F" w:rsidP="00D66D3F">
      <w:pPr>
        <w:shd w:val="clear" w:color="auto" w:fill="FFFFFF"/>
        <w:spacing w:before="100" w:beforeAutospacing="1" w:after="100" w:afterAutospacing="1" w:line="240" w:lineRule="auto"/>
        <w:rPr>
          <w:rFonts w:ascii="Segoe UI" w:eastAsia="Times New Roman" w:hAnsi="Segoe UI" w:cs="Segoe UI"/>
          <w:color w:val="000000"/>
          <w:sz w:val="28"/>
          <w:szCs w:val="28"/>
        </w:rPr>
      </w:pPr>
      <w:r w:rsidRPr="00D20F9D">
        <w:rPr>
          <w:rFonts w:ascii="Segoe UI" w:eastAsia="Times New Roman" w:hAnsi="Segoe UI" w:cs="Segoe UI"/>
          <w:b/>
          <w:bCs/>
          <w:color w:val="000000"/>
          <w:sz w:val="28"/>
          <w:szCs w:val="28"/>
          <w:vertAlign w:val="superscript"/>
        </w:rPr>
        <w:t>16 </w:t>
      </w:r>
      <w:r w:rsidRPr="00D20F9D">
        <w:rPr>
          <w:rFonts w:ascii="Segoe UI" w:eastAsia="Times New Roman" w:hAnsi="Segoe UI" w:cs="Segoe UI"/>
          <w:color w:val="000000"/>
          <w:sz w:val="28"/>
          <w:szCs w:val="28"/>
        </w:rPr>
        <w:t>When Ruth came to her mother-in-law, Naomi asked, “How did it go, my daughter?”</w:t>
      </w:r>
    </w:p>
    <w:p w:rsidR="00D66D3F" w:rsidRPr="00D20F9D" w:rsidRDefault="00D66D3F" w:rsidP="00D66D3F">
      <w:pPr>
        <w:shd w:val="clear" w:color="auto" w:fill="FFFFFF"/>
        <w:spacing w:before="100" w:beforeAutospacing="1" w:after="100" w:afterAutospacing="1" w:line="240" w:lineRule="auto"/>
        <w:rPr>
          <w:rFonts w:ascii="Segoe UI" w:eastAsia="Times New Roman" w:hAnsi="Segoe UI" w:cs="Segoe UI"/>
          <w:color w:val="000000"/>
          <w:sz w:val="28"/>
          <w:szCs w:val="28"/>
        </w:rPr>
      </w:pPr>
      <w:r w:rsidRPr="00D20F9D">
        <w:rPr>
          <w:rFonts w:ascii="Segoe UI" w:eastAsia="Times New Roman" w:hAnsi="Segoe UI" w:cs="Segoe UI"/>
          <w:color w:val="000000"/>
          <w:sz w:val="28"/>
          <w:szCs w:val="28"/>
        </w:rPr>
        <w:t>Then she told her everything Boaz had done for her </w:t>
      </w:r>
      <w:r w:rsidRPr="00D20F9D">
        <w:rPr>
          <w:rFonts w:ascii="Segoe UI" w:eastAsia="Times New Roman" w:hAnsi="Segoe UI" w:cs="Segoe UI"/>
          <w:b/>
          <w:bCs/>
          <w:color w:val="000000"/>
          <w:sz w:val="28"/>
          <w:szCs w:val="28"/>
          <w:vertAlign w:val="superscript"/>
        </w:rPr>
        <w:t>17 </w:t>
      </w:r>
      <w:r w:rsidRPr="00D20F9D">
        <w:rPr>
          <w:rFonts w:ascii="Segoe UI" w:eastAsia="Times New Roman" w:hAnsi="Segoe UI" w:cs="Segoe UI"/>
          <w:color w:val="000000"/>
          <w:sz w:val="28"/>
          <w:szCs w:val="28"/>
        </w:rPr>
        <w:t>and added, “He gave me these six measures of barley, saying, ‘Don’t go back to your mother-in-law empty-handed.’”</w:t>
      </w:r>
    </w:p>
    <w:p w:rsidR="00D66D3F" w:rsidRDefault="00D66D3F" w:rsidP="00D66D3F">
      <w:pPr>
        <w:shd w:val="clear" w:color="auto" w:fill="FFFFFF"/>
        <w:spacing w:before="100" w:beforeAutospacing="1" w:after="100" w:afterAutospacing="1" w:line="240" w:lineRule="auto"/>
        <w:rPr>
          <w:rFonts w:ascii="Segoe UI" w:eastAsia="Times New Roman" w:hAnsi="Segoe UI" w:cs="Segoe UI"/>
          <w:color w:val="000000"/>
          <w:sz w:val="28"/>
          <w:szCs w:val="28"/>
        </w:rPr>
      </w:pPr>
      <w:r w:rsidRPr="00D20F9D">
        <w:rPr>
          <w:rFonts w:ascii="Segoe UI" w:eastAsia="Times New Roman" w:hAnsi="Segoe UI" w:cs="Segoe UI"/>
          <w:b/>
          <w:bCs/>
          <w:color w:val="000000"/>
          <w:sz w:val="28"/>
          <w:szCs w:val="28"/>
          <w:vertAlign w:val="superscript"/>
        </w:rPr>
        <w:t>18 </w:t>
      </w:r>
      <w:r w:rsidRPr="00D20F9D">
        <w:rPr>
          <w:rFonts w:ascii="Segoe UI" w:eastAsia="Times New Roman" w:hAnsi="Segoe UI" w:cs="Segoe UI"/>
          <w:color w:val="000000"/>
          <w:sz w:val="28"/>
          <w:szCs w:val="28"/>
        </w:rPr>
        <w:t>Then Naomi said, “Wait, my daughter, until you find out what happens. For the man will not rest until the matter is settled today.”</w:t>
      </w:r>
    </w:p>
    <w:p w:rsidR="00D20F9D" w:rsidRPr="00D20F9D" w:rsidRDefault="00D20F9D" w:rsidP="00D66D3F">
      <w:pPr>
        <w:shd w:val="clear" w:color="auto" w:fill="FFFFFF"/>
        <w:spacing w:before="100" w:beforeAutospacing="1" w:after="100" w:afterAutospacing="1" w:line="240" w:lineRule="auto"/>
        <w:rPr>
          <w:rFonts w:ascii="Segoe UI" w:eastAsia="Times New Roman" w:hAnsi="Segoe UI" w:cs="Segoe UI"/>
          <w:color w:val="000000"/>
          <w:sz w:val="28"/>
          <w:szCs w:val="28"/>
        </w:rPr>
      </w:pPr>
    </w:p>
    <w:p w:rsidR="00602E5D" w:rsidRPr="00D20F9D" w:rsidRDefault="00602E5D" w:rsidP="00D16B0C">
      <w:pPr>
        <w:rPr>
          <w:sz w:val="28"/>
          <w:szCs w:val="28"/>
        </w:rPr>
      </w:pPr>
    </w:p>
    <w:p w:rsidR="00D66D3F" w:rsidRPr="00D20F9D" w:rsidRDefault="00D66D3F" w:rsidP="00D66D3F">
      <w:pPr>
        <w:rPr>
          <w:b/>
          <w:sz w:val="28"/>
          <w:szCs w:val="28"/>
        </w:rPr>
      </w:pPr>
      <w:r w:rsidRPr="00D20F9D">
        <w:rPr>
          <w:b/>
          <w:sz w:val="28"/>
          <w:szCs w:val="28"/>
        </w:rPr>
        <w:lastRenderedPageBreak/>
        <w:t>Things to know:</w:t>
      </w:r>
    </w:p>
    <w:p w:rsidR="00602E5D" w:rsidRPr="00D20F9D" w:rsidRDefault="00602E5D" w:rsidP="00D66D3F">
      <w:pPr>
        <w:rPr>
          <w:sz w:val="28"/>
          <w:szCs w:val="28"/>
        </w:rPr>
      </w:pPr>
      <w:r w:rsidRPr="00D20F9D">
        <w:rPr>
          <w:sz w:val="28"/>
          <w:szCs w:val="28"/>
        </w:rPr>
        <w:t>A threshing floor is a flat outdoor space used to thrash wheat to separate the grain from the straw.</w:t>
      </w:r>
    </w:p>
    <w:p w:rsidR="00637DCA" w:rsidRPr="00D20F9D" w:rsidRDefault="00602E5D" w:rsidP="00D66D3F">
      <w:pPr>
        <w:rPr>
          <w:sz w:val="28"/>
          <w:szCs w:val="28"/>
        </w:rPr>
      </w:pPr>
      <w:r w:rsidRPr="00D20F9D">
        <w:rPr>
          <w:sz w:val="28"/>
          <w:szCs w:val="28"/>
        </w:rPr>
        <w:t xml:space="preserve">In </w:t>
      </w:r>
      <w:r w:rsidR="00D20F9D" w:rsidRPr="00D20F9D">
        <w:rPr>
          <w:sz w:val="28"/>
          <w:szCs w:val="28"/>
        </w:rPr>
        <w:t>scripture,</w:t>
      </w:r>
      <w:r w:rsidRPr="00D20F9D">
        <w:rPr>
          <w:sz w:val="28"/>
          <w:szCs w:val="28"/>
        </w:rPr>
        <w:t xml:space="preserve"> the threshing floor is also referred to as a place of separation and revelation</w:t>
      </w:r>
    </w:p>
    <w:p w:rsidR="00602E5D" w:rsidRPr="00D20F9D" w:rsidRDefault="00602E5D" w:rsidP="00D66D3F">
      <w:pPr>
        <w:rPr>
          <w:sz w:val="28"/>
          <w:szCs w:val="28"/>
        </w:rPr>
      </w:pPr>
      <w:r w:rsidRPr="00D20F9D">
        <w:rPr>
          <w:sz w:val="28"/>
          <w:szCs w:val="28"/>
        </w:rPr>
        <w:t>Ruth displayed love and kindness</w:t>
      </w:r>
    </w:p>
    <w:p w:rsidR="00602E5D" w:rsidRPr="00D20F9D" w:rsidRDefault="00602E5D" w:rsidP="00D66D3F">
      <w:pPr>
        <w:rPr>
          <w:sz w:val="28"/>
          <w:szCs w:val="28"/>
        </w:rPr>
      </w:pPr>
      <w:r w:rsidRPr="00D20F9D">
        <w:rPr>
          <w:sz w:val="28"/>
          <w:szCs w:val="28"/>
        </w:rPr>
        <w:t>Ruth was humble</w:t>
      </w:r>
    </w:p>
    <w:p w:rsidR="00602E5D" w:rsidRPr="00D20F9D" w:rsidRDefault="00602E5D" w:rsidP="00D66D3F">
      <w:pPr>
        <w:rPr>
          <w:sz w:val="28"/>
          <w:szCs w:val="28"/>
        </w:rPr>
      </w:pPr>
      <w:r w:rsidRPr="00D20F9D">
        <w:rPr>
          <w:sz w:val="28"/>
          <w:szCs w:val="28"/>
        </w:rPr>
        <w:t>Ruth didn’t wallow in self-pity</w:t>
      </w:r>
    </w:p>
    <w:p w:rsidR="00602E5D" w:rsidRPr="00D20F9D" w:rsidRDefault="00602E5D" w:rsidP="00D66D3F">
      <w:pPr>
        <w:rPr>
          <w:sz w:val="28"/>
          <w:szCs w:val="28"/>
        </w:rPr>
      </w:pPr>
      <w:r w:rsidRPr="00D20F9D">
        <w:rPr>
          <w:sz w:val="28"/>
          <w:szCs w:val="28"/>
        </w:rPr>
        <w:t>Ruth trusted her mother in-law</w:t>
      </w:r>
    </w:p>
    <w:p w:rsidR="00602E5D" w:rsidRPr="00D20F9D" w:rsidRDefault="00602E5D" w:rsidP="00D66D3F">
      <w:pPr>
        <w:rPr>
          <w:sz w:val="28"/>
          <w:szCs w:val="28"/>
        </w:rPr>
      </w:pPr>
      <w:r w:rsidRPr="00D20F9D">
        <w:rPr>
          <w:sz w:val="28"/>
          <w:szCs w:val="28"/>
        </w:rPr>
        <w:t>Naomi still loved Ruth and wanted good for her</w:t>
      </w:r>
    </w:p>
    <w:p w:rsidR="00602E5D" w:rsidRPr="00D20F9D" w:rsidRDefault="00602E5D" w:rsidP="00D66D3F">
      <w:pPr>
        <w:rPr>
          <w:sz w:val="28"/>
          <w:szCs w:val="28"/>
        </w:rPr>
      </w:pPr>
      <w:r w:rsidRPr="00D20F9D">
        <w:rPr>
          <w:sz w:val="28"/>
          <w:szCs w:val="28"/>
        </w:rPr>
        <w:t>Naomi was wise women who showed Ruth the customs</w:t>
      </w:r>
    </w:p>
    <w:p w:rsidR="00D66D3F" w:rsidRPr="00D20F9D" w:rsidRDefault="00D66D3F" w:rsidP="00D66D3F">
      <w:pPr>
        <w:rPr>
          <w:sz w:val="28"/>
          <w:szCs w:val="28"/>
        </w:rPr>
      </w:pPr>
    </w:p>
    <w:p w:rsidR="00D66D3F" w:rsidRPr="00D20F9D" w:rsidRDefault="00D66D3F" w:rsidP="00D66D3F">
      <w:pPr>
        <w:rPr>
          <w:sz w:val="28"/>
          <w:szCs w:val="28"/>
        </w:rPr>
      </w:pPr>
    </w:p>
    <w:p w:rsidR="00D66D3F" w:rsidRPr="00D20F9D" w:rsidRDefault="00D66D3F" w:rsidP="00D66D3F">
      <w:pPr>
        <w:rPr>
          <w:b/>
          <w:sz w:val="28"/>
          <w:szCs w:val="28"/>
        </w:rPr>
      </w:pPr>
      <w:r w:rsidRPr="00D20F9D">
        <w:rPr>
          <w:b/>
          <w:sz w:val="28"/>
          <w:szCs w:val="28"/>
        </w:rPr>
        <w:t>Discussion Questions:</w:t>
      </w:r>
    </w:p>
    <w:p w:rsidR="004926A9" w:rsidRDefault="004926A9" w:rsidP="001E103B">
      <w:pPr>
        <w:pStyle w:val="ListParagraph"/>
        <w:numPr>
          <w:ilvl w:val="0"/>
          <w:numId w:val="1"/>
        </w:numPr>
        <w:spacing w:line="360" w:lineRule="auto"/>
        <w:rPr>
          <w:sz w:val="28"/>
          <w:szCs w:val="28"/>
        </w:rPr>
      </w:pPr>
      <w:r w:rsidRPr="00D20F9D">
        <w:rPr>
          <w:sz w:val="28"/>
          <w:szCs w:val="28"/>
        </w:rPr>
        <w:t>What can be said about Naomi and Ruth’s relationship?</w:t>
      </w:r>
    </w:p>
    <w:p w:rsidR="00D20F9D" w:rsidRPr="00D20F9D" w:rsidRDefault="00D20F9D" w:rsidP="001E103B">
      <w:pPr>
        <w:pStyle w:val="ListParagraph"/>
        <w:numPr>
          <w:ilvl w:val="0"/>
          <w:numId w:val="1"/>
        </w:numPr>
        <w:spacing w:line="360" w:lineRule="auto"/>
        <w:rPr>
          <w:sz w:val="28"/>
          <w:szCs w:val="28"/>
        </w:rPr>
      </w:pPr>
      <w:r>
        <w:rPr>
          <w:sz w:val="28"/>
          <w:szCs w:val="28"/>
        </w:rPr>
        <w:t>Why is verse 3 important?</w:t>
      </w:r>
    </w:p>
    <w:p w:rsidR="004926A9" w:rsidRPr="00D20F9D" w:rsidRDefault="004926A9" w:rsidP="001E103B">
      <w:pPr>
        <w:pStyle w:val="ListParagraph"/>
        <w:numPr>
          <w:ilvl w:val="0"/>
          <w:numId w:val="1"/>
        </w:numPr>
        <w:spacing w:line="360" w:lineRule="auto"/>
        <w:rPr>
          <w:sz w:val="28"/>
          <w:szCs w:val="28"/>
        </w:rPr>
      </w:pPr>
      <w:r w:rsidRPr="00D20F9D">
        <w:rPr>
          <w:sz w:val="28"/>
          <w:szCs w:val="28"/>
        </w:rPr>
        <w:t>Do you think Naomi had an alternate motive?</w:t>
      </w:r>
    </w:p>
    <w:p w:rsidR="004926A9" w:rsidRPr="00D20F9D" w:rsidRDefault="004926A9" w:rsidP="001E103B">
      <w:pPr>
        <w:pStyle w:val="ListParagraph"/>
        <w:numPr>
          <w:ilvl w:val="0"/>
          <w:numId w:val="1"/>
        </w:numPr>
        <w:spacing w:line="360" w:lineRule="auto"/>
        <w:rPr>
          <w:sz w:val="28"/>
          <w:szCs w:val="28"/>
        </w:rPr>
      </w:pPr>
      <w:r w:rsidRPr="00D20F9D">
        <w:rPr>
          <w:sz w:val="28"/>
          <w:szCs w:val="28"/>
        </w:rPr>
        <w:t>How was Ruth’s faithfulness honored though Boaz?</w:t>
      </w:r>
    </w:p>
    <w:p w:rsidR="004926A9" w:rsidRPr="00D20F9D" w:rsidRDefault="004926A9" w:rsidP="001E103B">
      <w:pPr>
        <w:pStyle w:val="ListParagraph"/>
        <w:numPr>
          <w:ilvl w:val="0"/>
          <w:numId w:val="1"/>
        </w:numPr>
        <w:spacing w:line="360" w:lineRule="auto"/>
        <w:rPr>
          <w:sz w:val="28"/>
          <w:szCs w:val="28"/>
        </w:rPr>
      </w:pPr>
      <w:r w:rsidRPr="00D20F9D">
        <w:rPr>
          <w:sz w:val="28"/>
          <w:szCs w:val="28"/>
        </w:rPr>
        <w:t>Was Ruth’s behavior immoral as she met him at the threshing floor?</w:t>
      </w:r>
    </w:p>
    <w:p w:rsidR="004926A9" w:rsidRPr="00D20F9D" w:rsidRDefault="004926A9" w:rsidP="001E103B">
      <w:pPr>
        <w:pStyle w:val="ListParagraph"/>
        <w:numPr>
          <w:ilvl w:val="0"/>
          <w:numId w:val="1"/>
        </w:numPr>
        <w:spacing w:line="360" w:lineRule="auto"/>
        <w:rPr>
          <w:sz w:val="28"/>
          <w:szCs w:val="28"/>
        </w:rPr>
      </w:pPr>
      <w:r w:rsidRPr="00D20F9D">
        <w:rPr>
          <w:sz w:val="28"/>
          <w:szCs w:val="28"/>
        </w:rPr>
        <w:t>What was she asking Boaz by her behavior?</w:t>
      </w:r>
    </w:p>
    <w:p w:rsidR="004926A9" w:rsidRPr="00D20F9D" w:rsidRDefault="00D20F9D" w:rsidP="001E103B">
      <w:pPr>
        <w:pStyle w:val="ListParagraph"/>
        <w:numPr>
          <w:ilvl w:val="0"/>
          <w:numId w:val="1"/>
        </w:numPr>
        <w:spacing w:line="360" w:lineRule="auto"/>
        <w:rPr>
          <w:sz w:val="28"/>
          <w:szCs w:val="28"/>
        </w:rPr>
      </w:pPr>
      <w:r w:rsidRPr="00D20F9D">
        <w:rPr>
          <w:sz w:val="28"/>
          <w:szCs w:val="28"/>
        </w:rPr>
        <w:t>If you have been faithful through some of life’s difficulties share how God has shown his faithfulness to you?</w:t>
      </w:r>
    </w:p>
    <w:p w:rsidR="00D66D3F" w:rsidRPr="00D20F9D" w:rsidRDefault="00D66D3F" w:rsidP="00D66D3F">
      <w:pPr>
        <w:rPr>
          <w:sz w:val="28"/>
          <w:szCs w:val="28"/>
        </w:rPr>
      </w:pPr>
    </w:p>
    <w:p w:rsidR="00D66D3F" w:rsidRPr="00D20F9D" w:rsidRDefault="00FD3C1B" w:rsidP="00D66D3F">
      <w:pPr>
        <w:rPr>
          <w:b/>
          <w:sz w:val="28"/>
          <w:szCs w:val="28"/>
        </w:rPr>
      </w:pPr>
      <w:r>
        <w:rPr>
          <w:b/>
          <w:sz w:val="28"/>
          <w:szCs w:val="28"/>
        </w:rPr>
        <w:t>Scriptures on Faithfulness and Humility:</w:t>
      </w:r>
    </w:p>
    <w:p w:rsidR="004926A9" w:rsidRPr="00D20F9D" w:rsidRDefault="004926A9" w:rsidP="00D66D3F">
      <w:pPr>
        <w:rPr>
          <w:sz w:val="28"/>
          <w:szCs w:val="28"/>
        </w:rPr>
      </w:pPr>
      <w:r w:rsidRPr="00D20F9D">
        <w:rPr>
          <w:sz w:val="28"/>
          <w:szCs w:val="28"/>
        </w:rPr>
        <w:t>Psalms 100:5</w:t>
      </w:r>
      <w:bookmarkStart w:id="1" w:name="_GoBack"/>
      <w:bookmarkEnd w:id="1"/>
    </w:p>
    <w:p w:rsidR="004926A9" w:rsidRPr="00D20F9D" w:rsidRDefault="004926A9" w:rsidP="00D66D3F">
      <w:pPr>
        <w:rPr>
          <w:sz w:val="28"/>
          <w:szCs w:val="28"/>
        </w:rPr>
      </w:pPr>
      <w:r w:rsidRPr="00D20F9D">
        <w:rPr>
          <w:sz w:val="28"/>
          <w:szCs w:val="28"/>
        </w:rPr>
        <w:lastRenderedPageBreak/>
        <w:t>Psalms 108:4</w:t>
      </w:r>
    </w:p>
    <w:p w:rsidR="004926A9" w:rsidRPr="00D20F9D" w:rsidRDefault="004926A9" w:rsidP="00D66D3F">
      <w:pPr>
        <w:rPr>
          <w:sz w:val="28"/>
          <w:szCs w:val="28"/>
        </w:rPr>
      </w:pPr>
      <w:r w:rsidRPr="00D20F9D">
        <w:rPr>
          <w:sz w:val="28"/>
          <w:szCs w:val="28"/>
        </w:rPr>
        <w:t>Psalms 117:2</w:t>
      </w:r>
    </w:p>
    <w:p w:rsidR="004926A9" w:rsidRDefault="004926A9" w:rsidP="00D66D3F">
      <w:pPr>
        <w:rPr>
          <w:sz w:val="28"/>
          <w:szCs w:val="28"/>
        </w:rPr>
      </w:pPr>
      <w:r w:rsidRPr="00D20F9D">
        <w:rPr>
          <w:sz w:val="28"/>
          <w:szCs w:val="28"/>
        </w:rPr>
        <w:t>Psalms 119:90</w:t>
      </w:r>
    </w:p>
    <w:p w:rsidR="00FD3C1B" w:rsidRPr="00D20F9D" w:rsidRDefault="00FD3C1B" w:rsidP="00D66D3F">
      <w:pPr>
        <w:rPr>
          <w:sz w:val="28"/>
          <w:szCs w:val="28"/>
        </w:rPr>
      </w:pPr>
    </w:p>
    <w:p w:rsidR="004926A9" w:rsidRDefault="004926A9" w:rsidP="00D66D3F">
      <w:pPr>
        <w:rPr>
          <w:sz w:val="28"/>
          <w:szCs w:val="28"/>
        </w:rPr>
      </w:pPr>
      <w:r w:rsidRPr="00D20F9D">
        <w:rPr>
          <w:sz w:val="28"/>
          <w:szCs w:val="28"/>
        </w:rPr>
        <w:t>Proverbs 3:3</w:t>
      </w:r>
    </w:p>
    <w:p w:rsidR="00FD3C1B" w:rsidRDefault="00FD3C1B" w:rsidP="00D66D3F">
      <w:pPr>
        <w:rPr>
          <w:sz w:val="28"/>
          <w:szCs w:val="28"/>
        </w:rPr>
      </w:pPr>
      <w:r>
        <w:rPr>
          <w:sz w:val="28"/>
          <w:szCs w:val="28"/>
        </w:rPr>
        <w:t>Proverbs 11:2</w:t>
      </w:r>
    </w:p>
    <w:p w:rsidR="00FD3C1B" w:rsidRPr="00D20F9D" w:rsidRDefault="00FD3C1B" w:rsidP="00D66D3F">
      <w:pPr>
        <w:rPr>
          <w:sz w:val="28"/>
          <w:szCs w:val="28"/>
        </w:rPr>
      </w:pPr>
      <w:r>
        <w:rPr>
          <w:sz w:val="28"/>
          <w:szCs w:val="28"/>
        </w:rPr>
        <w:t>Proverbs 22:4</w:t>
      </w:r>
    </w:p>
    <w:p w:rsidR="004926A9" w:rsidRDefault="004926A9" w:rsidP="00D66D3F">
      <w:pPr>
        <w:rPr>
          <w:sz w:val="28"/>
          <w:szCs w:val="28"/>
        </w:rPr>
      </w:pPr>
      <w:r w:rsidRPr="00D20F9D">
        <w:rPr>
          <w:sz w:val="28"/>
          <w:szCs w:val="28"/>
        </w:rPr>
        <w:t>Hebrews 10:23</w:t>
      </w:r>
    </w:p>
    <w:p w:rsidR="00FD3C1B" w:rsidRPr="00D20F9D" w:rsidRDefault="00FD3C1B" w:rsidP="00D66D3F">
      <w:pPr>
        <w:rPr>
          <w:sz w:val="28"/>
          <w:szCs w:val="28"/>
        </w:rPr>
      </w:pPr>
    </w:p>
    <w:p w:rsidR="004926A9" w:rsidRPr="00FD3C1B" w:rsidRDefault="00FD3C1B" w:rsidP="00D66D3F">
      <w:pPr>
        <w:rPr>
          <w:b/>
          <w:sz w:val="28"/>
          <w:szCs w:val="28"/>
        </w:rPr>
      </w:pPr>
      <w:r w:rsidRPr="00FD3C1B">
        <w:rPr>
          <w:b/>
          <w:sz w:val="28"/>
          <w:szCs w:val="28"/>
        </w:rPr>
        <w:t>Closing Prayer</w:t>
      </w:r>
    </w:p>
    <w:p w:rsidR="00D66D3F" w:rsidRPr="00D20F9D" w:rsidRDefault="00D66D3F" w:rsidP="00D16B0C">
      <w:pPr>
        <w:rPr>
          <w:sz w:val="28"/>
          <w:szCs w:val="28"/>
        </w:rPr>
      </w:pPr>
    </w:p>
    <w:sectPr w:rsidR="00D66D3F" w:rsidRPr="00D20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303F6"/>
    <w:multiLevelType w:val="hybridMultilevel"/>
    <w:tmpl w:val="EC041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FA4"/>
    <w:rsid w:val="001E103B"/>
    <w:rsid w:val="004926A9"/>
    <w:rsid w:val="00602E5D"/>
    <w:rsid w:val="00637DCA"/>
    <w:rsid w:val="00D16B0C"/>
    <w:rsid w:val="00D20F9D"/>
    <w:rsid w:val="00D66D3F"/>
    <w:rsid w:val="00E11FA4"/>
    <w:rsid w:val="00F337A8"/>
    <w:rsid w:val="00FD3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D9AC6-DAE7-41E1-A9CA-3B36249B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16B0C"/>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6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063038">
      <w:bodyDiv w:val="1"/>
      <w:marLeft w:val="0"/>
      <w:marRight w:val="0"/>
      <w:marTop w:val="0"/>
      <w:marBottom w:val="0"/>
      <w:divBdr>
        <w:top w:val="none" w:sz="0" w:space="0" w:color="auto"/>
        <w:left w:val="none" w:sz="0" w:space="0" w:color="auto"/>
        <w:bottom w:val="none" w:sz="0" w:space="0" w:color="auto"/>
        <w:right w:val="none" w:sz="0" w:space="0" w:color="auto"/>
      </w:divBdr>
    </w:div>
    <w:div w:id="152227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Ruth%203&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Ruth%203&amp;version=NIV" TargetMode="External"/><Relationship Id="rId5" Type="http://schemas.openxmlformats.org/officeDocument/2006/relationships/hyperlink" Target="https://www.biblegateway.com/passage/?search=Ruth%203&amp;version=NI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Tennelle Smith</dc:creator>
  <cp:keywords/>
  <dc:description/>
  <cp:lastModifiedBy>Tennelle Smith</cp:lastModifiedBy>
  <cp:revision>3</cp:revision>
  <dcterms:created xsi:type="dcterms:W3CDTF">2021-12-13T02:51:00Z</dcterms:created>
  <dcterms:modified xsi:type="dcterms:W3CDTF">2021-12-19T16:03:00Z</dcterms:modified>
</cp:coreProperties>
</file>