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85623" w14:textId="77777777" w:rsidR="00824202" w:rsidRPr="00824202" w:rsidRDefault="00824202" w:rsidP="00824202">
      <w:pPr>
        <w:jc w:val="center"/>
        <w:rPr>
          <w:b/>
          <w:bCs/>
          <w:color w:val="0070C0"/>
          <w:sz w:val="32"/>
          <w:szCs w:val="32"/>
        </w:rPr>
      </w:pPr>
      <w:r w:rsidRPr="00824202">
        <w:rPr>
          <w:b/>
          <w:bCs/>
          <w:color w:val="0070C0"/>
          <w:sz w:val="32"/>
          <w:szCs w:val="32"/>
        </w:rPr>
        <w:t>Driving Directions</w:t>
      </w:r>
    </w:p>
    <w:p w14:paraId="37AD56DB" w14:textId="77777777" w:rsidR="00824202" w:rsidRPr="00824202" w:rsidRDefault="00824202" w:rsidP="00824202">
      <w:pPr>
        <w:pStyle w:val="NoSpacing"/>
      </w:pPr>
      <w:r w:rsidRPr="00824202">
        <w:rPr>
          <w:u w:val="single"/>
        </w:rPr>
        <w:t>I-4 East / West – Exit 25</w:t>
      </w:r>
      <w:r w:rsidRPr="00824202">
        <w:t> </w:t>
      </w:r>
      <w:r w:rsidRPr="00824202">
        <w:br/>
        <w:t>Proceed South on County Line Road and turn East (left) on West Pipkin Rd. and proceed to the </w:t>
      </w:r>
      <w:hyperlink r:id="rId4" w:history="1">
        <w:r w:rsidRPr="00824202">
          <w:rPr>
            <w:rStyle w:val="Hyperlink"/>
            <w:b/>
            <w:bCs/>
          </w:rPr>
          <w:t>General Auto Parkin</w:t>
        </w:r>
      </w:hyperlink>
      <w:hyperlink r:id="rId5" w:history="1">
        <w:r w:rsidRPr="00824202">
          <w:rPr>
            <w:rStyle w:val="Hyperlink"/>
            <w:b/>
            <w:bCs/>
          </w:rPr>
          <w:t>g</w:t>
        </w:r>
      </w:hyperlink>
      <w:r w:rsidRPr="00824202">
        <w:t> area.</w:t>
      </w:r>
    </w:p>
    <w:p w14:paraId="1B918BCD" w14:textId="77777777" w:rsidR="00824202" w:rsidRDefault="00824202" w:rsidP="00824202">
      <w:pPr>
        <w:pStyle w:val="NoSpacing"/>
      </w:pPr>
    </w:p>
    <w:p w14:paraId="0FE9D6BE" w14:textId="66D52FA4" w:rsidR="00824202" w:rsidRPr="00824202" w:rsidRDefault="00824202" w:rsidP="00824202">
      <w:pPr>
        <w:pStyle w:val="NoSpacing"/>
      </w:pPr>
      <w:r w:rsidRPr="00824202">
        <w:rPr>
          <w:u w:val="single"/>
        </w:rPr>
        <w:t>I-4 East / West – Exit 27</w:t>
      </w:r>
      <w:r w:rsidRPr="00824202">
        <w:t xml:space="preserve"> Polk County Parkway – Hwy 570 East </w:t>
      </w:r>
      <w:r w:rsidRPr="00824202">
        <w:rPr>
          <w:i/>
          <w:iCs/>
        </w:rPr>
        <w:t>(Toll – Recommended)</w:t>
      </w:r>
      <w:r w:rsidRPr="00824202">
        <w:br/>
        <w:t>Exit South (right) onto Waring Rd. exit. At the traffic light at Drane Field Rd. Continue South on Waring Rd to Pipkin Rd. Turn West (right) on Pipkin Rd and then you have the option to turn North (right) on South Medulla Rd. and proceed to </w:t>
      </w:r>
      <w:hyperlink r:id="rId6" w:history="1">
        <w:r w:rsidRPr="00824202">
          <w:rPr>
            <w:rStyle w:val="Hyperlink"/>
            <w:b/>
            <w:bCs/>
          </w:rPr>
          <w:t>East Auto Parking</w:t>
        </w:r>
      </w:hyperlink>
      <w:r w:rsidRPr="00824202">
        <w:t>.</w:t>
      </w:r>
    </w:p>
    <w:p w14:paraId="39BB5E14" w14:textId="77777777" w:rsidR="00824202" w:rsidRDefault="00824202" w:rsidP="00824202">
      <w:pPr>
        <w:pStyle w:val="NoSpacing"/>
      </w:pPr>
    </w:p>
    <w:p w14:paraId="18DFFFEE" w14:textId="39ACEAE0" w:rsidR="00824202" w:rsidRPr="00824202" w:rsidRDefault="00824202" w:rsidP="00824202">
      <w:pPr>
        <w:pStyle w:val="NoSpacing"/>
      </w:pPr>
      <w:r w:rsidRPr="00824202">
        <w:rPr>
          <w:u w:val="single"/>
        </w:rPr>
        <w:t>I-4 East/ West – Exit 41</w:t>
      </w:r>
      <w:r w:rsidRPr="00824202">
        <w:t xml:space="preserve"> Polk County Parkway – Hwy 570 West </w:t>
      </w:r>
      <w:r w:rsidRPr="00824202">
        <w:rPr>
          <w:i/>
          <w:iCs/>
        </w:rPr>
        <w:t>(Toll)</w:t>
      </w:r>
      <w:r w:rsidRPr="00824202">
        <w:br/>
        <w:t>Take Waring Rd. exit and turn South (left) at the traffic light at Drane Field Rd. Continue South on Waring Rd. Turn West (right) on Pipkin Rd and then you have the option to turn North (right) on South Medulla Rd. and proceed to </w:t>
      </w:r>
      <w:hyperlink r:id="rId7" w:history="1">
        <w:r w:rsidRPr="00824202">
          <w:rPr>
            <w:rStyle w:val="Hyperlink"/>
            <w:b/>
            <w:bCs/>
          </w:rPr>
          <w:t>East Auto Parking</w:t>
        </w:r>
      </w:hyperlink>
      <w:r w:rsidRPr="00824202">
        <w:t>.</w:t>
      </w:r>
    </w:p>
    <w:p w14:paraId="15185A25" w14:textId="77777777" w:rsidR="00824202" w:rsidRDefault="00824202" w:rsidP="00824202">
      <w:pPr>
        <w:pStyle w:val="NoSpacing"/>
      </w:pPr>
    </w:p>
    <w:p w14:paraId="646A1D2F" w14:textId="641502C6" w:rsidR="00824202" w:rsidRPr="00824202" w:rsidRDefault="00824202" w:rsidP="00824202">
      <w:pPr>
        <w:pStyle w:val="NoSpacing"/>
      </w:pPr>
      <w:r w:rsidRPr="00824202">
        <w:rPr>
          <w:u w:val="single"/>
        </w:rPr>
        <w:t>I-4 East – Exit 22 South</w:t>
      </w:r>
      <w:r w:rsidRPr="00824202">
        <w:t> </w:t>
      </w:r>
      <w:r w:rsidRPr="00824202">
        <w:rPr>
          <w:i/>
          <w:iCs/>
        </w:rPr>
        <w:t>(Optional route if westbound I-4 backs up)</w:t>
      </w:r>
      <w:r w:rsidRPr="00824202">
        <w:br/>
        <w:t>Continue South on Park Rd. Proceed to the third traffic light, turn East (left) on Coronet Rd. Follow Coronet, turn East (left) on Medulla Rd. At the light turn South (right) on County Line Rd. and then East (left) on W. Pipkin Rd. and proceed to the </w:t>
      </w:r>
      <w:hyperlink r:id="rId8" w:history="1">
        <w:r w:rsidRPr="00824202">
          <w:rPr>
            <w:rStyle w:val="Hyperlink"/>
            <w:b/>
            <w:bCs/>
          </w:rPr>
          <w:t>General Auto Parking</w:t>
        </w:r>
      </w:hyperlink>
      <w:r w:rsidRPr="00824202">
        <w:t> area (follow signage or directions by traffic control officers).</w:t>
      </w:r>
    </w:p>
    <w:p w14:paraId="5ABFA910" w14:textId="77777777" w:rsidR="00824202" w:rsidRDefault="00824202" w:rsidP="00824202">
      <w:pPr>
        <w:pStyle w:val="NoSpacing"/>
      </w:pPr>
      <w:r w:rsidRPr="00824202">
        <w:t>State Road 60 East/West</w:t>
      </w:r>
      <w:r w:rsidRPr="00824202">
        <w:br/>
      </w:r>
    </w:p>
    <w:p w14:paraId="55EE781A" w14:textId="62470CB7" w:rsidR="00824202" w:rsidRPr="00824202" w:rsidRDefault="00824202" w:rsidP="00824202">
      <w:pPr>
        <w:pStyle w:val="NoSpacing"/>
      </w:pPr>
      <w:r w:rsidRPr="00824202">
        <w:t>North on County Line Rd. – East (right) on W. Pipkin Rd. and proceed to the </w:t>
      </w:r>
      <w:hyperlink r:id="rId9" w:history="1">
        <w:r w:rsidRPr="00824202">
          <w:rPr>
            <w:rStyle w:val="Hyperlink"/>
            <w:b/>
            <w:bCs/>
          </w:rPr>
          <w:t>General Auto Parkin</w:t>
        </w:r>
      </w:hyperlink>
      <w:hyperlink r:id="rId10" w:history="1">
        <w:r w:rsidRPr="00824202">
          <w:rPr>
            <w:rStyle w:val="Hyperlink"/>
            <w:b/>
            <w:bCs/>
          </w:rPr>
          <w:t>g</w:t>
        </w:r>
      </w:hyperlink>
      <w:r w:rsidRPr="00824202">
        <w:t> area.</w:t>
      </w:r>
    </w:p>
    <w:p w14:paraId="38826A18" w14:textId="77777777" w:rsidR="00824202" w:rsidRPr="00824202" w:rsidRDefault="00824202" w:rsidP="00824202">
      <w:pPr>
        <w:pStyle w:val="NoSpacing"/>
      </w:pPr>
      <w:r w:rsidRPr="00824202">
        <w:t>(Always follow signage or directions by traffic control officers)</w:t>
      </w:r>
    </w:p>
    <w:p w14:paraId="7E2CDCBA" w14:textId="77777777" w:rsidR="00824202" w:rsidRPr="00824202" w:rsidRDefault="00824202" w:rsidP="00824202">
      <w:pPr>
        <w:pStyle w:val="NoSpacing"/>
      </w:pPr>
      <w:r w:rsidRPr="00824202">
        <w:t>Parking Lot Map</w:t>
      </w:r>
    </w:p>
    <w:p w14:paraId="0B10C36B" w14:textId="77777777" w:rsidR="00824202" w:rsidRDefault="00824202" w:rsidP="00824202">
      <w:pPr>
        <w:pStyle w:val="NoSpacing"/>
      </w:pPr>
    </w:p>
    <w:p w14:paraId="1A1CCCC0" w14:textId="05C5A9D3" w:rsidR="00824202" w:rsidRPr="00824202" w:rsidRDefault="00824202" w:rsidP="00824202">
      <w:pPr>
        <w:pStyle w:val="NoSpacing"/>
      </w:pPr>
      <w:r w:rsidRPr="00824202">
        <w:t>To make navigating SUN ‘n FUN easier, we’ve added clear signage to help you remember where you parked after a fun-filled day. We recommend snapping a photo and pinning your location to avoid any confusion. Parking lots open at 7 AM, and admission gates open at 8 AM. See you there!</w:t>
      </w:r>
    </w:p>
    <w:p w14:paraId="5DE79AEB" w14:textId="77777777" w:rsidR="00824202" w:rsidRPr="00824202" w:rsidRDefault="00824202" w:rsidP="00824202">
      <w:pPr>
        <w:pStyle w:val="NoSpacing"/>
      </w:pPr>
      <w:r w:rsidRPr="00824202">
        <w:t>LOT 1 – General Parking at Main Entrance (Pipkin Road entrance)</w:t>
      </w:r>
    </w:p>
    <w:p w14:paraId="192F19EB" w14:textId="77777777" w:rsidR="00824202" w:rsidRPr="00824202" w:rsidRDefault="00824202" w:rsidP="00824202">
      <w:pPr>
        <w:pStyle w:val="NoSpacing"/>
      </w:pPr>
      <w:r w:rsidRPr="00824202">
        <w:t>LOT 2 – Sponsor/Exhibitor/Media Parking (check-in located here)</w:t>
      </w:r>
    </w:p>
    <w:p w14:paraId="3F01F91B" w14:textId="77777777" w:rsidR="00824202" w:rsidRDefault="00824202" w:rsidP="00824202">
      <w:pPr>
        <w:pStyle w:val="NoSpacing"/>
      </w:pPr>
      <w:r w:rsidRPr="00824202">
        <w:t>LOT 3 – General Parking at Airside Center (East entrance)</w:t>
      </w:r>
    </w:p>
    <w:p w14:paraId="5F30BDCE" w14:textId="77777777" w:rsidR="00824202" w:rsidRDefault="00824202" w:rsidP="00824202">
      <w:pPr>
        <w:pStyle w:val="NoSpacing"/>
      </w:pPr>
    </w:p>
    <w:p w14:paraId="7544D081" w14:textId="77777777" w:rsidR="00824202" w:rsidRPr="00824202" w:rsidRDefault="00824202" w:rsidP="00824202">
      <w:pPr>
        <w:pStyle w:val="NoSpacing"/>
      </w:pPr>
    </w:p>
    <w:p w14:paraId="4B2F26AE" w14:textId="34A44A52" w:rsidR="003B1E02" w:rsidRDefault="00824202">
      <w:r w:rsidRPr="00824202">
        <w:drawing>
          <wp:inline distT="0" distB="0" distL="0" distR="0" wp14:anchorId="10B980E3" wp14:editId="53D9AD82">
            <wp:extent cx="6422443" cy="2333625"/>
            <wp:effectExtent l="0" t="0" r="0" b="0"/>
            <wp:docPr id="608308628" name="Picture 2" descr="A diagram of a l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308628" name="Picture 2" descr="A diagram of a lo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7287" cy="2346286"/>
                    </a:xfrm>
                    <a:prstGeom prst="rect">
                      <a:avLst/>
                    </a:prstGeom>
                    <a:noFill/>
                    <a:ln>
                      <a:noFill/>
                    </a:ln>
                  </pic:spPr>
                </pic:pic>
              </a:graphicData>
            </a:graphic>
          </wp:inline>
        </w:drawing>
      </w:r>
    </w:p>
    <w:sectPr w:rsidR="003B1E02" w:rsidSect="008242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02"/>
    <w:rsid w:val="003B1E02"/>
    <w:rsid w:val="00824202"/>
    <w:rsid w:val="00961115"/>
    <w:rsid w:val="00D2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0FFA"/>
  <w15:chartTrackingRefBased/>
  <w15:docId w15:val="{C6D77B6E-BABB-4DA9-BC3A-4977407A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2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2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2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2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2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2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2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2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2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202"/>
    <w:rPr>
      <w:rFonts w:eastAsiaTheme="majorEastAsia" w:cstheme="majorBidi"/>
      <w:color w:val="272727" w:themeColor="text1" w:themeTint="D8"/>
    </w:rPr>
  </w:style>
  <w:style w:type="paragraph" w:styleId="Title">
    <w:name w:val="Title"/>
    <w:basedOn w:val="Normal"/>
    <w:next w:val="Normal"/>
    <w:link w:val="TitleChar"/>
    <w:uiPriority w:val="10"/>
    <w:qFormat/>
    <w:rsid w:val="00824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2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202"/>
    <w:pPr>
      <w:spacing w:before="160"/>
      <w:jc w:val="center"/>
    </w:pPr>
    <w:rPr>
      <w:i/>
      <w:iCs/>
      <w:color w:val="404040" w:themeColor="text1" w:themeTint="BF"/>
    </w:rPr>
  </w:style>
  <w:style w:type="character" w:customStyle="1" w:styleId="QuoteChar">
    <w:name w:val="Quote Char"/>
    <w:basedOn w:val="DefaultParagraphFont"/>
    <w:link w:val="Quote"/>
    <w:uiPriority w:val="29"/>
    <w:rsid w:val="00824202"/>
    <w:rPr>
      <w:i/>
      <w:iCs/>
      <w:color w:val="404040" w:themeColor="text1" w:themeTint="BF"/>
    </w:rPr>
  </w:style>
  <w:style w:type="paragraph" w:styleId="ListParagraph">
    <w:name w:val="List Paragraph"/>
    <w:basedOn w:val="Normal"/>
    <w:uiPriority w:val="34"/>
    <w:qFormat/>
    <w:rsid w:val="00824202"/>
    <w:pPr>
      <w:ind w:left="720"/>
      <w:contextualSpacing/>
    </w:pPr>
  </w:style>
  <w:style w:type="character" w:styleId="IntenseEmphasis">
    <w:name w:val="Intense Emphasis"/>
    <w:basedOn w:val="DefaultParagraphFont"/>
    <w:uiPriority w:val="21"/>
    <w:qFormat/>
    <w:rsid w:val="00824202"/>
    <w:rPr>
      <w:i/>
      <w:iCs/>
      <w:color w:val="0F4761" w:themeColor="accent1" w:themeShade="BF"/>
    </w:rPr>
  </w:style>
  <w:style w:type="paragraph" w:styleId="IntenseQuote">
    <w:name w:val="Intense Quote"/>
    <w:basedOn w:val="Normal"/>
    <w:next w:val="Normal"/>
    <w:link w:val="IntenseQuoteChar"/>
    <w:uiPriority w:val="30"/>
    <w:qFormat/>
    <w:rsid w:val="00824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202"/>
    <w:rPr>
      <w:i/>
      <w:iCs/>
      <w:color w:val="0F4761" w:themeColor="accent1" w:themeShade="BF"/>
    </w:rPr>
  </w:style>
  <w:style w:type="character" w:styleId="IntenseReference">
    <w:name w:val="Intense Reference"/>
    <w:basedOn w:val="DefaultParagraphFont"/>
    <w:uiPriority w:val="32"/>
    <w:qFormat/>
    <w:rsid w:val="00824202"/>
    <w:rPr>
      <w:b/>
      <w:bCs/>
      <w:smallCaps/>
      <w:color w:val="0F4761" w:themeColor="accent1" w:themeShade="BF"/>
      <w:spacing w:val="5"/>
    </w:rPr>
  </w:style>
  <w:style w:type="character" w:styleId="Hyperlink">
    <w:name w:val="Hyperlink"/>
    <w:basedOn w:val="DefaultParagraphFont"/>
    <w:uiPriority w:val="99"/>
    <w:unhideWhenUsed/>
    <w:rsid w:val="00824202"/>
    <w:rPr>
      <w:color w:val="467886" w:themeColor="hyperlink"/>
      <w:u w:val="single"/>
    </w:rPr>
  </w:style>
  <w:style w:type="character" w:styleId="UnresolvedMention">
    <w:name w:val="Unresolved Mention"/>
    <w:basedOn w:val="DefaultParagraphFont"/>
    <w:uiPriority w:val="99"/>
    <w:semiHidden/>
    <w:unhideWhenUsed/>
    <w:rsid w:val="00824202"/>
    <w:rPr>
      <w:color w:val="605E5C"/>
      <w:shd w:val="clear" w:color="auto" w:fill="E1DFDD"/>
    </w:rPr>
  </w:style>
  <w:style w:type="paragraph" w:styleId="NoSpacing">
    <w:name w:val="No Spacing"/>
    <w:uiPriority w:val="1"/>
    <w:qFormat/>
    <w:rsid w:val="00824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88748">
      <w:bodyDiv w:val="1"/>
      <w:marLeft w:val="0"/>
      <w:marRight w:val="0"/>
      <w:marTop w:val="0"/>
      <w:marBottom w:val="0"/>
      <w:divBdr>
        <w:top w:val="none" w:sz="0" w:space="0" w:color="auto"/>
        <w:left w:val="none" w:sz="0" w:space="0" w:color="auto"/>
        <w:bottom w:val="none" w:sz="0" w:space="0" w:color="auto"/>
        <w:right w:val="none" w:sz="0" w:space="0" w:color="auto"/>
      </w:divBdr>
      <w:divsChild>
        <w:div w:id="2065367973">
          <w:marLeft w:val="0"/>
          <w:marRight w:val="0"/>
          <w:marTop w:val="0"/>
          <w:marBottom w:val="0"/>
          <w:divBdr>
            <w:top w:val="none" w:sz="0" w:space="0" w:color="auto"/>
            <w:left w:val="none" w:sz="0" w:space="0" w:color="auto"/>
            <w:bottom w:val="none" w:sz="0" w:space="0" w:color="auto"/>
            <w:right w:val="none" w:sz="0" w:space="0" w:color="auto"/>
          </w:divBdr>
        </w:div>
        <w:div w:id="1190997239">
          <w:marLeft w:val="0"/>
          <w:marRight w:val="0"/>
          <w:marTop w:val="0"/>
          <w:marBottom w:val="0"/>
          <w:divBdr>
            <w:top w:val="none" w:sz="0" w:space="0" w:color="auto"/>
            <w:left w:val="none" w:sz="0" w:space="0" w:color="auto"/>
            <w:bottom w:val="none" w:sz="0" w:space="0" w:color="auto"/>
            <w:right w:val="none" w:sz="0" w:space="0" w:color="auto"/>
          </w:divBdr>
        </w:div>
        <w:div w:id="357199113">
          <w:marLeft w:val="0"/>
          <w:marRight w:val="0"/>
          <w:marTop w:val="0"/>
          <w:marBottom w:val="0"/>
          <w:divBdr>
            <w:top w:val="none" w:sz="0" w:space="0" w:color="auto"/>
            <w:left w:val="none" w:sz="0" w:space="0" w:color="auto"/>
            <w:bottom w:val="none" w:sz="0" w:space="0" w:color="auto"/>
            <w:right w:val="none" w:sz="0" w:space="0" w:color="auto"/>
          </w:divBdr>
        </w:div>
      </w:divsChild>
    </w:div>
    <w:div w:id="618605637">
      <w:bodyDiv w:val="1"/>
      <w:marLeft w:val="0"/>
      <w:marRight w:val="0"/>
      <w:marTop w:val="0"/>
      <w:marBottom w:val="0"/>
      <w:divBdr>
        <w:top w:val="none" w:sz="0" w:space="0" w:color="auto"/>
        <w:left w:val="none" w:sz="0" w:space="0" w:color="auto"/>
        <w:bottom w:val="none" w:sz="0" w:space="0" w:color="auto"/>
        <w:right w:val="none" w:sz="0" w:space="0" w:color="auto"/>
      </w:divBdr>
      <w:divsChild>
        <w:div w:id="1153567443">
          <w:marLeft w:val="0"/>
          <w:marRight w:val="0"/>
          <w:marTop w:val="0"/>
          <w:marBottom w:val="0"/>
          <w:divBdr>
            <w:top w:val="none" w:sz="0" w:space="0" w:color="auto"/>
            <w:left w:val="none" w:sz="0" w:space="0" w:color="auto"/>
            <w:bottom w:val="none" w:sz="0" w:space="0" w:color="auto"/>
            <w:right w:val="none" w:sz="0" w:space="0" w:color="auto"/>
          </w:divBdr>
        </w:div>
        <w:div w:id="1126238783">
          <w:marLeft w:val="0"/>
          <w:marRight w:val="0"/>
          <w:marTop w:val="0"/>
          <w:marBottom w:val="0"/>
          <w:divBdr>
            <w:top w:val="none" w:sz="0" w:space="0" w:color="auto"/>
            <w:left w:val="none" w:sz="0" w:space="0" w:color="auto"/>
            <w:bottom w:val="none" w:sz="0" w:space="0" w:color="auto"/>
            <w:right w:val="none" w:sz="0" w:space="0" w:color="auto"/>
          </w:divBdr>
        </w:div>
        <w:div w:id="29159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app.goo.gl/KTYSMTh6duGARmXu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ps.app.goo.gl/MhPy1w6sUb7fxkBV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s.app.goo.gl/MhPy1w6sUb7fxkBVA" TargetMode="External"/><Relationship Id="rId11" Type="http://schemas.openxmlformats.org/officeDocument/2006/relationships/image" Target="media/image1.jpeg"/><Relationship Id="rId5" Type="http://schemas.openxmlformats.org/officeDocument/2006/relationships/hyperlink" Target="https://maps.app.goo.gl/hRt7ZhMZsENvWkmA7" TargetMode="External"/><Relationship Id="rId10" Type="http://schemas.openxmlformats.org/officeDocument/2006/relationships/hyperlink" Target="https://maps.app.goo.gl/KTYSMTh6duGARmXu7" TargetMode="External"/><Relationship Id="rId4" Type="http://schemas.openxmlformats.org/officeDocument/2006/relationships/hyperlink" Target="https://maps.app.goo.gl/ejoWFGHAgWFcLcQNA" TargetMode="External"/><Relationship Id="rId9" Type="http://schemas.openxmlformats.org/officeDocument/2006/relationships/hyperlink" Target="https://maps.app.goo.gl/ejoWFGHAgWFcLcQ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Schneider</dc:creator>
  <cp:keywords/>
  <dc:description/>
  <cp:lastModifiedBy>Jeannie Schneider</cp:lastModifiedBy>
  <cp:revision>1</cp:revision>
  <dcterms:created xsi:type="dcterms:W3CDTF">2025-02-24T19:53:00Z</dcterms:created>
  <dcterms:modified xsi:type="dcterms:W3CDTF">2025-02-24T19:57:00Z</dcterms:modified>
</cp:coreProperties>
</file>