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2B" w:rsidRDefault="00954A03" w:rsidP="00B73DBA">
      <w:pPr>
        <w:jc w:val="center"/>
        <w:rPr>
          <w:rFonts w:ascii="Arial" w:hAnsi="Arial" w:cs="Arial"/>
          <w:lang w:val="es-ES"/>
        </w:rPr>
      </w:pPr>
      <w:r>
        <w:rPr>
          <w:rFonts w:ascii="Arial" w:hAnsi="Arial" w:cs="Arial"/>
          <w:lang w:val="es-ES"/>
        </w:rPr>
        <w:t>Superávit primario y recaudación participable.</w:t>
      </w:r>
    </w:p>
    <w:p w:rsidR="00B73DBA" w:rsidRPr="00B73DBA" w:rsidRDefault="00B73DBA" w:rsidP="00B73DBA">
      <w:pPr>
        <w:jc w:val="center"/>
        <w:rPr>
          <w:rFonts w:ascii="Arial" w:hAnsi="Arial" w:cs="Arial"/>
          <w:lang w:val="es-ES"/>
        </w:rPr>
      </w:pPr>
    </w:p>
    <w:p w:rsidR="00B73DBA" w:rsidRPr="00B73DBA" w:rsidRDefault="00B73DBA" w:rsidP="00B73DBA">
      <w:pPr>
        <w:jc w:val="center"/>
        <w:rPr>
          <w:rFonts w:ascii="Arial" w:hAnsi="Arial" w:cs="Arial"/>
          <w:lang w:val="es-ES"/>
        </w:rPr>
      </w:pPr>
    </w:p>
    <w:p w:rsidR="00B73DBA" w:rsidRPr="00B73DBA" w:rsidRDefault="00B73DBA" w:rsidP="00B73DBA">
      <w:pPr>
        <w:jc w:val="center"/>
        <w:rPr>
          <w:rFonts w:ascii="Arial" w:hAnsi="Arial" w:cs="Arial"/>
          <w:lang w:val="es-ES"/>
        </w:rPr>
      </w:pPr>
    </w:p>
    <w:p w:rsidR="00B73DBA" w:rsidRDefault="00B73DBA" w:rsidP="00B73DBA">
      <w:pPr>
        <w:rPr>
          <w:rFonts w:ascii="Arial" w:hAnsi="Arial" w:cs="Arial"/>
          <w:lang w:val="es-ES"/>
        </w:rPr>
      </w:pPr>
      <w:r w:rsidRPr="00B73DBA">
        <w:rPr>
          <w:rFonts w:ascii="Arial" w:hAnsi="Arial" w:cs="Arial"/>
          <w:lang w:val="es-ES"/>
        </w:rPr>
        <w:t>Luis Foncerrada</w:t>
      </w:r>
    </w:p>
    <w:p w:rsidR="00B73DBA" w:rsidRDefault="00B73DBA" w:rsidP="00B73DBA">
      <w:pPr>
        <w:rPr>
          <w:rFonts w:ascii="Arial" w:hAnsi="Arial" w:cs="Arial"/>
          <w:lang w:val="es-ES"/>
        </w:rPr>
      </w:pPr>
    </w:p>
    <w:p w:rsidR="00B73DBA" w:rsidRDefault="00B73DBA" w:rsidP="00B73DBA">
      <w:pPr>
        <w:rPr>
          <w:rFonts w:ascii="Arial" w:hAnsi="Arial" w:cs="Arial"/>
          <w:lang w:val="es-ES"/>
        </w:rPr>
      </w:pPr>
    </w:p>
    <w:p w:rsidR="00B73DBA" w:rsidRDefault="00B73DBA" w:rsidP="00B73DBA">
      <w:pPr>
        <w:rPr>
          <w:rFonts w:ascii="Arial" w:hAnsi="Arial" w:cs="Arial"/>
          <w:lang w:val="es-ES"/>
        </w:rPr>
      </w:pPr>
      <w:r>
        <w:rPr>
          <w:rFonts w:ascii="Arial" w:hAnsi="Arial" w:cs="Arial"/>
          <w:lang w:val="es-ES"/>
        </w:rPr>
        <w:t>El balance primario, que puede ser déficit o superávit, se define como el resultado de restar a los ingresos del gobierno</w:t>
      </w:r>
      <w:r w:rsidR="00954A03">
        <w:rPr>
          <w:rFonts w:ascii="Arial" w:hAnsi="Arial" w:cs="Arial"/>
          <w:lang w:val="es-ES"/>
        </w:rPr>
        <w:t xml:space="preserve"> </w:t>
      </w:r>
      <w:r>
        <w:rPr>
          <w:rFonts w:ascii="Arial" w:hAnsi="Arial" w:cs="Arial"/>
          <w:lang w:val="es-ES"/>
        </w:rPr>
        <w:t>el gasto</w:t>
      </w:r>
      <w:r w:rsidR="00954A03">
        <w:rPr>
          <w:rFonts w:ascii="Arial" w:hAnsi="Arial" w:cs="Arial"/>
          <w:lang w:val="es-ES"/>
        </w:rPr>
        <w:t xml:space="preserve">, </w:t>
      </w:r>
      <w:r>
        <w:rPr>
          <w:rFonts w:ascii="Arial" w:hAnsi="Arial" w:cs="Arial"/>
          <w:lang w:val="es-ES"/>
        </w:rPr>
        <w:t>sin incluir los intereses de la deuda. Así, un déficit primario quiere decir que, a pesar de no incluir el pago de intereses, hay un déficit. Lo que debe entenderse como una operación deficitaria, y evidentemente es necesario recurrir a financiamiento, esto es</w:t>
      </w:r>
      <w:r w:rsidR="000C5377">
        <w:rPr>
          <w:rFonts w:ascii="Arial" w:hAnsi="Arial" w:cs="Arial"/>
          <w:lang w:val="es-ES"/>
        </w:rPr>
        <w:t>, a</w:t>
      </w:r>
      <w:r>
        <w:rPr>
          <w:rFonts w:ascii="Arial" w:hAnsi="Arial" w:cs="Arial"/>
          <w:lang w:val="es-ES"/>
        </w:rPr>
        <w:t xml:space="preserve"> deuda adicional </w:t>
      </w:r>
      <w:r w:rsidR="000C5377">
        <w:rPr>
          <w:rFonts w:ascii="Arial" w:hAnsi="Arial" w:cs="Arial"/>
          <w:lang w:val="es-ES"/>
        </w:rPr>
        <w:t xml:space="preserve">tanto </w:t>
      </w:r>
      <w:r>
        <w:rPr>
          <w:rFonts w:ascii="Arial" w:hAnsi="Arial" w:cs="Arial"/>
          <w:lang w:val="es-ES"/>
        </w:rPr>
        <w:t xml:space="preserve">para cubrir ese déficit </w:t>
      </w:r>
      <w:r w:rsidR="00954A03">
        <w:rPr>
          <w:rFonts w:ascii="Arial" w:hAnsi="Arial" w:cs="Arial"/>
          <w:lang w:val="es-ES"/>
        </w:rPr>
        <w:t>primario, digamos</w:t>
      </w:r>
      <w:r>
        <w:rPr>
          <w:rFonts w:ascii="Arial" w:hAnsi="Arial" w:cs="Arial"/>
          <w:lang w:val="es-ES"/>
        </w:rPr>
        <w:t xml:space="preserve"> </w:t>
      </w:r>
      <w:r w:rsidR="008F5821">
        <w:rPr>
          <w:rFonts w:ascii="Arial" w:hAnsi="Arial" w:cs="Arial"/>
          <w:lang w:val="es-ES"/>
        </w:rPr>
        <w:t xml:space="preserve">el </w:t>
      </w:r>
      <w:r>
        <w:rPr>
          <w:rFonts w:ascii="Arial" w:hAnsi="Arial" w:cs="Arial"/>
          <w:lang w:val="es-ES"/>
        </w:rPr>
        <w:t>déficit de operación</w:t>
      </w:r>
      <w:r w:rsidR="000C5377">
        <w:rPr>
          <w:rFonts w:ascii="Arial" w:hAnsi="Arial" w:cs="Arial"/>
          <w:lang w:val="es-ES"/>
        </w:rPr>
        <w:t xml:space="preserve"> </w:t>
      </w:r>
      <w:r>
        <w:rPr>
          <w:rFonts w:ascii="Arial" w:hAnsi="Arial" w:cs="Arial"/>
          <w:lang w:val="es-ES"/>
        </w:rPr>
        <w:t>más lo necesario para poder pagar los intereses de la deuda, que habíamos excluido en la definición</w:t>
      </w:r>
      <w:r w:rsidR="000C5377">
        <w:rPr>
          <w:rFonts w:ascii="Arial" w:hAnsi="Arial" w:cs="Arial"/>
          <w:lang w:val="es-ES"/>
        </w:rPr>
        <w:t>.</w:t>
      </w:r>
    </w:p>
    <w:p w:rsidR="00B73DBA" w:rsidRDefault="00B73DBA" w:rsidP="00B73DBA">
      <w:pPr>
        <w:rPr>
          <w:rFonts w:ascii="Arial" w:hAnsi="Arial" w:cs="Arial"/>
          <w:lang w:val="es-ES"/>
        </w:rPr>
      </w:pPr>
    </w:p>
    <w:p w:rsidR="00B73DBA" w:rsidRDefault="00B73DBA" w:rsidP="00B73DBA">
      <w:pPr>
        <w:rPr>
          <w:rFonts w:ascii="Arial" w:hAnsi="Arial" w:cs="Arial"/>
          <w:lang w:val="es-ES"/>
        </w:rPr>
      </w:pPr>
      <w:r>
        <w:rPr>
          <w:rFonts w:ascii="Arial" w:hAnsi="Arial" w:cs="Arial"/>
          <w:lang w:val="es-ES"/>
        </w:rPr>
        <w:t xml:space="preserve">Si el balance primario fuese cero, </w:t>
      </w:r>
      <w:r w:rsidR="00033BD1">
        <w:rPr>
          <w:rFonts w:ascii="Arial" w:hAnsi="Arial" w:cs="Arial"/>
          <w:lang w:val="es-ES"/>
        </w:rPr>
        <w:t xml:space="preserve">quiere decir que </w:t>
      </w:r>
      <w:r w:rsidR="000C5377">
        <w:rPr>
          <w:rFonts w:ascii="Arial" w:hAnsi="Arial" w:cs="Arial"/>
          <w:lang w:val="es-ES"/>
        </w:rPr>
        <w:t xml:space="preserve">el déficit real es exactamente </w:t>
      </w:r>
      <w:r w:rsidR="00033BD1">
        <w:rPr>
          <w:rFonts w:ascii="Arial" w:hAnsi="Arial" w:cs="Arial"/>
          <w:lang w:val="es-ES"/>
        </w:rPr>
        <w:t xml:space="preserve">el </w:t>
      </w:r>
      <w:r w:rsidR="000C5377">
        <w:rPr>
          <w:rFonts w:ascii="Arial" w:hAnsi="Arial" w:cs="Arial"/>
          <w:lang w:val="es-ES"/>
        </w:rPr>
        <w:t>monto</w:t>
      </w:r>
      <w:r w:rsidR="00033BD1">
        <w:rPr>
          <w:rFonts w:ascii="Arial" w:hAnsi="Arial" w:cs="Arial"/>
          <w:lang w:val="es-ES"/>
        </w:rPr>
        <w:t xml:space="preserve"> de los intereses. Esto es, habría que incrementar de todas maneras la deuda, para cubrir ese déficit, en otras </w:t>
      </w:r>
      <w:r w:rsidR="00954A03">
        <w:rPr>
          <w:rFonts w:ascii="Arial" w:hAnsi="Arial" w:cs="Arial"/>
          <w:lang w:val="es-ES"/>
        </w:rPr>
        <w:t>palabras,</w:t>
      </w:r>
      <w:r w:rsidR="00033BD1">
        <w:rPr>
          <w:rFonts w:ascii="Arial" w:hAnsi="Arial" w:cs="Arial"/>
          <w:lang w:val="es-ES"/>
        </w:rPr>
        <w:t xml:space="preserve"> habría que endeudar al país para pagar</w:t>
      </w:r>
      <w:r w:rsidR="008F5821">
        <w:rPr>
          <w:rFonts w:ascii="Arial" w:hAnsi="Arial" w:cs="Arial"/>
          <w:lang w:val="es-ES"/>
        </w:rPr>
        <w:t xml:space="preserve"> precisamente</w:t>
      </w:r>
      <w:r w:rsidR="00033BD1">
        <w:rPr>
          <w:rFonts w:ascii="Arial" w:hAnsi="Arial" w:cs="Arial"/>
          <w:lang w:val="es-ES"/>
        </w:rPr>
        <w:t xml:space="preserve"> los intereses de la deuda.</w:t>
      </w:r>
    </w:p>
    <w:p w:rsidR="00033BD1" w:rsidRDefault="00033BD1" w:rsidP="00B73DBA">
      <w:pPr>
        <w:rPr>
          <w:rFonts w:ascii="Arial" w:hAnsi="Arial" w:cs="Arial"/>
          <w:lang w:val="es-ES"/>
        </w:rPr>
      </w:pPr>
    </w:p>
    <w:p w:rsidR="00033BD1" w:rsidRDefault="008F5821" w:rsidP="00B73DBA">
      <w:pPr>
        <w:rPr>
          <w:rFonts w:ascii="Arial" w:hAnsi="Arial" w:cs="Arial"/>
          <w:lang w:val="es-ES"/>
        </w:rPr>
      </w:pPr>
      <w:r>
        <w:rPr>
          <w:rFonts w:ascii="Arial" w:hAnsi="Arial" w:cs="Arial"/>
          <w:lang w:val="es-ES"/>
        </w:rPr>
        <w:t>C</w:t>
      </w:r>
      <w:r w:rsidR="00033BD1">
        <w:rPr>
          <w:rFonts w:ascii="Arial" w:hAnsi="Arial" w:cs="Arial"/>
          <w:lang w:val="es-ES"/>
        </w:rPr>
        <w:t xml:space="preserve">on déficit primario hay que contratar deuda </w:t>
      </w:r>
      <w:r>
        <w:rPr>
          <w:rFonts w:ascii="Arial" w:hAnsi="Arial" w:cs="Arial"/>
          <w:lang w:val="es-ES"/>
        </w:rPr>
        <w:t xml:space="preserve">tanto </w:t>
      </w:r>
      <w:r w:rsidR="00033BD1">
        <w:rPr>
          <w:rFonts w:ascii="Arial" w:hAnsi="Arial" w:cs="Arial"/>
          <w:lang w:val="es-ES"/>
        </w:rPr>
        <w:t>para cubrir el déficit de operación</w:t>
      </w:r>
      <w:r>
        <w:rPr>
          <w:rFonts w:ascii="Arial" w:hAnsi="Arial" w:cs="Arial"/>
          <w:lang w:val="es-ES"/>
        </w:rPr>
        <w:t xml:space="preserve"> como</w:t>
      </w:r>
      <w:r w:rsidR="00033BD1">
        <w:rPr>
          <w:rFonts w:ascii="Arial" w:hAnsi="Arial" w:cs="Arial"/>
          <w:lang w:val="es-ES"/>
        </w:rPr>
        <w:t xml:space="preserve"> los intereses de la deuda. En el caso de déficit primario cero, también hay que endeudarnos, pero solo lo suficiente para pagar los intereses. Es como si sacáramos dinero cada mes del cajero, de </w:t>
      </w:r>
      <w:r w:rsidR="000C5377">
        <w:rPr>
          <w:rFonts w:ascii="Arial" w:hAnsi="Arial" w:cs="Arial"/>
          <w:lang w:val="es-ES"/>
        </w:rPr>
        <w:t>la</w:t>
      </w:r>
      <w:r w:rsidR="00033BD1">
        <w:rPr>
          <w:rFonts w:ascii="Arial" w:hAnsi="Arial" w:cs="Arial"/>
          <w:lang w:val="es-ES"/>
        </w:rPr>
        <w:t xml:space="preserve"> tarjeta de crédito, para pagar los intereses de esa tarjeta.</w:t>
      </w:r>
    </w:p>
    <w:p w:rsidR="00033BD1" w:rsidRDefault="00033BD1" w:rsidP="00B73DBA">
      <w:pPr>
        <w:rPr>
          <w:rFonts w:ascii="Arial" w:hAnsi="Arial" w:cs="Arial"/>
          <w:lang w:val="es-ES"/>
        </w:rPr>
      </w:pPr>
    </w:p>
    <w:p w:rsidR="00033BD1" w:rsidRDefault="00EB32D9" w:rsidP="00B73DBA">
      <w:pPr>
        <w:rPr>
          <w:rFonts w:ascii="Arial" w:hAnsi="Arial" w:cs="Arial"/>
          <w:lang w:val="es-ES"/>
        </w:rPr>
      </w:pPr>
      <w:r>
        <w:rPr>
          <w:rFonts w:ascii="Arial" w:hAnsi="Arial" w:cs="Arial"/>
          <w:lang w:val="es-ES"/>
        </w:rPr>
        <w:t>V</w:t>
      </w:r>
      <w:r w:rsidR="00033BD1">
        <w:rPr>
          <w:rFonts w:ascii="Arial" w:hAnsi="Arial" w:cs="Arial"/>
          <w:lang w:val="es-ES"/>
        </w:rPr>
        <w:t xml:space="preserve">eamos ahora el superávit primario. </w:t>
      </w:r>
      <w:r>
        <w:rPr>
          <w:rFonts w:ascii="Arial" w:hAnsi="Arial" w:cs="Arial"/>
          <w:lang w:val="es-ES"/>
        </w:rPr>
        <w:t>Hay</w:t>
      </w:r>
      <w:r w:rsidR="00033BD1">
        <w:rPr>
          <w:rFonts w:ascii="Arial" w:hAnsi="Arial" w:cs="Arial"/>
          <w:lang w:val="es-ES"/>
        </w:rPr>
        <w:t xml:space="preserve"> un superávit primario cuando al quitar </w:t>
      </w:r>
      <w:r w:rsidR="008F5821">
        <w:rPr>
          <w:rFonts w:ascii="Arial" w:hAnsi="Arial" w:cs="Arial"/>
          <w:lang w:val="es-ES"/>
        </w:rPr>
        <w:t>del</w:t>
      </w:r>
      <w:r w:rsidR="00033BD1">
        <w:rPr>
          <w:rFonts w:ascii="Arial" w:hAnsi="Arial" w:cs="Arial"/>
          <w:lang w:val="es-ES"/>
        </w:rPr>
        <w:t xml:space="preserve"> gasto el monto de intereses, el balance </w:t>
      </w:r>
      <w:r w:rsidR="000C5377">
        <w:rPr>
          <w:rFonts w:ascii="Arial" w:hAnsi="Arial" w:cs="Arial"/>
          <w:lang w:val="es-ES"/>
        </w:rPr>
        <w:t xml:space="preserve">es positivo, digamos que </w:t>
      </w:r>
      <w:r>
        <w:rPr>
          <w:rFonts w:ascii="Arial" w:hAnsi="Arial" w:cs="Arial"/>
          <w:lang w:val="es-ES"/>
        </w:rPr>
        <w:t>hay</w:t>
      </w:r>
      <w:r w:rsidR="00033BD1">
        <w:rPr>
          <w:rFonts w:ascii="Arial" w:hAnsi="Arial" w:cs="Arial"/>
          <w:lang w:val="es-ES"/>
        </w:rPr>
        <w:t xml:space="preserve"> un remanente</w:t>
      </w:r>
      <w:r w:rsidR="008F5821">
        <w:rPr>
          <w:rFonts w:ascii="Arial" w:hAnsi="Arial" w:cs="Arial"/>
          <w:lang w:val="es-ES"/>
        </w:rPr>
        <w:t xml:space="preserve"> de operación </w:t>
      </w:r>
      <w:r w:rsidR="00033BD1">
        <w:rPr>
          <w:rFonts w:ascii="Arial" w:hAnsi="Arial" w:cs="Arial"/>
          <w:lang w:val="es-ES"/>
        </w:rPr>
        <w:t>positivo.</w:t>
      </w:r>
      <w:r>
        <w:rPr>
          <w:rFonts w:ascii="Arial" w:hAnsi="Arial" w:cs="Arial"/>
          <w:lang w:val="es-ES"/>
        </w:rPr>
        <w:t xml:space="preserve"> </w:t>
      </w:r>
      <w:r w:rsidR="00033BD1">
        <w:rPr>
          <w:rFonts w:ascii="Arial" w:hAnsi="Arial" w:cs="Arial"/>
          <w:lang w:val="es-ES"/>
        </w:rPr>
        <w:t xml:space="preserve">¿Hay que endeudar más al país en este caso? </w:t>
      </w:r>
    </w:p>
    <w:p w:rsidR="001406AB" w:rsidRDefault="001406AB" w:rsidP="00B73DBA">
      <w:pPr>
        <w:rPr>
          <w:rFonts w:ascii="Arial" w:hAnsi="Arial" w:cs="Arial"/>
          <w:lang w:val="es-ES"/>
        </w:rPr>
      </w:pPr>
    </w:p>
    <w:p w:rsidR="00033BD1" w:rsidRDefault="00EB32D9" w:rsidP="00B73DBA">
      <w:pPr>
        <w:rPr>
          <w:rFonts w:ascii="Arial" w:hAnsi="Arial" w:cs="Arial"/>
          <w:lang w:val="es-ES"/>
        </w:rPr>
      </w:pPr>
      <w:r>
        <w:rPr>
          <w:rFonts w:ascii="Arial" w:hAnsi="Arial" w:cs="Arial"/>
          <w:lang w:val="es-ES"/>
        </w:rPr>
        <w:t>D</w:t>
      </w:r>
      <w:r w:rsidR="00033BD1">
        <w:rPr>
          <w:rFonts w:ascii="Arial" w:hAnsi="Arial" w:cs="Arial"/>
          <w:lang w:val="es-ES"/>
        </w:rPr>
        <w:t>epende de</w:t>
      </w:r>
      <w:r w:rsidR="001406AB">
        <w:rPr>
          <w:rFonts w:ascii="Arial" w:hAnsi="Arial" w:cs="Arial"/>
          <w:lang w:val="es-ES"/>
        </w:rPr>
        <w:t>l tamaño del</w:t>
      </w:r>
      <w:r w:rsidR="00033BD1">
        <w:rPr>
          <w:rFonts w:ascii="Arial" w:hAnsi="Arial" w:cs="Arial"/>
          <w:lang w:val="es-ES"/>
        </w:rPr>
        <w:t xml:space="preserve"> superávit primario</w:t>
      </w:r>
      <w:r w:rsidR="000C5377">
        <w:rPr>
          <w:rFonts w:ascii="Arial" w:hAnsi="Arial" w:cs="Arial"/>
          <w:lang w:val="es-ES"/>
        </w:rPr>
        <w:t xml:space="preserve">. </w:t>
      </w:r>
      <w:r w:rsidR="00033BD1">
        <w:rPr>
          <w:rFonts w:ascii="Arial" w:hAnsi="Arial" w:cs="Arial"/>
          <w:lang w:val="es-ES"/>
        </w:rPr>
        <w:t xml:space="preserve"> </w:t>
      </w:r>
      <w:r w:rsidR="000C5377">
        <w:rPr>
          <w:rFonts w:ascii="Arial" w:hAnsi="Arial" w:cs="Arial"/>
          <w:lang w:val="es-ES"/>
        </w:rPr>
        <w:t>S</w:t>
      </w:r>
      <w:r w:rsidR="001406AB">
        <w:rPr>
          <w:rFonts w:ascii="Arial" w:hAnsi="Arial" w:cs="Arial"/>
          <w:lang w:val="es-ES"/>
        </w:rPr>
        <w:t xml:space="preserve">i </w:t>
      </w:r>
      <w:r w:rsidR="00033BD1">
        <w:rPr>
          <w:rFonts w:ascii="Arial" w:hAnsi="Arial" w:cs="Arial"/>
          <w:lang w:val="es-ES"/>
        </w:rPr>
        <w:t xml:space="preserve">el </w:t>
      </w:r>
      <w:r w:rsidR="000C5377">
        <w:rPr>
          <w:rFonts w:ascii="Arial" w:hAnsi="Arial" w:cs="Arial"/>
          <w:lang w:val="es-ES"/>
        </w:rPr>
        <w:t>superávit</w:t>
      </w:r>
      <w:r w:rsidR="00033BD1">
        <w:rPr>
          <w:rFonts w:ascii="Arial" w:hAnsi="Arial" w:cs="Arial"/>
          <w:lang w:val="es-ES"/>
        </w:rPr>
        <w:t xml:space="preserve"> </w:t>
      </w:r>
      <w:r w:rsidR="001406AB">
        <w:rPr>
          <w:rFonts w:ascii="Arial" w:hAnsi="Arial" w:cs="Arial"/>
          <w:lang w:val="es-ES"/>
        </w:rPr>
        <w:t xml:space="preserve">solo </w:t>
      </w:r>
      <w:r w:rsidR="000C5377" w:rsidRPr="000C5377">
        <w:rPr>
          <w:rFonts w:ascii="Arial" w:hAnsi="Arial" w:cs="Arial"/>
          <w:lang w:val="es-ES"/>
        </w:rPr>
        <w:t xml:space="preserve">cubre </w:t>
      </w:r>
      <w:r w:rsidR="001406AB">
        <w:rPr>
          <w:rFonts w:ascii="Arial" w:hAnsi="Arial" w:cs="Arial"/>
          <w:lang w:val="es-ES"/>
        </w:rPr>
        <w:t xml:space="preserve">una parte de los intereses, pues el endeudamiento </w:t>
      </w:r>
      <w:r w:rsidR="000C5377">
        <w:rPr>
          <w:rFonts w:ascii="Arial" w:hAnsi="Arial" w:cs="Arial"/>
          <w:lang w:val="es-ES"/>
        </w:rPr>
        <w:t xml:space="preserve">tendrá que se exactamente </w:t>
      </w:r>
      <w:r w:rsidR="001406AB">
        <w:rPr>
          <w:rFonts w:ascii="Arial" w:hAnsi="Arial" w:cs="Arial"/>
          <w:lang w:val="es-ES"/>
        </w:rPr>
        <w:t xml:space="preserve">por </w:t>
      </w:r>
      <w:r w:rsidR="000C5377">
        <w:rPr>
          <w:rFonts w:ascii="Arial" w:hAnsi="Arial" w:cs="Arial"/>
          <w:lang w:val="es-ES"/>
        </w:rPr>
        <w:t xml:space="preserve">ese </w:t>
      </w:r>
      <w:r w:rsidR="001406AB">
        <w:rPr>
          <w:rFonts w:ascii="Arial" w:hAnsi="Arial" w:cs="Arial"/>
          <w:lang w:val="es-ES"/>
        </w:rPr>
        <w:t>faltante</w:t>
      </w:r>
      <w:r w:rsidR="000C5377">
        <w:rPr>
          <w:rFonts w:ascii="Arial" w:hAnsi="Arial" w:cs="Arial"/>
          <w:lang w:val="es-ES"/>
        </w:rPr>
        <w:t>.</w:t>
      </w:r>
      <w:r w:rsidR="001406AB">
        <w:rPr>
          <w:rFonts w:ascii="Arial" w:hAnsi="Arial" w:cs="Arial"/>
          <w:lang w:val="es-ES"/>
        </w:rPr>
        <w:t xml:space="preserve"> </w:t>
      </w:r>
      <w:r w:rsidR="000C5377">
        <w:rPr>
          <w:rFonts w:ascii="Arial" w:hAnsi="Arial" w:cs="Arial"/>
          <w:lang w:val="es-ES"/>
        </w:rPr>
        <w:t>P</w:t>
      </w:r>
      <w:r w:rsidR="001406AB">
        <w:rPr>
          <w:rFonts w:ascii="Arial" w:hAnsi="Arial" w:cs="Arial"/>
          <w:lang w:val="es-ES"/>
        </w:rPr>
        <w:t xml:space="preserve">ero si el excedente </w:t>
      </w:r>
      <w:r w:rsidR="00033BD1">
        <w:rPr>
          <w:rFonts w:ascii="Arial" w:hAnsi="Arial" w:cs="Arial"/>
          <w:lang w:val="es-ES"/>
        </w:rPr>
        <w:t xml:space="preserve">es </w:t>
      </w:r>
      <w:r>
        <w:rPr>
          <w:rFonts w:ascii="Arial" w:hAnsi="Arial" w:cs="Arial"/>
          <w:lang w:val="es-ES"/>
        </w:rPr>
        <w:t>tanto como e</w:t>
      </w:r>
      <w:r w:rsidR="00033BD1">
        <w:rPr>
          <w:rFonts w:ascii="Arial" w:hAnsi="Arial" w:cs="Arial"/>
          <w:lang w:val="es-ES"/>
        </w:rPr>
        <w:t xml:space="preserve">l </w:t>
      </w:r>
      <w:r w:rsidR="001406AB">
        <w:rPr>
          <w:rFonts w:ascii="Arial" w:hAnsi="Arial" w:cs="Arial"/>
          <w:lang w:val="es-ES"/>
        </w:rPr>
        <w:t>monto d</w:t>
      </w:r>
      <w:r>
        <w:rPr>
          <w:rFonts w:ascii="Arial" w:hAnsi="Arial" w:cs="Arial"/>
          <w:lang w:val="es-ES"/>
        </w:rPr>
        <w:t>e los</w:t>
      </w:r>
      <w:r w:rsidR="00033BD1">
        <w:rPr>
          <w:rFonts w:ascii="Arial" w:hAnsi="Arial" w:cs="Arial"/>
          <w:lang w:val="es-ES"/>
        </w:rPr>
        <w:t xml:space="preserve"> intereses</w:t>
      </w:r>
      <w:r w:rsidR="001406AB">
        <w:rPr>
          <w:rFonts w:ascii="Arial" w:hAnsi="Arial" w:cs="Arial"/>
          <w:lang w:val="es-ES"/>
        </w:rPr>
        <w:t xml:space="preserve">, pues querría decir que </w:t>
      </w:r>
      <w:r w:rsidR="000C5377">
        <w:rPr>
          <w:rFonts w:ascii="Arial" w:hAnsi="Arial" w:cs="Arial"/>
          <w:lang w:val="es-ES"/>
        </w:rPr>
        <w:t xml:space="preserve">bastan para pagar los intereses </w:t>
      </w:r>
      <w:r w:rsidR="001406AB">
        <w:rPr>
          <w:rFonts w:ascii="Arial" w:hAnsi="Arial" w:cs="Arial"/>
          <w:lang w:val="es-ES"/>
        </w:rPr>
        <w:t>no habría que endeudar al país</w:t>
      </w:r>
      <w:r w:rsidR="000C5377">
        <w:rPr>
          <w:rFonts w:ascii="Arial" w:hAnsi="Arial" w:cs="Arial"/>
          <w:lang w:val="es-ES"/>
        </w:rPr>
        <w:t>.</w:t>
      </w:r>
      <w:r w:rsidR="001406AB">
        <w:rPr>
          <w:rFonts w:ascii="Arial" w:hAnsi="Arial" w:cs="Arial"/>
          <w:lang w:val="es-ES"/>
        </w:rPr>
        <w:t xml:space="preserve"> </w:t>
      </w:r>
      <w:r w:rsidR="00BF4ECF">
        <w:rPr>
          <w:rFonts w:ascii="Arial" w:hAnsi="Arial" w:cs="Arial"/>
          <w:lang w:val="es-ES"/>
        </w:rPr>
        <w:t xml:space="preserve">En otras palabras, </w:t>
      </w:r>
      <w:r w:rsidR="00954A03">
        <w:rPr>
          <w:rFonts w:ascii="Arial" w:hAnsi="Arial" w:cs="Arial"/>
          <w:lang w:val="es-ES"/>
        </w:rPr>
        <w:t>cuando el</w:t>
      </w:r>
      <w:r w:rsidR="001406AB">
        <w:rPr>
          <w:rFonts w:ascii="Arial" w:hAnsi="Arial" w:cs="Arial"/>
          <w:lang w:val="es-ES"/>
        </w:rPr>
        <w:t xml:space="preserve"> superávit primario </w:t>
      </w:r>
      <w:r w:rsidR="00BF4ECF">
        <w:rPr>
          <w:rFonts w:ascii="Arial" w:hAnsi="Arial" w:cs="Arial"/>
          <w:lang w:val="es-ES"/>
        </w:rPr>
        <w:t>es</w:t>
      </w:r>
      <w:r w:rsidR="001406AB">
        <w:rPr>
          <w:rFonts w:ascii="Arial" w:hAnsi="Arial" w:cs="Arial"/>
          <w:lang w:val="es-ES"/>
        </w:rPr>
        <w:t xml:space="preserve"> suficiente para pagar el servicio de la deuda</w:t>
      </w:r>
      <w:r w:rsidR="00BF4ECF">
        <w:rPr>
          <w:rFonts w:ascii="Arial" w:hAnsi="Arial" w:cs="Arial"/>
          <w:lang w:val="es-ES"/>
        </w:rPr>
        <w:t xml:space="preserve"> ni habría déficit, ni</w:t>
      </w:r>
      <w:r w:rsidR="001406AB">
        <w:rPr>
          <w:rFonts w:ascii="Arial" w:hAnsi="Arial" w:cs="Arial"/>
          <w:lang w:val="es-ES"/>
        </w:rPr>
        <w:t xml:space="preserve"> habría que incrementar la deuda</w:t>
      </w:r>
      <w:r w:rsidR="00BF4ECF">
        <w:rPr>
          <w:rFonts w:ascii="Arial" w:hAnsi="Arial" w:cs="Arial"/>
          <w:lang w:val="es-ES"/>
        </w:rPr>
        <w:t>.</w:t>
      </w:r>
    </w:p>
    <w:p w:rsidR="001406AB" w:rsidRDefault="001406AB" w:rsidP="00B73DBA">
      <w:pPr>
        <w:rPr>
          <w:rFonts w:ascii="Arial" w:hAnsi="Arial" w:cs="Arial"/>
          <w:lang w:val="es-ES"/>
        </w:rPr>
      </w:pPr>
    </w:p>
    <w:p w:rsidR="001406AB" w:rsidRDefault="001406AB" w:rsidP="00B73DBA">
      <w:pPr>
        <w:rPr>
          <w:rFonts w:ascii="Arial" w:hAnsi="Arial" w:cs="Arial"/>
          <w:lang w:val="es-ES"/>
        </w:rPr>
      </w:pPr>
      <w:r>
        <w:rPr>
          <w:rFonts w:ascii="Arial" w:hAnsi="Arial" w:cs="Arial"/>
          <w:lang w:val="es-ES"/>
        </w:rPr>
        <w:t xml:space="preserve">En el caso de México, para </w:t>
      </w:r>
      <w:r w:rsidR="006E3AE3">
        <w:rPr>
          <w:rFonts w:ascii="Arial" w:hAnsi="Arial" w:cs="Arial"/>
          <w:lang w:val="es-ES"/>
        </w:rPr>
        <w:t xml:space="preserve">2019 </w:t>
      </w:r>
      <w:r w:rsidR="00864DB2">
        <w:rPr>
          <w:rFonts w:ascii="Arial" w:hAnsi="Arial" w:cs="Arial"/>
          <w:lang w:val="es-ES"/>
        </w:rPr>
        <w:t xml:space="preserve">de acuerdo con los </w:t>
      </w:r>
      <w:r w:rsidR="00954A03">
        <w:rPr>
          <w:rFonts w:ascii="Arial" w:hAnsi="Arial" w:cs="Arial"/>
          <w:lang w:val="es-ES"/>
        </w:rPr>
        <w:t>Criterios</w:t>
      </w:r>
      <w:r w:rsidR="00864DB2">
        <w:rPr>
          <w:rFonts w:ascii="Arial" w:hAnsi="Arial" w:cs="Arial"/>
          <w:lang w:val="es-ES"/>
        </w:rPr>
        <w:t xml:space="preserve"> Generales, </w:t>
      </w:r>
      <w:r w:rsidR="006E3AE3">
        <w:rPr>
          <w:rFonts w:ascii="Arial" w:hAnsi="Arial" w:cs="Arial"/>
          <w:lang w:val="es-ES"/>
        </w:rPr>
        <w:t xml:space="preserve">se </w:t>
      </w:r>
      <w:r>
        <w:rPr>
          <w:rFonts w:ascii="Arial" w:hAnsi="Arial" w:cs="Arial"/>
          <w:lang w:val="es-ES"/>
        </w:rPr>
        <w:t>planteó un superávit de</w:t>
      </w:r>
      <w:r w:rsidR="00864DB2">
        <w:rPr>
          <w:rFonts w:ascii="Arial" w:hAnsi="Arial" w:cs="Arial"/>
          <w:lang w:val="es-ES"/>
        </w:rPr>
        <w:t xml:space="preserve"> 245 mil millones de pesos</w:t>
      </w:r>
      <w:r>
        <w:rPr>
          <w:rFonts w:ascii="Arial" w:hAnsi="Arial" w:cs="Arial"/>
          <w:lang w:val="es-ES"/>
        </w:rPr>
        <w:t xml:space="preserve"> y el observado fue </w:t>
      </w:r>
      <w:r w:rsidR="006E3AE3">
        <w:rPr>
          <w:rFonts w:ascii="Arial" w:hAnsi="Arial" w:cs="Arial"/>
          <w:lang w:val="es-ES"/>
        </w:rPr>
        <w:t xml:space="preserve">ligeramente </w:t>
      </w:r>
      <w:r>
        <w:rPr>
          <w:rFonts w:ascii="Arial" w:hAnsi="Arial" w:cs="Arial"/>
          <w:lang w:val="es-ES"/>
        </w:rPr>
        <w:t xml:space="preserve">superior al proyectado. Sin embargo, </w:t>
      </w:r>
      <w:r w:rsidR="00EB32D9">
        <w:rPr>
          <w:rFonts w:ascii="Arial" w:hAnsi="Arial" w:cs="Arial"/>
          <w:lang w:val="es-ES"/>
        </w:rPr>
        <w:t>no alcanzó para pagar los intereses y</w:t>
      </w:r>
      <w:r>
        <w:rPr>
          <w:rFonts w:ascii="Arial" w:hAnsi="Arial" w:cs="Arial"/>
          <w:lang w:val="es-ES"/>
        </w:rPr>
        <w:t xml:space="preserve"> se tuvo que contratar deuda por </w:t>
      </w:r>
      <w:r w:rsidR="00864DB2">
        <w:rPr>
          <w:rFonts w:ascii="Arial" w:hAnsi="Arial" w:cs="Arial"/>
          <w:lang w:val="es-ES"/>
        </w:rPr>
        <w:t>casi 600</w:t>
      </w:r>
      <w:r>
        <w:rPr>
          <w:rFonts w:ascii="Arial" w:hAnsi="Arial" w:cs="Arial"/>
          <w:lang w:val="es-ES"/>
        </w:rPr>
        <w:t xml:space="preserve"> mil millones. El saldo de la deuda </w:t>
      </w:r>
      <w:r w:rsidR="00EB32D9">
        <w:rPr>
          <w:rFonts w:ascii="Arial" w:hAnsi="Arial" w:cs="Arial"/>
          <w:lang w:val="es-ES"/>
        </w:rPr>
        <w:t>creció</w:t>
      </w:r>
      <w:r w:rsidR="00BF4ECF">
        <w:rPr>
          <w:rFonts w:ascii="Arial" w:hAnsi="Arial" w:cs="Arial"/>
          <w:lang w:val="es-ES"/>
        </w:rPr>
        <w:t xml:space="preserve"> en este monto.</w:t>
      </w:r>
    </w:p>
    <w:p w:rsidR="001406AB" w:rsidRDefault="006E3AE3" w:rsidP="00B73DBA">
      <w:pPr>
        <w:rPr>
          <w:rFonts w:ascii="Arial" w:hAnsi="Arial" w:cs="Arial"/>
          <w:lang w:val="es-ES"/>
        </w:rPr>
      </w:pPr>
      <w:r>
        <w:rPr>
          <w:rFonts w:ascii="Arial" w:hAnsi="Arial" w:cs="Arial"/>
          <w:lang w:val="es-ES"/>
        </w:rPr>
        <w:t xml:space="preserve">Evidentemente esto sucedió porque el superávit primario era inferior al pago de </w:t>
      </w:r>
      <w:r w:rsidR="00864DB2">
        <w:rPr>
          <w:rFonts w:ascii="Arial" w:hAnsi="Arial" w:cs="Arial"/>
          <w:lang w:val="es-ES"/>
        </w:rPr>
        <w:t xml:space="preserve">intereses.  </w:t>
      </w:r>
      <w:r>
        <w:rPr>
          <w:rFonts w:ascii="Arial" w:hAnsi="Arial" w:cs="Arial"/>
          <w:lang w:val="es-ES"/>
        </w:rPr>
        <w:t>Para el 2020, se plantea un superávit menor, de</w:t>
      </w:r>
      <w:r w:rsidR="00864DB2">
        <w:rPr>
          <w:rFonts w:ascii="Arial" w:hAnsi="Arial" w:cs="Arial"/>
          <w:lang w:val="es-ES"/>
        </w:rPr>
        <w:t>186 mil millones,</w:t>
      </w:r>
      <w:r>
        <w:rPr>
          <w:rFonts w:ascii="Arial" w:hAnsi="Arial" w:cs="Arial"/>
          <w:lang w:val="es-ES"/>
        </w:rPr>
        <w:t xml:space="preserve"> equivalente al 0.7 del PIB. Pero al igual que en el 2019, se proyecta una deuda nueva adicional, por </w:t>
      </w:r>
      <w:r w:rsidR="00864DB2">
        <w:rPr>
          <w:rFonts w:ascii="Arial" w:hAnsi="Arial" w:cs="Arial"/>
          <w:lang w:val="es-ES"/>
        </w:rPr>
        <w:t>632 mil millones.</w:t>
      </w:r>
    </w:p>
    <w:p w:rsidR="006E3AE3" w:rsidRDefault="006E3AE3" w:rsidP="00B73DBA">
      <w:pPr>
        <w:rPr>
          <w:rFonts w:ascii="Arial" w:hAnsi="Arial" w:cs="Arial"/>
          <w:lang w:val="es-ES"/>
        </w:rPr>
      </w:pPr>
    </w:p>
    <w:p w:rsidR="006E3AE3" w:rsidRDefault="00BF4ECF" w:rsidP="00B73DBA">
      <w:pPr>
        <w:rPr>
          <w:rFonts w:ascii="Arial" w:hAnsi="Arial" w:cs="Arial"/>
          <w:lang w:val="es-ES"/>
        </w:rPr>
      </w:pPr>
      <w:r>
        <w:rPr>
          <w:rFonts w:ascii="Arial" w:hAnsi="Arial" w:cs="Arial"/>
          <w:lang w:val="es-ES"/>
        </w:rPr>
        <w:t>El hecho de tener un superávit primario no detiene el endeudamiento de un país, a menos que sea suficiente para cubrir los intereses de la deuda.</w:t>
      </w:r>
      <w:r w:rsidR="006E3AE3">
        <w:rPr>
          <w:rFonts w:ascii="Arial" w:hAnsi="Arial" w:cs="Arial"/>
          <w:lang w:val="es-ES"/>
        </w:rPr>
        <w:t xml:space="preserve"> Por lo </w:t>
      </w:r>
      <w:r>
        <w:rPr>
          <w:rFonts w:ascii="Arial" w:hAnsi="Arial" w:cs="Arial"/>
          <w:lang w:val="es-ES"/>
        </w:rPr>
        <w:t>tanto,</w:t>
      </w:r>
      <w:r w:rsidR="006E3AE3">
        <w:rPr>
          <w:rFonts w:ascii="Arial" w:hAnsi="Arial" w:cs="Arial"/>
          <w:lang w:val="es-ES"/>
        </w:rPr>
        <w:t xml:space="preserve"> estos superávits solo muestran que el </w:t>
      </w:r>
      <w:r w:rsidR="00D87C05">
        <w:rPr>
          <w:rFonts w:ascii="Arial" w:hAnsi="Arial" w:cs="Arial"/>
          <w:lang w:val="es-ES"/>
        </w:rPr>
        <w:t xml:space="preserve">nuevo </w:t>
      </w:r>
      <w:r w:rsidR="006E3AE3">
        <w:rPr>
          <w:rFonts w:ascii="Arial" w:hAnsi="Arial" w:cs="Arial"/>
          <w:lang w:val="es-ES"/>
        </w:rPr>
        <w:t xml:space="preserve">endeudamiento no </w:t>
      </w:r>
      <w:r>
        <w:rPr>
          <w:rFonts w:ascii="Arial" w:hAnsi="Arial" w:cs="Arial"/>
          <w:lang w:val="es-ES"/>
        </w:rPr>
        <w:t>es</w:t>
      </w:r>
      <w:r w:rsidR="006E3AE3">
        <w:rPr>
          <w:rFonts w:ascii="Arial" w:hAnsi="Arial" w:cs="Arial"/>
          <w:lang w:val="es-ES"/>
        </w:rPr>
        <w:t xml:space="preserve"> tan grande como cuando hay déficits.</w:t>
      </w:r>
    </w:p>
    <w:p w:rsidR="006E3AE3" w:rsidRDefault="006E3AE3" w:rsidP="00B73DBA">
      <w:pPr>
        <w:rPr>
          <w:rFonts w:ascii="Arial" w:hAnsi="Arial" w:cs="Arial"/>
          <w:lang w:val="es-ES"/>
        </w:rPr>
      </w:pPr>
      <w:r>
        <w:rPr>
          <w:rFonts w:ascii="Arial" w:hAnsi="Arial" w:cs="Arial"/>
          <w:lang w:val="es-ES"/>
        </w:rPr>
        <w:t xml:space="preserve">Para que no se contratara nueva deuda en el 2020, el superávit primario tendría que ser </w:t>
      </w:r>
      <w:r w:rsidR="00864DB2">
        <w:rPr>
          <w:rFonts w:ascii="Arial" w:hAnsi="Arial" w:cs="Arial"/>
          <w:lang w:val="es-ES"/>
        </w:rPr>
        <w:t xml:space="preserve">superior al 2% </w:t>
      </w:r>
      <w:r>
        <w:rPr>
          <w:rFonts w:ascii="Arial" w:hAnsi="Arial" w:cs="Arial"/>
          <w:lang w:val="es-ES"/>
        </w:rPr>
        <w:t>del PIB, tres veces superior al proyectado.</w:t>
      </w:r>
    </w:p>
    <w:p w:rsidR="006E3AE3" w:rsidRDefault="006E3AE3" w:rsidP="00B73DBA">
      <w:pPr>
        <w:rPr>
          <w:rFonts w:ascii="Arial" w:hAnsi="Arial" w:cs="Arial"/>
          <w:lang w:val="es-ES"/>
        </w:rPr>
      </w:pPr>
    </w:p>
    <w:p w:rsidR="00BF4ECF" w:rsidRDefault="00BF4ECF" w:rsidP="00B73DBA">
      <w:pPr>
        <w:rPr>
          <w:rFonts w:ascii="Arial" w:hAnsi="Arial" w:cs="Arial"/>
          <w:lang w:val="es-ES"/>
        </w:rPr>
      </w:pPr>
      <w:r>
        <w:rPr>
          <w:rFonts w:ascii="Arial" w:hAnsi="Arial" w:cs="Arial"/>
          <w:lang w:val="es-ES"/>
        </w:rPr>
        <w:t>Este año, 2020, la recaudación va a estar lejos de lo proyectado</w:t>
      </w:r>
      <w:r w:rsidR="00954A03">
        <w:rPr>
          <w:rFonts w:ascii="Arial" w:hAnsi="Arial" w:cs="Arial"/>
          <w:lang w:val="es-ES"/>
        </w:rPr>
        <w:t>.</w:t>
      </w:r>
      <w:r>
        <w:rPr>
          <w:rFonts w:ascii="Arial" w:hAnsi="Arial" w:cs="Arial"/>
          <w:lang w:val="es-ES"/>
        </w:rPr>
        <w:t xml:space="preserve"> </w:t>
      </w:r>
      <w:r w:rsidR="00954A03">
        <w:rPr>
          <w:rFonts w:ascii="Arial" w:hAnsi="Arial" w:cs="Arial"/>
          <w:lang w:val="es-ES"/>
        </w:rPr>
        <w:t>E</w:t>
      </w:r>
      <w:r>
        <w:rPr>
          <w:rFonts w:ascii="Arial" w:hAnsi="Arial" w:cs="Arial"/>
          <w:lang w:val="es-ES"/>
        </w:rPr>
        <w:t xml:space="preserve">l PIB no iba a crecer al 2%, y con la desaceleración económica mundial -que ya venía antes del COVI19- </w:t>
      </w:r>
      <w:r w:rsidR="00954A03">
        <w:rPr>
          <w:rFonts w:ascii="Arial" w:hAnsi="Arial" w:cs="Arial"/>
          <w:lang w:val="es-ES"/>
        </w:rPr>
        <w:t>las estimaciones eran menores a 1</w:t>
      </w:r>
      <w:proofErr w:type="gramStart"/>
      <w:r w:rsidR="00954A03">
        <w:rPr>
          <w:rFonts w:ascii="Arial" w:hAnsi="Arial" w:cs="Arial"/>
          <w:lang w:val="es-ES"/>
        </w:rPr>
        <w:t xml:space="preserve">%, </w:t>
      </w:r>
      <w:r w:rsidR="00082BBE">
        <w:rPr>
          <w:rFonts w:ascii="Arial" w:hAnsi="Arial" w:cs="Arial"/>
          <w:lang w:val="es-ES"/>
        </w:rPr>
        <w:t xml:space="preserve"> y</w:t>
      </w:r>
      <w:proofErr w:type="gramEnd"/>
      <w:r w:rsidR="00082BBE">
        <w:rPr>
          <w:rFonts w:ascii="Arial" w:hAnsi="Arial" w:cs="Arial"/>
          <w:lang w:val="es-ES"/>
        </w:rPr>
        <w:t xml:space="preserve"> </w:t>
      </w:r>
      <w:r w:rsidR="00954A03">
        <w:rPr>
          <w:rFonts w:ascii="Arial" w:hAnsi="Arial" w:cs="Arial"/>
          <w:lang w:val="es-ES"/>
        </w:rPr>
        <w:t xml:space="preserve">hoy </w:t>
      </w:r>
      <w:r>
        <w:rPr>
          <w:rFonts w:ascii="Arial" w:hAnsi="Arial" w:cs="Arial"/>
          <w:lang w:val="es-ES"/>
        </w:rPr>
        <w:t xml:space="preserve">es </w:t>
      </w:r>
      <w:r w:rsidR="00954A03">
        <w:rPr>
          <w:rFonts w:ascii="Arial" w:hAnsi="Arial" w:cs="Arial"/>
          <w:lang w:val="es-ES"/>
        </w:rPr>
        <w:t xml:space="preserve">muy </w:t>
      </w:r>
      <w:r>
        <w:rPr>
          <w:rFonts w:ascii="Arial" w:hAnsi="Arial" w:cs="Arial"/>
          <w:lang w:val="es-ES"/>
        </w:rPr>
        <w:t xml:space="preserve">probable que la tasa sea negativa. El tema más serio de esta desaceleración es el impacto en </w:t>
      </w:r>
      <w:r w:rsidR="00E6073D">
        <w:rPr>
          <w:rFonts w:ascii="Arial" w:hAnsi="Arial" w:cs="Arial"/>
          <w:lang w:val="es-ES"/>
        </w:rPr>
        <w:t>el empleo, en tod</w:t>
      </w:r>
      <w:r w:rsidR="00082BBE">
        <w:rPr>
          <w:rFonts w:ascii="Arial" w:hAnsi="Arial" w:cs="Arial"/>
          <w:lang w:val="es-ES"/>
        </w:rPr>
        <w:t xml:space="preserve">a la </w:t>
      </w:r>
      <w:proofErr w:type="spellStart"/>
      <w:r w:rsidR="00082BBE">
        <w:rPr>
          <w:rFonts w:ascii="Arial" w:hAnsi="Arial" w:cs="Arial"/>
          <w:lang w:val="es-ES"/>
        </w:rPr>
        <w:t>repúiblica</w:t>
      </w:r>
      <w:proofErr w:type="spellEnd"/>
      <w:r>
        <w:rPr>
          <w:rFonts w:ascii="Arial" w:hAnsi="Arial" w:cs="Arial"/>
          <w:lang w:val="es-ES"/>
        </w:rPr>
        <w:t>. El gobierno federal no debería, ante la reducción de l</w:t>
      </w:r>
      <w:r w:rsidR="00954A03">
        <w:rPr>
          <w:rFonts w:ascii="Arial" w:hAnsi="Arial" w:cs="Arial"/>
          <w:lang w:val="es-ES"/>
        </w:rPr>
        <w:t>a recaudación participable</w:t>
      </w:r>
      <w:r>
        <w:rPr>
          <w:rFonts w:ascii="Arial" w:hAnsi="Arial" w:cs="Arial"/>
          <w:lang w:val="es-ES"/>
        </w:rPr>
        <w:t xml:space="preserve">, reducir transferencias hacia los estados, todo lo contrario, debería incrementarlas. </w:t>
      </w:r>
    </w:p>
    <w:p w:rsidR="00E6073D" w:rsidRDefault="00BF4ECF" w:rsidP="00B73DBA">
      <w:pPr>
        <w:rPr>
          <w:rFonts w:ascii="Arial" w:hAnsi="Arial" w:cs="Arial"/>
          <w:lang w:val="es-ES"/>
        </w:rPr>
      </w:pPr>
      <w:r>
        <w:rPr>
          <w:rFonts w:ascii="Arial" w:hAnsi="Arial" w:cs="Arial"/>
          <w:lang w:val="es-ES"/>
        </w:rPr>
        <w:t>No es</w:t>
      </w:r>
      <w:r w:rsidR="006E3AE3">
        <w:rPr>
          <w:rFonts w:ascii="Arial" w:hAnsi="Arial" w:cs="Arial"/>
          <w:lang w:val="es-ES"/>
        </w:rPr>
        <w:t xml:space="preserve"> este el año en el que se deb</w:t>
      </w:r>
      <w:r>
        <w:rPr>
          <w:rFonts w:ascii="Arial" w:hAnsi="Arial" w:cs="Arial"/>
          <w:lang w:val="es-ES"/>
        </w:rPr>
        <w:t>e</w:t>
      </w:r>
      <w:r w:rsidR="006E3AE3">
        <w:rPr>
          <w:rFonts w:ascii="Arial" w:hAnsi="Arial" w:cs="Arial"/>
          <w:lang w:val="es-ES"/>
        </w:rPr>
        <w:t xml:space="preserve"> buscar un superávit primario, de </w:t>
      </w:r>
      <w:r w:rsidR="00D838A0">
        <w:rPr>
          <w:rFonts w:ascii="Arial" w:hAnsi="Arial" w:cs="Arial"/>
          <w:lang w:val="es-ES"/>
        </w:rPr>
        <w:t>hecho,</w:t>
      </w:r>
      <w:r w:rsidR="006E3AE3">
        <w:rPr>
          <w:rFonts w:ascii="Arial" w:hAnsi="Arial" w:cs="Arial"/>
          <w:lang w:val="es-ES"/>
        </w:rPr>
        <w:t xml:space="preserve"> </w:t>
      </w:r>
      <w:r w:rsidR="00954A03">
        <w:rPr>
          <w:rFonts w:ascii="Arial" w:hAnsi="Arial" w:cs="Arial"/>
          <w:lang w:val="es-ES"/>
        </w:rPr>
        <w:t xml:space="preserve">es correcto </w:t>
      </w:r>
      <w:r w:rsidR="00E6073D">
        <w:rPr>
          <w:rFonts w:ascii="Arial" w:hAnsi="Arial" w:cs="Arial"/>
          <w:lang w:val="es-ES"/>
        </w:rPr>
        <w:t>reducirlo</w:t>
      </w:r>
      <w:r w:rsidR="00177409">
        <w:rPr>
          <w:rFonts w:ascii="Arial" w:hAnsi="Arial" w:cs="Arial"/>
          <w:lang w:val="es-ES"/>
        </w:rPr>
        <w:t xml:space="preserve"> </w:t>
      </w:r>
      <w:r w:rsidR="00E6073D">
        <w:rPr>
          <w:rFonts w:ascii="Arial" w:hAnsi="Arial" w:cs="Arial"/>
          <w:lang w:val="es-ES"/>
        </w:rPr>
        <w:t>e incluso eliminarlo</w:t>
      </w:r>
      <w:r w:rsidR="00954A03">
        <w:rPr>
          <w:rFonts w:ascii="Arial" w:hAnsi="Arial" w:cs="Arial"/>
          <w:lang w:val="es-ES"/>
        </w:rPr>
        <w:t>, como se plantea en el Congreso</w:t>
      </w:r>
      <w:r w:rsidR="00E6073D">
        <w:rPr>
          <w:rFonts w:ascii="Arial" w:hAnsi="Arial" w:cs="Arial"/>
          <w:lang w:val="es-ES"/>
        </w:rPr>
        <w:t xml:space="preserve">. Por ejemplo, un superávit de </w:t>
      </w:r>
      <w:r w:rsidR="00177409">
        <w:rPr>
          <w:rFonts w:ascii="Arial" w:hAnsi="Arial" w:cs="Arial"/>
          <w:lang w:val="es-ES"/>
        </w:rPr>
        <w:t>0.3% del PIB,</w:t>
      </w:r>
      <w:r w:rsidR="00E6073D">
        <w:rPr>
          <w:rFonts w:ascii="Arial" w:hAnsi="Arial" w:cs="Arial"/>
          <w:lang w:val="es-ES"/>
        </w:rPr>
        <w:t xml:space="preserve"> daría 100 mil millones de pesos adicionales para poder distribuir a los estados</w:t>
      </w:r>
      <w:r w:rsidR="00E6073D" w:rsidRPr="00E6073D">
        <w:rPr>
          <w:rFonts w:ascii="Arial" w:hAnsi="Arial" w:cs="Arial"/>
          <w:lang w:val="es-ES"/>
        </w:rPr>
        <w:t xml:space="preserve"> </w:t>
      </w:r>
      <w:r w:rsidR="00E6073D">
        <w:rPr>
          <w:rFonts w:ascii="Arial" w:hAnsi="Arial" w:cs="Arial"/>
          <w:lang w:val="es-ES"/>
        </w:rPr>
        <w:t>y uno de 0%</w:t>
      </w:r>
      <w:r w:rsidR="003063EA">
        <w:rPr>
          <w:rFonts w:ascii="Arial" w:hAnsi="Arial" w:cs="Arial"/>
          <w:lang w:val="es-ES"/>
        </w:rPr>
        <w:t xml:space="preserve">, daría </w:t>
      </w:r>
      <w:r w:rsidR="00E6073D">
        <w:rPr>
          <w:rFonts w:ascii="Arial" w:hAnsi="Arial" w:cs="Arial"/>
          <w:lang w:val="es-ES"/>
        </w:rPr>
        <w:t>1</w:t>
      </w:r>
      <w:r w:rsidR="00082BBE">
        <w:rPr>
          <w:rFonts w:ascii="Arial" w:hAnsi="Arial" w:cs="Arial"/>
          <w:lang w:val="es-ES"/>
        </w:rPr>
        <w:t>75</w:t>
      </w:r>
      <w:r w:rsidR="00E6073D">
        <w:rPr>
          <w:rFonts w:ascii="Arial" w:hAnsi="Arial" w:cs="Arial"/>
          <w:lang w:val="es-ES"/>
        </w:rPr>
        <w:t xml:space="preserve"> mil millones. Esto es</w:t>
      </w:r>
      <w:r w:rsidR="003063EA">
        <w:rPr>
          <w:rFonts w:ascii="Arial" w:hAnsi="Arial" w:cs="Arial"/>
          <w:lang w:val="es-ES"/>
        </w:rPr>
        <w:t>, sí, incrementar</w:t>
      </w:r>
      <w:r w:rsidR="00177409">
        <w:rPr>
          <w:rFonts w:ascii="Arial" w:hAnsi="Arial" w:cs="Arial"/>
          <w:lang w:val="es-ES"/>
        </w:rPr>
        <w:t xml:space="preserve"> un poco más la deuda</w:t>
      </w:r>
      <w:r w:rsidR="00E6073D">
        <w:rPr>
          <w:rFonts w:ascii="Arial" w:hAnsi="Arial" w:cs="Arial"/>
          <w:lang w:val="es-ES"/>
        </w:rPr>
        <w:t>, pero hoy hay que evitar perder empleos.</w:t>
      </w:r>
    </w:p>
    <w:p w:rsidR="00D87C05" w:rsidRDefault="003063EA" w:rsidP="00B73DBA">
      <w:pPr>
        <w:rPr>
          <w:rFonts w:ascii="Arial" w:hAnsi="Arial" w:cs="Arial"/>
          <w:lang w:val="es-ES"/>
        </w:rPr>
      </w:pPr>
      <w:r>
        <w:rPr>
          <w:rFonts w:ascii="Arial" w:hAnsi="Arial" w:cs="Arial"/>
          <w:lang w:val="es-ES"/>
        </w:rPr>
        <w:t>La deuda tiene límites</w:t>
      </w:r>
      <w:r w:rsidR="00D87C05">
        <w:rPr>
          <w:rFonts w:ascii="Arial" w:hAnsi="Arial" w:cs="Arial"/>
          <w:lang w:val="es-ES"/>
        </w:rPr>
        <w:t>,</w:t>
      </w:r>
      <w:r w:rsidR="00E6073D">
        <w:rPr>
          <w:rFonts w:ascii="Arial" w:hAnsi="Arial" w:cs="Arial"/>
          <w:lang w:val="es-ES"/>
        </w:rPr>
        <w:t xml:space="preserve"> </w:t>
      </w:r>
      <w:r>
        <w:rPr>
          <w:rFonts w:ascii="Arial" w:hAnsi="Arial" w:cs="Arial"/>
          <w:lang w:val="es-ES"/>
        </w:rPr>
        <w:t xml:space="preserve">y la solución </w:t>
      </w:r>
      <w:r w:rsidR="00954A03">
        <w:rPr>
          <w:rFonts w:ascii="Arial" w:hAnsi="Arial" w:cs="Arial"/>
          <w:lang w:val="es-ES"/>
        </w:rPr>
        <w:t xml:space="preserve">será </w:t>
      </w:r>
      <w:r w:rsidR="00E6073D">
        <w:rPr>
          <w:rFonts w:ascii="Arial" w:hAnsi="Arial" w:cs="Arial"/>
          <w:lang w:val="es-ES"/>
        </w:rPr>
        <w:t xml:space="preserve">una reforma fiscal </w:t>
      </w:r>
      <w:r w:rsidR="00D838A0">
        <w:rPr>
          <w:rFonts w:ascii="Arial" w:hAnsi="Arial" w:cs="Arial"/>
          <w:lang w:val="es-ES"/>
        </w:rPr>
        <w:t>inteligente, que</w:t>
      </w:r>
      <w:r w:rsidR="00D87C05">
        <w:rPr>
          <w:rFonts w:ascii="Arial" w:hAnsi="Arial" w:cs="Arial"/>
          <w:lang w:val="es-ES"/>
        </w:rPr>
        <w:t xml:space="preserve"> propicie la inversión</w:t>
      </w:r>
      <w:r w:rsidR="00E6073D">
        <w:rPr>
          <w:rFonts w:ascii="Arial" w:hAnsi="Arial" w:cs="Arial"/>
          <w:lang w:val="es-ES"/>
        </w:rPr>
        <w:t xml:space="preserve"> y el empleo</w:t>
      </w:r>
      <w:r>
        <w:rPr>
          <w:rFonts w:ascii="Arial" w:hAnsi="Arial" w:cs="Arial"/>
          <w:lang w:val="es-ES"/>
        </w:rPr>
        <w:t>. Entonces pod</w:t>
      </w:r>
      <w:r w:rsidR="00082BBE">
        <w:rPr>
          <w:rFonts w:ascii="Arial" w:hAnsi="Arial" w:cs="Arial"/>
          <w:lang w:val="es-ES"/>
        </w:rPr>
        <w:t>r</w:t>
      </w:r>
      <w:r>
        <w:rPr>
          <w:rFonts w:ascii="Arial" w:hAnsi="Arial" w:cs="Arial"/>
          <w:lang w:val="es-ES"/>
        </w:rPr>
        <w:t xml:space="preserve">emos reiniciar los superávits primarios, </w:t>
      </w:r>
      <w:r w:rsidR="00082BBE">
        <w:rPr>
          <w:rFonts w:ascii="Arial" w:hAnsi="Arial" w:cs="Arial"/>
          <w:lang w:val="es-ES"/>
        </w:rPr>
        <w:t xml:space="preserve">que </w:t>
      </w:r>
      <w:r>
        <w:rPr>
          <w:rFonts w:ascii="Arial" w:hAnsi="Arial" w:cs="Arial"/>
          <w:lang w:val="es-ES"/>
        </w:rPr>
        <w:t xml:space="preserve">son necesarios. Claro que hay límites al endeudamiento, </w:t>
      </w:r>
      <w:r w:rsidR="00954A03">
        <w:rPr>
          <w:rFonts w:ascii="Arial" w:hAnsi="Arial" w:cs="Arial"/>
          <w:lang w:val="es-ES"/>
        </w:rPr>
        <w:t>pero e</w:t>
      </w:r>
      <w:r>
        <w:rPr>
          <w:rFonts w:ascii="Arial" w:hAnsi="Arial" w:cs="Arial"/>
          <w:lang w:val="es-ES"/>
        </w:rPr>
        <w:t>ste año hay que posponer ese superávit.</w:t>
      </w:r>
    </w:p>
    <w:p w:rsidR="00954A03" w:rsidRDefault="00954A03" w:rsidP="00B73DBA">
      <w:pPr>
        <w:rPr>
          <w:rFonts w:ascii="Arial" w:hAnsi="Arial" w:cs="Arial"/>
          <w:lang w:val="es-ES"/>
        </w:rPr>
      </w:pPr>
    </w:p>
    <w:p w:rsidR="00954A03" w:rsidRDefault="00954A03" w:rsidP="00954A03">
      <w:pPr>
        <w:spacing w:line="480" w:lineRule="auto"/>
        <w:rPr>
          <w:rFonts w:ascii="Arial" w:hAnsi="Arial" w:cs="Arial"/>
          <w:lang w:val="es-ES"/>
        </w:rPr>
      </w:pPr>
      <w:r>
        <w:rPr>
          <w:rFonts w:ascii="Arial" w:hAnsi="Arial" w:cs="Arial"/>
          <w:lang w:val="es-ES"/>
        </w:rPr>
        <w:t>@</w:t>
      </w:r>
      <w:proofErr w:type="spellStart"/>
      <w:r>
        <w:rPr>
          <w:rFonts w:ascii="Arial" w:hAnsi="Arial" w:cs="Arial"/>
          <w:lang w:val="es-ES"/>
        </w:rPr>
        <w:t>foncerrada</w:t>
      </w:r>
      <w:proofErr w:type="spellEnd"/>
    </w:p>
    <w:p w:rsidR="000F3EE2" w:rsidRDefault="000F3EE2" w:rsidP="00954A03">
      <w:pPr>
        <w:spacing w:line="480" w:lineRule="auto"/>
        <w:rPr>
          <w:rFonts w:ascii="Arial" w:hAnsi="Arial" w:cs="Arial"/>
          <w:lang w:val="es-ES"/>
        </w:rPr>
      </w:pPr>
    </w:p>
    <w:p w:rsidR="000F3EE2" w:rsidRDefault="004C2451" w:rsidP="00954A03">
      <w:pPr>
        <w:spacing w:line="480" w:lineRule="auto"/>
        <w:rPr>
          <w:rFonts w:ascii="Arial" w:hAnsi="Arial" w:cs="Arial"/>
          <w:lang w:val="es-ES"/>
        </w:rPr>
      </w:pPr>
      <w:hyperlink r:id="rId4" w:history="1">
        <w:r w:rsidRPr="00212F2A">
          <w:rPr>
            <w:rStyle w:val="Hipervnculo"/>
            <w:rFonts w:ascii="Arial" w:hAnsi="Arial" w:cs="Arial"/>
            <w:lang w:val="es-ES"/>
          </w:rPr>
          <w:t>https://www.elfinanciero.com.mx/opinion/luis-foncerrad</w:t>
        </w:r>
        <w:bookmarkStart w:id="0" w:name="_GoBack"/>
        <w:bookmarkEnd w:id="0"/>
        <w:r w:rsidRPr="00212F2A">
          <w:rPr>
            <w:rStyle w:val="Hipervnculo"/>
            <w:rFonts w:ascii="Arial" w:hAnsi="Arial" w:cs="Arial"/>
            <w:lang w:val="es-ES"/>
          </w:rPr>
          <w:t>a</w:t>
        </w:r>
        <w:r w:rsidRPr="00212F2A">
          <w:rPr>
            <w:rStyle w:val="Hipervnculo"/>
            <w:rFonts w:ascii="Arial" w:hAnsi="Arial" w:cs="Arial"/>
            <w:lang w:val="es-ES"/>
          </w:rPr>
          <w:t>-pascal1/superavit-primario-y-recaudacion-participable</w:t>
        </w:r>
      </w:hyperlink>
    </w:p>
    <w:p w:rsidR="004C2451" w:rsidRDefault="004C2451" w:rsidP="00954A03">
      <w:pPr>
        <w:spacing w:line="480" w:lineRule="auto"/>
        <w:rPr>
          <w:rFonts w:ascii="Arial" w:hAnsi="Arial" w:cs="Arial"/>
          <w:lang w:val="es-ES"/>
        </w:rPr>
      </w:pPr>
    </w:p>
    <w:p w:rsidR="00954A03" w:rsidRDefault="00954A03" w:rsidP="00954A03">
      <w:pPr>
        <w:spacing w:line="480" w:lineRule="auto"/>
        <w:rPr>
          <w:rFonts w:ascii="Arial" w:hAnsi="Arial" w:cs="Arial"/>
          <w:lang w:val="es-ES"/>
        </w:rPr>
      </w:pPr>
      <w:r>
        <w:rPr>
          <w:rFonts w:ascii="Arial" w:hAnsi="Arial" w:cs="Arial"/>
          <w:lang w:val="es-ES"/>
        </w:rPr>
        <w:t xml:space="preserve">Director de la Facultad de Economía y Negocios. Universidad del </w:t>
      </w:r>
      <w:proofErr w:type="spellStart"/>
      <w:r>
        <w:rPr>
          <w:rFonts w:ascii="Arial" w:hAnsi="Arial" w:cs="Arial"/>
          <w:lang w:val="es-ES"/>
        </w:rPr>
        <w:t>Mayab</w:t>
      </w:r>
      <w:proofErr w:type="spellEnd"/>
    </w:p>
    <w:p w:rsidR="00954A03" w:rsidRDefault="00954A03" w:rsidP="00954A03">
      <w:pPr>
        <w:spacing w:line="480" w:lineRule="auto"/>
        <w:rPr>
          <w:rFonts w:ascii="Arial" w:hAnsi="Arial" w:cs="Arial"/>
          <w:lang w:val="es-ES"/>
        </w:rPr>
      </w:pPr>
      <w:r>
        <w:rPr>
          <w:rFonts w:ascii="Arial" w:hAnsi="Arial" w:cs="Arial"/>
          <w:lang w:val="es-ES"/>
        </w:rPr>
        <w:t xml:space="preserve">Asesor en economía de la American </w:t>
      </w:r>
      <w:proofErr w:type="spellStart"/>
      <w:r>
        <w:rPr>
          <w:rFonts w:ascii="Arial" w:hAnsi="Arial" w:cs="Arial"/>
          <w:lang w:val="es-ES"/>
        </w:rPr>
        <w:t>Chamber</w:t>
      </w:r>
      <w:proofErr w:type="spellEnd"/>
      <w:r>
        <w:rPr>
          <w:rFonts w:ascii="Arial" w:hAnsi="Arial" w:cs="Arial"/>
          <w:lang w:val="es-ES"/>
        </w:rPr>
        <w:t>.</w:t>
      </w:r>
    </w:p>
    <w:p w:rsidR="00082BBE" w:rsidRPr="00B73DBA" w:rsidRDefault="00082BBE" w:rsidP="00954A03">
      <w:pPr>
        <w:spacing w:line="480" w:lineRule="auto"/>
        <w:rPr>
          <w:rFonts w:ascii="Arial" w:hAnsi="Arial" w:cs="Arial"/>
          <w:lang w:val="es-ES"/>
        </w:rPr>
      </w:pPr>
      <w:r>
        <w:rPr>
          <w:rFonts w:ascii="Arial" w:hAnsi="Arial" w:cs="Arial"/>
          <w:lang w:val="es-ES"/>
        </w:rPr>
        <w:t>Ex Director del CEESP</w:t>
      </w:r>
    </w:p>
    <w:sectPr w:rsidR="00082BBE" w:rsidRPr="00B73DBA" w:rsidSect="00201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BA"/>
    <w:rsid w:val="00033BD1"/>
    <w:rsid w:val="00082BBE"/>
    <w:rsid w:val="000C49EA"/>
    <w:rsid w:val="000C5377"/>
    <w:rsid w:val="000F3EE2"/>
    <w:rsid w:val="001406AB"/>
    <w:rsid w:val="00177409"/>
    <w:rsid w:val="001843DA"/>
    <w:rsid w:val="00201EF8"/>
    <w:rsid w:val="002716AE"/>
    <w:rsid w:val="003063EA"/>
    <w:rsid w:val="004C2451"/>
    <w:rsid w:val="0052639B"/>
    <w:rsid w:val="00660334"/>
    <w:rsid w:val="006E3AE3"/>
    <w:rsid w:val="006F415A"/>
    <w:rsid w:val="007C5E3D"/>
    <w:rsid w:val="00864DB2"/>
    <w:rsid w:val="008A1A4A"/>
    <w:rsid w:val="008F5821"/>
    <w:rsid w:val="00913AB5"/>
    <w:rsid w:val="00954A03"/>
    <w:rsid w:val="00966316"/>
    <w:rsid w:val="00B37116"/>
    <w:rsid w:val="00B73DBA"/>
    <w:rsid w:val="00BF4ECF"/>
    <w:rsid w:val="00D22181"/>
    <w:rsid w:val="00D838A0"/>
    <w:rsid w:val="00D87C05"/>
    <w:rsid w:val="00E6073D"/>
    <w:rsid w:val="00EB1275"/>
    <w:rsid w:val="00EB32D9"/>
    <w:rsid w:val="00EE191D"/>
    <w:rsid w:val="00FA6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EA33CEA"/>
  <w15:chartTrackingRefBased/>
  <w15:docId w15:val="{E204759D-550F-A048-9952-97C6B222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451"/>
    <w:rPr>
      <w:color w:val="0563C1" w:themeColor="hyperlink"/>
      <w:u w:val="single"/>
    </w:rPr>
  </w:style>
  <w:style w:type="character" w:styleId="Mencinsinresolver">
    <w:name w:val="Unresolved Mention"/>
    <w:basedOn w:val="Fuentedeprrafopredeter"/>
    <w:uiPriority w:val="99"/>
    <w:semiHidden/>
    <w:unhideWhenUsed/>
    <w:rsid w:val="004C2451"/>
    <w:rPr>
      <w:color w:val="605E5C"/>
      <w:shd w:val="clear" w:color="auto" w:fill="E1DFDD"/>
    </w:rPr>
  </w:style>
  <w:style w:type="character" w:styleId="Hipervnculovisitado">
    <w:name w:val="FollowedHyperlink"/>
    <w:basedOn w:val="Fuentedeprrafopredeter"/>
    <w:uiPriority w:val="99"/>
    <w:semiHidden/>
    <w:unhideWhenUsed/>
    <w:rsid w:val="004C2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financiero.com.mx/opinion/luis-foncerrada-pascal1/superavit-primario-y-recaudacion-participa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3813</Characters>
  <Application>Microsoft Office Word</Application>
  <DocSecurity>0</DocSecurity>
  <Lines>81</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lfoncerrada@foncerrada.org</dc:creator>
  <cp:keywords/>
  <dc:description/>
  <cp:lastModifiedBy>lfoncerrada@foncerrada.org</cp:lastModifiedBy>
  <cp:revision>2</cp:revision>
  <dcterms:created xsi:type="dcterms:W3CDTF">2020-03-23T19:15:00Z</dcterms:created>
  <dcterms:modified xsi:type="dcterms:W3CDTF">2020-03-23T19:15:00Z</dcterms:modified>
</cp:coreProperties>
</file>