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922F" w14:textId="6F1C7354" w:rsidR="008A07E4" w:rsidRPr="008A07E4" w:rsidRDefault="007A72F0" w:rsidP="008A07E4">
      <w:r>
        <w:t>I</w:t>
      </w:r>
      <w:r w:rsidR="008A07E4" w:rsidRPr="008A07E4">
        <w:t>t is important that you are as fully informed as possible about counselling and the counselling process</w:t>
      </w:r>
      <w:r>
        <w:t xml:space="preserve"> </w:t>
      </w:r>
      <w:r w:rsidR="008A07E4" w:rsidRPr="008A07E4">
        <w:t>prior to commencing therapy with me. For this reason, please read the following carefully and do not</w:t>
      </w:r>
      <w:r>
        <w:t xml:space="preserve"> </w:t>
      </w:r>
      <w:r w:rsidR="008A07E4" w:rsidRPr="008A07E4">
        <w:t>hesitate to ask any questions.</w:t>
      </w:r>
    </w:p>
    <w:p w14:paraId="54C2DC7B" w14:textId="77777777" w:rsidR="008A07E4" w:rsidRPr="008A07E4" w:rsidRDefault="008A07E4" w:rsidP="007A72F0">
      <w:pPr>
        <w:jc w:val="center"/>
        <w:rPr>
          <w:b/>
          <w:bCs/>
          <w:sz w:val="32"/>
          <w:szCs w:val="32"/>
        </w:rPr>
      </w:pPr>
      <w:r w:rsidRPr="008A07E4">
        <w:rPr>
          <w:b/>
          <w:bCs/>
          <w:sz w:val="32"/>
          <w:szCs w:val="32"/>
        </w:rPr>
        <w:t>Informed consent</w:t>
      </w:r>
    </w:p>
    <w:p w14:paraId="5291387E" w14:textId="77777777" w:rsidR="008A07E4" w:rsidRPr="008A07E4" w:rsidRDefault="008A07E4" w:rsidP="008A07E4">
      <w:pPr>
        <w:rPr>
          <w:b/>
          <w:bCs/>
        </w:rPr>
      </w:pPr>
      <w:r w:rsidRPr="008A07E4">
        <w:rPr>
          <w:b/>
          <w:bCs/>
        </w:rPr>
        <w:t>Agreement for counselling services</w:t>
      </w:r>
    </w:p>
    <w:p w14:paraId="269BE57D" w14:textId="318160B7" w:rsidR="008A07E4" w:rsidRPr="008A07E4" w:rsidRDefault="008A07E4" w:rsidP="008A07E4">
      <w:r w:rsidRPr="008A07E4">
        <w:t>Some important facts about counselling</w:t>
      </w:r>
      <w:r w:rsidR="007A72F0">
        <w:t xml:space="preserve">: </w:t>
      </w:r>
      <w:r w:rsidRPr="008A07E4">
        <w:t>Professional counselling is a safe and confidential collaboration between qualified</w:t>
      </w:r>
      <w:r w:rsidR="007A72F0">
        <w:t xml:space="preserve"> </w:t>
      </w:r>
      <w:r w:rsidRPr="008A07E4">
        <w:t>counsellors and clients to promote mental health and well-being, enhance self</w:t>
      </w:r>
      <w:r w:rsidR="007A72F0">
        <w:t>-</w:t>
      </w:r>
      <w:r w:rsidRPr="008A07E4">
        <w:t>understanding, and resolve concerns. Clients are active participants at every stage of the</w:t>
      </w:r>
      <w:r w:rsidR="007A72F0">
        <w:t xml:space="preserve"> </w:t>
      </w:r>
      <w:r w:rsidRPr="008A07E4">
        <w:t>counselling process. (PACFA Scope of Practice for Registered Counsellors 2018, p.2).</w:t>
      </w:r>
    </w:p>
    <w:p w14:paraId="14B03031" w14:textId="796D6AD9" w:rsidR="008A07E4" w:rsidRPr="008A07E4" w:rsidRDefault="008A07E4" w:rsidP="008A07E4">
      <w:r w:rsidRPr="008A07E4">
        <w:t>People seek counselling for a wide variety of reasons. I look forward to exploring your reasons</w:t>
      </w:r>
      <w:r w:rsidR="007A72F0">
        <w:t xml:space="preserve"> </w:t>
      </w:r>
      <w:r w:rsidRPr="008A07E4">
        <w:t>for making your appointment with me and to navigating the counselling journey together.</w:t>
      </w:r>
      <w:r w:rsidR="007A72F0">
        <w:t xml:space="preserve"> </w:t>
      </w:r>
      <w:r w:rsidRPr="008A07E4">
        <w:t>We are all unique human beings with our own history, perceptions, and expectations, and as</w:t>
      </w:r>
      <w:r w:rsidR="007A72F0">
        <w:t xml:space="preserve"> </w:t>
      </w:r>
      <w:r w:rsidRPr="008A07E4">
        <w:t>a result the outcomes of counselling can vary widely. This means as your counsellor I cannot</w:t>
      </w:r>
      <w:r w:rsidR="007A72F0">
        <w:t xml:space="preserve"> </w:t>
      </w:r>
      <w:r w:rsidRPr="008A07E4">
        <w:t>promise any particular outcome from the counselling process, but I can assure you that I am</w:t>
      </w:r>
      <w:r w:rsidR="007A72F0">
        <w:t xml:space="preserve"> </w:t>
      </w:r>
      <w:r w:rsidRPr="008A07E4">
        <w:t>committed to best practice with you in resolving your concerns.</w:t>
      </w:r>
    </w:p>
    <w:p w14:paraId="46CD4458" w14:textId="2B27BFA2" w:rsidR="008A07E4" w:rsidRPr="008A07E4" w:rsidRDefault="008A07E4" w:rsidP="008A07E4">
      <w:r w:rsidRPr="008A07E4">
        <w:t>It’s the very nature of counselling that these processes may deal with issues and aspects</w:t>
      </w:r>
      <w:r w:rsidR="007A72F0">
        <w:t xml:space="preserve"> </w:t>
      </w:r>
      <w:r w:rsidRPr="008A07E4">
        <w:t>of your life that might spark or be a catalyst for triggering a wide range of feelings and</w:t>
      </w:r>
      <w:r w:rsidR="007A72F0">
        <w:t xml:space="preserve"> </w:t>
      </w:r>
      <w:r w:rsidRPr="008A07E4">
        <w:t>reactions. It is important therefore to keep me informed of any such experiences should they</w:t>
      </w:r>
      <w:r w:rsidR="007A72F0">
        <w:t xml:space="preserve"> </w:t>
      </w:r>
      <w:r w:rsidRPr="008A07E4">
        <w:t>arise, in order to ensure my support.</w:t>
      </w:r>
      <w:r w:rsidR="007A72F0">
        <w:t xml:space="preserve"> </w:t>
      </w:r>
      <w:r w:rsidRPr="008A07E4">
        <w:t>To help you get the best out of the counselling process, the following guidelines are useful:</w:t>
      </w:r>
    </w:p>
    <w:p w14:paraId="631D3C80" w14:textId="77777777" w:rsidR="007A72F0" w:rsidRDefault="008A07E4" w:rsidP="007A72F0">
      <w:pPr>
        <w:pStyle w:val="ListParagraph"/>
        <w:numPr>
          <w:ilvl w:val="0"/>
          <w:numId w:val="5"/>
        </w:numPr>
      </w:pPr>
      <w:r w:rsidRPr="008A07E4">
        <w:t>aim to attend every scheduled session</w:t>
      </w:r>
    </w:p>
    <w:p w14:paraId="2F865DAD" w14:textId="6EA49025" w:rsidR="008A07E4" w:rsidRPr="008A07E4" w:rsidRDefault="008A07E4" w:rsidP="007A72F0">
      <w:pPr>
        <w:pStyle w:val="ListParagraph"/>
        <w:numPr>
          <w:ilvl w:val="0"/>
          <w:numId w:val="5"/>
        </w:numPr>
      </w:pPr>
      <w:r w:rsidRPr="008A07E4">
        <w:t xml:space="preserve"> </w:t>
      </w:r>
      <w:r w:rsidR="007A72F0">
        <w:t>B</w:t>
      </w:r>
      <w:r w:rsidRPr="008A07E4">
        <w:t>e prepared to share your thoughts and feelings openly with me</w:t>
      </w:r>
    </w:p>
    <w:p w14:paraId="50C46F8B" w14:textId="409D6C40" w:rsidR="008A07E4" w:rsidRPr="008A07E4" w:rsidRDefault="007A72F0" w:rsidP="007A72F0">
      <w:pPr>
        <w:pStyle w:val="ListParagraph"/>
        <w:numPr>
          <w:ilvl w:val="0"/>
          <w:numId w:val="5"/>
        </w:numPr>
      </w:pPr>
      <w:r>
        <w:t>c</w:t>
      </w:r>
      <w:r w:rsidR="008A07E4" w:rsidRPr="008A07E4">
        <w:t>omplete any out-of-session tasks we agree to</w:t>
      </w:r>
    </w:p>
    <w:p w14:paraId="368EDAF8" w14:textId="7B3D8666" w:rsidR="008A07E4" w:rsidRPr="008A07E4" w:rsidRDefault="007A72F0" w:rsidP="007A72F0">
      <w:pPr>
        <w:pStyle w:val="ListParagraph"/>
        <w:numPr>
          <w:ilvl w:val="0"/>
          <w:numId w:val="5"/>
        </w:numPr>
      </w:pPr>
      <w:r>
        <w:t>W</w:t>
      </w:r>
      <w:r w:rsidR="008A07E4" w:rsidRPr="008A07E4">
        <w:t>hen unsure, ask for clarification about any of the counselling activities being</w:t>
      </w:r>
      <w:r>
        <w:t xml:space="preserve"> </w:t>
      </w:r>
      <w:r w:rsidR="008A07E4" w:rsidRPr="008A07E4">
        <w:t>undertaken, and discuss any doubts or concerns you have with me.</w:t>
      </w:r>
    </w:p>
    <w:p w14:paraId="6C92D813" w14:textId="4B621809" w:rsidR="008A07E4" w:rsidRDefault="008A07E4" w:rsidP="008A07E4">
      <w:r w:rsidRPr="008A07E4">
        <w:t>My professional background and counselling approach</w:t>
      </w:r>
      <w:r>
        <w:t xml:space="preserve"> am </w:t>
      </w:r>
      <w:r w:rsidRPr="008A07E4">
        <w:t>complet</w:t>
      </w:r>
      <w:r>
        <w:t>ing</w:t>
      </w:r>
      <w:r w:rsidRPr="008A07E4">
        <w:t xml:space="preserve"> a master’s degree in </w:t>
      </w:r>
      <w:r>
        <w:t>mental health</w:t>
      </w:r>
      <w:r w:rsidRPr="008A07E4">
        <w:t xml:space="preserve"> </w:t>
      </w:r>
      <w:r w:rsidR="007A72F0">
        <w:t xml:space="preserve">I </w:t>
      </w:r>
      <w:r w:rsidRPr="008A07E4">
        <w:t>hold national registration as a</w:t>
      </w:r>
      <w:r>
        <w:t xml:space="preserve"> </w:t>
      </w:r>
      <w:r w:rsidRPr="008A07E4">
        <w:t>Registered Counsellor with the Psychotherapy and Counselling Federation of Australia</w:t>
      </w:r>
      <w:r>
        <w:t xml:space="preserve"> </w:t>
      </w:r>
      <w:r w:rsidRPr="008A07E4">
        <w:t>(PACFA) and am listed on the Australian Register of Counsellors and Psychotherapists</w:t>
      </w:r>
      <w:r>
        <w:t xml:space="preserve"> </w:t>
      </w:r>
      <w:r w:rsidRPr="008A07E4">
        <w:t>(ARCAP). Being a PACFA member I am subject to a wide range of professional and ethical</w:t>
      </w:r>
      <w:r>
        <w:t xml:space="preserve"> </w:t>
      </w:r>
      <w:r w:rsidRPr="008A07E4">
        <w:t>requirements, and practice within the framework of the PACFA Code of Ethics and my State</w:t>
      </w:r>
      <w:r>
        <w:t xml:space="preserve"> </w:t>
      </w:r>
      <w:r w:rsidRPr="008A07E4">
        <w:t>Government’s Code of Conduct for unregistered health professionals.</w:t>
      </w:r>
      <w:r>
        <w:t xml:space="preserve"> </w:t>
      </w:r>
    </w:p>
    <w:p w14:paraId="174B72E8" w14:textId="77777777" w:rsidR="008A07E4" w:rsidRDefault="008A07E4" w:rsidP="008A07E4"/>
    <w:p w14:paraId="74A103D8" w14:textId="77777777" w:rsidR="007A72F0" w:rsidRDefault="007A72F0" w:rsidP="008A07E4"/>
    <w:p w14:paraId="624CBADB" w14:textId="77777777" w:rsidR="007A72F0" w:rsidRDefault="007A72F0" w:rsidP="008A07E4"/>
    <w:p w14:paraId="3FA41544" w14:textId="601D6230" w:rsidR="008A07E4" w:rsidRPr="007A72F0" w:rsidRDefault="008A07E4" w:rsidP="008A07E4">
      <w:r w:rsidRPr="008A07E4">
        <w:t>I consider that the relationship established between the client and myself is central to the</w:t>
      </w:r>
      <w:r>
        <w:t xml:space="preserve"> </w:t>
      </w:r>
      <w:r w:rsidRPr="008A07E4">
        <w:t>counselling process. I seek to provide an atmosphere that is respectful and non-judgemental</w:t>
      </w:r>
      <w:r>
        <w:t xml:space="preserve"> </w:t>
      </w:r>
      <w:r w:rsidRPr="008A07E4">
        <w:t>in which each person can feel that their experience is understood and valued. I utilise an</w:t>
      </w:r>
      <w:r>
        <w:t xml:space="preserve"> </w:t>
      </w:r>
      <w:r w:rsidRPr="008A07E4">
        <w:t>integrated and trauma informed approach to my counselling and draw on a range of</w:t>
      </w:r>
      <w:r>
        <w:t xml:space="preserve"> </w:t>
      </w:r>
      <w:r w:rsidRPr="008A07E4">
        <w:t>theory to understand how to facilitate processes of change and growth including theory</w:t>
      </w:r>
      <w:r>
        <w:t xml:space="preserve"> </w:t>
      </w:r>
      <w:r w:rsidRPr="008A07E4">
        <w:t>that addresses human development, personality and character, patterns of attachment, and</w:t>
      </w:r>
      <w:r>
        <w:t xml:space="preserve"> </w:t>
      </w:r>
      <w:r w:rsidRPr="008A07E4">
        <w:t>contemporary psychodynamic theory.</w:t>
      </w:r>
    </w:p>
    <w:p w14:paraId="1656566A" w14:textId="77777777" w:rsidR="008A07E4" w:rsidRPr="008A07E4" w:rsidRDefault="008A07E4" w:rsidP="008A07E4">
      <w:pPr>
        <w:rPr>
          <w:b/>
          <w:bCs/>
        </w:rPr>
      </w:pPr>
      <w:r w:rsidRPr="008A07E4">
        <w:rPr>
          <w:b/>
          <w:bCs/>
        </w:rPr>
        <w:t>Hours of practice</w:t>
      </w:r>
    </w:p>
    <w:p w14:paraId="33AA1548" w14:textId="4BFE9375" w:rsidR="008A07E4" w:rsidRPr="008A07E4" w:rsidRDefault="008A07E4" w:rsidP="008A07E4">
      <w:r w:rsidRPr="008A07E4">
        <w:t>My consulting hours are from 9:00 am to 5:00 pm weekdays. There is a limited after-hours</w:t>
      </w:r>
      <w:r>
        <w:t xml:space="preserve"> </w:t>
      </w:r>
      <w:r w:rsidRPr="008A07E4">
        <w:t xml:space="preserve">service on </w:t>
      </w:r>
      <w:r>
        <w:t xml:space="preserve">Monday and </w:t>
      </w:r>
      <w:r w:rsidRPr="008A07E4">
        <w:t>Tuesday evenings between 5:00 pm and 8:00 pm for which</w:t>
      </w:r>
      <w:r>
        <w:t xml:space="preserve"> </w:t>
      </w:r>
      <w:r w:rsidRPr="008A07E4">
        <w:t>appointments may be made.</w:t>
      </w:r>
    </w:p>
    <w:p w14:paraId="1EFF2A8C" w14:textId="77777777" w:rsidR="008A07E4" w:rsidRPr="008A07E4" w:rsidRDefault="008A07E4" w:rsidP="008A07E4">
      <w:pPr>
        <w:rPr>
          <w:b/>
          <w:bCs/>
        </w:rPr>
      </w:pPr>
      <w:r w:rsidRPr="008A07E4">
        <w:rPr>
          <w:b/>
          <w:bCs/>
        </w:rPr>
        <w:t>Session frequency</w:t>
      </w:r>
    </w:p>
    <w:p w14:paraId="25033502" w14:textId="01980D8E" w:rsidR="008A07E4" w:rsidRPr="008A07E4" w:rsidRDefault="008A07E4" w:rsidP="008A07E4">
      <w:r w:rsidRPr="008A07E4">
        <w:t>A typical counselling session is 60 minutes in length. Whilst the frequency of sessions</w:t>
      </w:r>
      <w:r>
        <w:t xml:space="preserve"> </w:t>
      </w:r>
      <w:r w:rsidRPr="008A07E4">
        <w:t>depends on the client and the nature of the concern, I do recommend an initial commitment</w:t>
      </w:r>
      <w:r>
        <w:t xml:space="preserve"> </w:t>
      </w:r>
      <w:r w:rsidRPr="008A07E4">
        <w:t>to five appointments preferably on a weekly or fortnightly basis.</w:t>
      </w:r>
    </w:p>
    <w:p w14:paraId="071542A1" w14:textId="77777777" w:rsidR="008A07E4" w:rsidRPr="008A07E4" w:rsidRDefault="008A07E4" w:rsidP="008A07E4">
      <w:pPr>
        <w:rPr>
          <w:b/>
          <w:bCs/>
        </w:rPr>
      </w:pPr>
      <w:r w:rsidRPr="008A07E4">
        <w:rPr>
          <w:b/>
          <w:bCs/>
        </w:rPr>
        <w:t>Scheduled sessions</w:t>
      </w:r>
    </w:p>
    <w:p w14:paraId="6FADFE9F" w14:textId="36821D0A" w:rsidR="008A07E4" w:rsidRPr="008A07E4" w:rsidRDefault="008A07E4" w:rsidP="008A07E4">
      <w:r w:rsidRPr="008A07E4">
        <w:t>Sessions are offered in person or via telehealth. Sessions via phone or video conferencing</w:t>
      </w:r>
      <w:r>
        <w:t xml:space="preserve"> </w:t>
      </w:r>
      <w:r w:rsidRPr="008A07E4">
        <w:t>are provided on the basis that we both:</w:t>
      </w:r>
    </w:p>
    <w:p w14:paraId="010E1579" w14:textId="561084D4" w:rsidR="008A07E4" w:rsidRPr="008A07E4" w:rsidRDefault="008A07E4" w:rsidP="008A07E4">
      <w:pPr>
        <w:pStyle w:val="ListParagraph"/>
        <w:numPr>
          <w:ilvl w:val="0"/>
          <w:numId w:val="2"/>
        </w:numPr>
      </w:pPr>
      <w:r w:rsidRPr="008A07E4">
        <w:t>ensure that we have a confidential and uninterrupted space; this may or may not</w:t>
      </w:r>
    </w:p>
    <w:p w14:paraId="145A723D" w14:textId="77777777" w:rsidR="008A07E4" w:rsidRPr="008A07E4" w:rsidRDefault="008A07E4" w:rsidP="008A07E4">
      <w:pPr>
        <w:pStyle w:val="ListParagraph"/>
        <w:numPr>
          <w:ilvl w:val="0"/>
          <w:numId w:val="2"/>
        </w:numPr>
      </w:pPr>
      <w:r w:rsidRPr="008A07E4">
        <w:t>involve using a headset,</w:t>
      </w:r>
    </w:p>
    <w:p w14:paraId="6CDD593D" w14:textId="5DD4C41A" w:rsidR="008A07E4" w:rsidRPr="008A07E4" w:rsidRDefault="008A07E4" w:rsidP="008A07E4">
      <w:pPr>
        <w:pStyle w:val="ListParagraph"/>
        <w:numPr>
          <w:ilvl w:val="0"/>
          <w:numId w:val="2"/>
        </w:numPr>
      </w:pPr>
      <w:r w:rsidRPr="008A07E4">
        <w:t>will not record sessions, and</w:t>
      </w:r>
    </w:p>
    <w:p w14:paraId="02B55EA8" w14:textId="6E0BD25B" w:rsidR="008A07E4" w:rsidRPr="008A07E4" w:rsidRDefault="008A07E4" w:rsidP="008A07E4">
      <w:pPr>
        <w:pStyle w:val="ListParagraph"/>
        <w:numPr>
          <w:ilvl w:val="0"/>
          <w:numId w:val="2"/>
        </w:numPr>
      </w:pPr>
      <w:r w:rsidRPr="008A07E4">
        <w:t>as far as we are able, will aim to have reliable connectivity.</w:t>
      </w:r>
    </w:p>
    <w:p w14:paraId="3D3D99F0" w14:textId="5E46A676" w:rsidR="008A07E4" w:rsidRPr="008A07E4" w:rsidRDefault="008A07E4" w:rsidP="008A07E4">
      <w:r w:rsidRPr="008A07E4">
        <w:t>Please advise me not less than 24 hours in advance if you cannot attend an appointment.</w:t>
      </w:r>
      <w:r>
        <w:t xml:space="preserve"> </w:t>
      </w:r>
      <w:r w:rsidRPr="008A07E4">
        <w:t xml:space="preserve">Failure to do so will incur a </w:t>
      </w:r>
      <w:r>
        <w:t>10</w:t>
      </w:r>
      <w:r w:rsidRPr="008A07E4">
        <w:t>0% charge.</w:t>
      </w:r>
    </w:p>
    <w:p w14:paraId="7F47742E" w14:textId="77777777" w:rsidR="008A07E4" w:rsidRPr="008A07E4" w:rsidRDefault="008A07E4" w:rsidP="008A07E4">
      <w:pPr>
        <w:rPr>
          <w:b/>
          <w:bCs/>
        </w:rPr>
      </w:pPr>
      <w:r w:rsidRPr="008A07E4">
        <w:rPr>
          <w:b/>
          <w:bCs/>
        </w:rPr>
        <w:t>Fees</w:t>
      </w:r>
    </w:p>
    <w:p w14:paraId="1A0B596B" w14:textId="47CB5AA9" w:rsidR="008A07E4" w:rsidRPr="008A07E4" w:rsidRDefault="008A07E4" w:rsidP="008A07E4">
      <w:r w:rsidRPr="008A07E4">
        <w:t>The hourly charge for counselling sessions with individuals is $</w:t>
      </w:r>
      <w:r>
        <w:t xml:space="preserve">120 </w:t>
      </w:r>
      <w:r w:rsidRPr="008A07E4">
        <w:t>and is payable at the time of the appointment via cash or credit card. Please discuss with</w:t>
      </w:r>
      <w:r>
        <w:t xml:space="preserve"> </w:t>
      </w:r>
      <w:r w:rsidRPr="008A07E4">
        <w:t xml:space="preserve">me if you require an alternative payment option. </w:t>
      </w:r>
    </w:p>
    <w:p w14:paraId="754F3B23" w14:textId="77777777" w:rsidR="008A07E4" w:rsidRPr="008A07E4" w:rsidRDefault="008A07E4" w:rsidP="008A07E4">
      <w:pPr>
        <w:rPr>
          <w:b/>
          <w:bCs/>
        </w:rPr>
      </w:pPr>
      <w:r w:rsidRPr="008A07E4">
        <w:rPr>
          <w:b/>
          <w:bCs/>
        </w:rPr>
        <w:t>In an emergency</w:t>
      </w:r>
    </w:p>
    <w:p w14:paraId="7B9C9AE2" w14:textId="77777777" w:rsidR="008A07E4" w:rsidRPr="008A07E4" w:rsidRDefault="008A07E4" w:rsidP="008A07E4">
      <w:r w:rsidRPr="008A07E4">
        <w:t>As I do not provide a crisis service, if there is an emergency please contact:</w:t>
      </w:r>
    </w:p>
    <w:p w14:paraId="41EEC2F8" w14:textId="364F5CD5" w:rsidR="008A07E4" w:rsidRPr="008A07E4" w:rsidRDefault="008A07E4" w:rsidP="008A07E4">
      <w:pPr>
        <w:pStyle w:val="ListParagraph"/>
        <w:numPr>
          <w:ilvl w:val="0"/>
          <w:numId w:val="3"/>
        </w:numPr>
      </w:pPr>
      <w:r w:rsidRPr="008A07E4">
        <w:t>your doctor, or the emergency section of your local hospital</w:t>
      </w:r>
    </w:p>
    <w:p w14:paraId="7FBA6919" w14:textId="7F75DBA4" w:rsidR="008A07E4" w:rsidRPr="008A07E4" w:rsidRDefault="008A07E4" w:rsidP="008A07E4">
      <w:pPr>
        <w:pStyle w:val="ListParagraph"/>
        <w:numPr>
          <w:ilvl w:val="0"/>
          <w:numId w:val="3"/>
        </w:numPr>
      </w:pPr>
      <w:r w:rsidRPr="008A07E4">
        <w:t>Lifeline on 13 11 14, or the Mental Health Triage Service on 13 14 65.</w:t>
      </w:r>
    </w:p>
    <w:p w14:paraId="0A0A16B9" w14:textId="77777777" w:rsidR="008A07E4" w:rsidRPr="008A07E4" w:rsidRDefault="008A07E4" w:rsidP="008A07E4">
      <w:pPr>
        <w:rPr>
          <w:b/>
          <w:bCs/>
        </w:rPr>
      </w:pPr>
      <w:r w:rsidRPr="008A07E4">
        <w:rPr>
          <w:b/>
          <w:bCs/>
        </w:rPr>
        <w:lastRenderedPageBreak/>
        <w:t>Privacy</w:t>
      </w:r>
    </w:p>
    <w:p w14:paraId="3398075E" w14:textId="5C37DD21" w:rsidR="008A07E4" w:rsidRPr="007A72F0" w:rsidRDefault="008A07E4" w:rsidP="008A07E4">
      <w:r w:rsidRPr="008A07E4">
        <w:t>Australian Government Privacy Legislation applies to personal information collected about</w:t>
      </w:r>
      <w:r>
        <w:t xml:space="preserve"> </w:t>
      </w:r>
      <w:r w:rsidRPr="008A07E4">
        <w:t>an individual that could be used to identify them directly or indirectly. Please find attached</w:t>
      </w:r>
      <w:r>
        <w:t xml:space="preserve"> </w:t>
      </w:r>
      <w:r w:rsidRPr="008A07E4">
        <w:t>my privacy policy which forms part of this agreement.</w:t>
      </w:r>
    </w:p>
    <w:p w14:paraId="26320EC1" w14:textId="63D66971" w:rsidR="008A07E4" w:rsidRPr="008A07E4" w:rsidRDefault="008A07E4" w:rsidP="008A07E4">
      <w:pPr>
        <w:rPr>
          <w:b/>
          <w:bCs/>
        </w:rPr>
      </w:pPr>
      <w:r w:rsidRPr="008A07E4">
        <w:rPr>
          <w:b/>
          <w:bCs/>
        </w:rPr>
        <w:t>Confidentiality</w:t>
      </w:r>
    </w:p>
    <w:p w14:paraId="6E178C44" w14:textId="3C324B4C" w:rsidR="008A07E4" w:rsidRPr="008A07E4" w:rsidRDefault="008A07E4" w:rsidP="008A07E4">
      <w:r w:rsidRPr="008A07E4">
        <w:t>Your right to privacy encompasses confidentiality. Information discussed during our sessions</w:t>
      </w:r>
      <w:r>
        <w:t xml:space="preserve"> </w:t>
      </w:r>
      <w:r w:rsidRPr="008A07E4">
        <w:t>is confidential and may not be shared with anyone without your written permission except</w:t>
      </w:r>
      <w:r>
        <w:t xml:space="preserve"> </w:t>
      </w:r>
      <w:r w:rsidRPr="008A07E4">
        <w:t>when I am legally obliged:</w:t>
      </w:r>
    </w:p>
    <w:p w14:paraId="262864FC" w14:textId="6D88E4CA" w:rsidR="008A07E4" w:rsidRPr="008A07E4" w:rsidRDefault="008A07E4" w:rsidP="008A07E4">
      <w:pPr>
        <w:pStyle w:val="ListParagraph"/>
        <w:numPr>
          <w:ilvl w:val="0"/>
          <w:numId w:val="4"/>
        </w:numPr>
      </w:pPr>
      <w:r w:rsidRPr="008A07E4">
        <w:t>to report a serious and imminent threat to the life, health or property of</w:t>
      </w:r>
      <w:r>
        <w:t xml:space="preserve"> </w:t>
      </w:r>
      <w:r w:rsidRPr="008A07E4">
        <w:t>yourself or another</w:t>
      </w:r>
    </w:p>
    <w:p w14:paraId="606EB621" w14:textId="2942C3D4" w:rsidR="008A07E4" w:rsidRPr="008A07E4" w:rsidRDefault="008A07E4" w:rsidP="008A07E4">
      <w:pPr>
        <w:pStyle w:val="ListParagraph"/>
        <w:numPr>
          <w:ilvl w:val="0"/>
          <w:numId w:val="4"/>
        </w:numPr>
      </w:pPr>
      <w:r w:rsidRPr="008A07E4">
        <w:t>to report any abuse or neglect experienced by a young person under the</w:t>
      </w:r>
      <w:r>
        <w:t xml:space="preserve"> </w:t>
      </w:r>
      <w:r w:rsidRPr="008A07E4">
        <w:t>age of 18 years, and/or</w:t>
      </w:r>
    </w:p>
    <w:p w14:paraId="063ABAD9" w14:textId="4267D034" w:rsidR="008A07E4" w:rsidRPr="008A07E4" w:rsidRDefault="008A07E4" w:rsidP="008A07E4">
      <w:pPr>
        <w:pStyle w:val="ListParagraph"/>
        <w:numPr>
          <w:ilvl w:val="0"/>
          <w:numId w:val="4"/>
        </w:numPr>
      </w:pPr>
      <w:r w:rsidRPr="008A07E4">
        <w:t>to release client records when required by court order.</w:t>
      </w:r>
      <w:r>
        <w:t xml:space="preserve"> </w:t>
      </w:r>
      <w:r w:rsidRPr="008A07E4">
        <w:t>Confidential written records are maintained to reflect the issues and goals identified in</w:t>
      </w:r>
      <w:r>
        <w:t xml:space="preserve"> </w:t>
      </w:r>
      <w:r w:rsidRPr="008A07E4">
        <w:t>counselling sessions and are kept securely for seven years.</w:t>
      </w:r>
    </w:p>
    <w:p w14:paraId="161EC118" w14:textId="77777777" w:rsidR="008A07E4" w:rsidRPr="008A07E4" w:rsidRDefault="008A07E4" w:rsidP="008A07E4">
      <w:pPr>
        <w:rPr>
          <w:b/>
          <w:bCs/>
        </w:rPr>
      </w:pPr>
      <w:r w:rsidRPr="008A07E4">
        <w:rPr>
          <w:b/>
          <w:bCs/>
        </w:rPr>
        <w:t>My supervision</w:t>
      </w:r>
    </w:p>
    <w:p w14:paraId="30475E34" w14:textId="336751D5" w:rsidR="008A07E4" w:rsidRDefault="008A07E4" w:rsidP="008A07E4">
      <w:r w:rsidRPr="008A07E4">
        <w:t>I have an ethical responsibility to reflect on my counselling practice. As part of this</w:t>
      </w:r>
      <w:r>
        <w:t xml:space="preserve"> </w:t>
      </w:r>
      <w:r w:rsidRPr="008A07E4">
        <w:t>professional reflection, I may discuss my work with you with my clinical supervisor.</w:t>
      </w:r>
      <w:r>
        <w:t xml:space="preserve"> </w:t>
      </w:r>
      <w:r w:rsidRPr="008A07E4">
        <w:t>In such situations, content presented is de-identified.</w:t>
      </w:r>
    </w:p>
    <w:p w14:paraId="31F27AF9" w14:textId="3E647494" w:rsidR="008A07E4" w:rsidRDefault="008A07E4">
      <w:r>
        <w:br w:type="page"/>
      </w:r>
    </w:p>
    <w:p w14:paraId="2ED92E9A" w14:textId="77777777" w:rsidR="008A07E4" w:rsidRPr="008A07E4" w:rsidRDefault="008A07E4" w:rsidP="008A07E4"/>
    <w:p w14:paraId="350DAE82" w14:textId="5CDDA5CE" w:rsidR="008A07E4" w:rsidRPr="008A07E4" w:rsidRDefault="008A07E4" w:rsidP="008A07E4">
      <w:pPr>
        <w:rPr>
          <w:b/>
          <w:bCs/>
          <w:sz w:val="28"/>
          <w:szCs w:val="28"/>
        </w:rPr>
      </w:pPr>
      <w:r w:rsidRPr="008A07E4">
        <w:rPr>
          <w:b/>
          <w:bCs/>
          <w:sz w:val="28"/>
          <w:szCs w:val="28"/>
        </w:rPr>
        <w:t>Acceptance by the client</w:t>
      </w:r>
    </w:p>
    <w:p w14:paraId="338E10DB" w14:textId="31F8E8F4" w:rsidR="008A07E4" w:rsidRPr="008A07E4" w:rsidRDefault="008A07E4" w:rsidP="008A07E4">
      <w:r w:rsidRPr="008A07E4">
        <w:t>I have read and understand this information, clarified my concerns, and agree to undertake</w:t>
      </w:r>
      <w:r>
        <w:t xml:space="preserve"> </w:t>
      </w:r>
      <w:r w:rsidRPr="008A07E4">
        <w:t xml:space="preserve">counselling with </w:t>
      </w:r>
      <w:r>
        <w:t>Jessica Blanch</w:t>
      </w:r>
      <w:r w:rsidRPr="008A07E4">
        <w:t>. I understand that I can conclude my sessions at any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07E4" w14:paraId="467AD991" w14:textId="77777777" w:rsidTr="00877753">
        <w:tc>
          <w:tcPr>
            <w:tcW w:w="9016" w:type="dxa"/>
            <w:gridSpan w:val="2"/>
            <w:shd w:val="clear" w:color="auto" w:fill="E8E8E8" w:themeFill="background2"/>
          </w:tcPr>
          <w:p w14:paraId="0BE40AB1" w14:textId="49C21CB8" w:rsidR="008A07E4" w:rsidRDefault="008A07E4" w:rsidP="008A07E4">
            <w:r>
              <w:t>Client Name</w:t>
            </w:r>
          </w:p>
        </w:tc>
      </w:tr>
      <w:tr w:rsidR="008A07E4" w14:paraId="0A023072" w14:textId="77777777" w:rsidTr="001E59D9">
        <w:tc>
          <w:tcPr>
            <w:tcW w:w="9016" w:type="dxa"/>
            <w:gridSpan w:val="2"/>
          </w:tcPr>
          <w:p w14:paraId="639D931C" w14:textId="77777777" w:rsidR="008A07E4" w:rsidRDefault="008A07E4" w:rsidP="008A07E4"/>
          <w:p w14:paraId="34F7C137" w14:textId="77777777" w:rsidR="008A07E4" w:rsidRDefault="008A07E4" w:rsidP="008A07E4"/>
          <w:p w14:paraId="07E8D363" w14:textId="77777777" w:rsidR="008A07E4" w:rsidRDefault="008A07E4" w:rsidP="008A07E4"/>
        </w:tc>
      </w:tr>
      <w:tr w:rsidR="008A07E4" w14:paraId="773375CE" w14:textId="77777777" w:rsidTr="008A07E4">
        <w:tc>
          <w:tcPr>
            <w:tcW w:w="4508" w:type="dxa"/>
            <w:shd w:val="clear" w:color="auto" w:fill="E8E8E8" w:themeFill="background2"/>
          </w:tcPr>
          <w:p w14:paraId="110930BA" w14:textId="5BBF4E85" w:rsidR="008A07E4" w:rsidRDefault="008A07E4" w:rsidP="008A07E4">
            <w:r>
              <w:t>Client Signature</w:t>
            </w:r>
          </w:p>
        </w:tc>
        <w:tc>
          <w:tcPr>
            <w:tcW w:w="4508" w:type="dxa"/>
            <w:shd w:val="clear" w:color="auto" w:fill="E8E8E8" w:themeFill="background2"/>
          </w:tcPr>
          <w:p w14:paraId="289F0299" w14:textId="732E11A0" w:rsidR="008A07E4" w:rsidRDefault="008A07E4" w:rsidP="008A07E4">
            <w:r>
              <w:t>Date</w:t>
            </w:r>
          </w:p>
        </w:tc>
      </w:tr>
      <w:tr w:rsidR="008A07E4" w14:paraId="241D7327" w14:textId="77777777" w:rsidTr="007243D2">
        <w:tc>
          <w:tcPr>
            <w:tcW w:w="9016" w:type="dxa"/>
            <w:gridSpan w:val="2"/>
          </w:tcPr>
          <w:p w14:paraId="568B923E" w14:textId="77777777" w:rsidR="008A07E4" w:rsidRDefault="008A07E4" w:rsidP="008A07E4"/>
          <w:p w14:paraId="28E5EB90" w14:textId="77777777" w:rsidR="008A07E4" w:rsidRDefault="008A07E4" w:rsidP="008A07E4"/>
          <w:p w14:paraId="3DC89E12" w14:textId="77777777" w:rsidR="008A07E4" w:rsidRDefault="008A07E4" w:rsidP="008A07E4"/>
          <w:p w14:paraId="40C7387F" w14:textId="77777777" w:rsidR="008A07E4" w:rsidRDefault="008A07E4" w:rsidP="008A07E4"/>
          <w:p w14:paraId="6812D2F5" w14:textId="77777777" w:rsidR="008A07E4" w:rsidRDefault="008A07E4" w:rsidP="008A07E4"/>
          <w:p w14:paraId="2616ABD3" w14:textId="77777777" w:rsidR="008A07E4" w:rsidRDefault="008A07E4" w:rsidP="008A07E4"/>
          <w:p w14:paraId="5AC3C9B1" w14:textId="77777777" w:rsidR="008A07E4" w:rsidRDefault="008A07E4" w:rsidP="008A07E4"/>
        </w:tc>
      </w:tr>
      <w:tr w:rsidR="008A07E4" w14:paraId="0C287249" w14:textId="77777777" w:rsidTr="008A07E4">
        <w:tc>
          <w:tcPr>
            <w:tcW w:w="4508" w:type="dxa"/>
            <w:shd w:val="clear" w:color="auto" w:fill="E8E8E8" w:themeFill="background2"/>
          </w:tcPr>
          <w:p w14:paraId="50E16E6C" w14:textId="77777777" w:rsidR="008A07E4" w:rsidRDefault="008A07E4" w:rsidP="008A07E4">
            <w:r>
              <w:t xml:space="preserve"> Counsellor Name</w:t>
            </w:r>
          </w:p>
        </w:tc>
        <w:tc>
          <w:tcPr>
            <w:tcW w:w="4508" w:type="dxa"/>
            <w:shd w:val="clear" w:color="auto" w:fill="E8E8E8" w:themeFill="background2"/>
          </w:tcPr>
          <w:p w14:paraId="76789CE8" w14:textId="1A4FA267" w:rsidR="008A07E4" w:rsidRDefault="008A07E4" w:rsidP="008A07E4">
            <w:r>
              <w:t>Date</w:t>
            </w:r>
          </w:p>
        </w:tc>
      </w:tr>
      <w:tr w:rsidR="008A07E4" w14:paraId="2348B899" w14:textId="77777777" w:rsidTr="005D45D9">
        <w:tc>
          <w:tcPr>
            <w:tcW w:w="4508" w:type="dxa"/>
          </w:tcPr>
          <w:p w14:paraId="3B4527D0" w14:textId="77777777" w:rsidR="008A07E4" w:rsidRDefault="008A07E4" w:rsidP="008A07E4"/>
          <w:p w14:paraId="4858F1F4" w14:textId="494A1CF1" w:rsidR="008A07E4" w:rsidRDefault="008A07E4" w:rsidP="008A07E4">
            <w:r>
              <w:t>Jessica Blanch</w:t>
            </w:r>
          </w:p>
          <w:p w14:paraId="6D742611" w14:textId="77777777" w:rsidR="008A07E4" w:rsidRDefault="008A07E4" w:rsidP="008A07E4"/>
        </w:tc>
        <w:tc>
          <w:tcPr>
            <w:tcW w:w="4508" w:type="dxa"/>
          </w:tcPr>
          <w:p w14:paraId="5488E868" w14:textId="47FDC4CF" w:rsidR="008A07E4" w:rsidRDefault="008A07E4" w:rsidP="008A07E4"/>
        </w:tc>
      </w:tr>
      <w:tr w:rsidR="008A07E4" w14:paraId="27FCEAB9" w14:textId="77777777" w:rsidTr="008A07E4">
        <w:tc>
          <w:tcPr>
            <w:tcW w:w="9016" w:type="dxa"/>
            <w:gridSpan w:val="2"/>
            <w:shd w:val="clear" w:color="auto" w:fill="E8E8E8" w:themeFill="background2"/>
          </w:tcPr>
          <w:p w14:paraId="6D0D081B" w14:textId="04973777" w:rsidR="008A07E4" w:rsidRDefault="008A07E4" w:rsidP="008A07E4">
            <w:r>
              <w:t xml:space="preserve"> Counsellor Signature</w:t>
            </w:r>
          </w:p>
        </w:tc>
      </w:tr>
      <w:tr w:rsidR="008A07E4" w14:paraId="52C3833F" w14:textId="77777777" w:rsidTr="007243D2">
        <w:tc>
          <w:tcPr>
            <w:tcW w:w="9016" w:type="dxa"/>
            <w:gridSpan w:val="2"/>
          </w:tcPr>
          <w:p w14:paraId="4C64D6FB" w14:textId="77777777" w:rsidR="008A07E4" w:rsidRDefault="008A07E4" w:rsidP="008A07E4"/>
          <w:p w14:paraId="11A9F3AF" w14:textId="77777777" w:rsidR="008A07E4" w:rsidRDefault="008A07E4" w:rsidP="008A07E4"/>
          <w:p w14:paraId="61717CD4" w14:textId="77777777" w:rsidR="008A07E4" w:rsidRDefault="008A07E4" w:rsidP="008A07E4"/>
          <w:p w14:paraId="6843E7D1" w14:textId="77777777" w:rsidR="008A07E4" w:rsidRDefault="008A07E4" w:rsidP="008A07E4"/>
          <w:p w14:paraId="42E47E06" w14:textId="77777777" w:rsidR="008A07E4" w:rsidRDefault="008A07E4" w:rsidP="008A07E4"/>
        </w:tc>
      </w:tr>
    </w:tbl>
    <w:p w14:paraId="59F83552" w14:textId="77777777" w:rsidR="008A07E4" w:rsidRPr="008A07E4" w:rsidRDefault="008A07E4" w:rsidP="008A07E4"/>
    <w:p w14:paraId="0D327A41" w14:textId="77777777" w:rsidR="00E531A1" w:rsidRDefault="00E531A1"/>
    <w:sectPr w:rsidR="00E531A1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EA01" w14:textId="77777777" w:rsidR="00B60FF1" w:rsidRDefault="00B60FF1" w:rsidP="008A07E4">
      <w:pPr>
        <w:spacing w:after="0" w:line="240" w:lineRule="auto"/>
      </w:pPr>
      <w:r>
        <w:separator/>
      </w:r>
    </w:p>
  </w:endnote>
  <w:endnote w:type="continuationSeparator" w:id="0">
    <w:p w14:paraId="73A17167" w14:textId="77777777" w:rsidR="00B60FF1" w:rsidRDefault="00B60FF1" w:rsidP="008A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9437093"/>
      <w:docPartObj>
        <w:docPartGallery w:val="Page Numbers (Bottom of Page)"/>
        <w:docPartUnique/>
      </w:docPartObj>
    </w:sdtPr>
    <w:sdtContent>
      <w:p w14:paraId="799B5C4F" w14:textId="73B5771D" w:rsidR="008A07E4" w:rsidRDefault="008A07E4" w:rsidP="00332E1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F2CDD92" w14:textId="77777777" w:rsidR="008A07E4" w:rsidRDefault="008A0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B01E" w14:textId="5A90FF95" w:rsidR="008A07E4" w:rsidRDefault="008A07E4" w:rsidP="00332E18">
    <w:pPr>
      <w:pStyle w:val="Footer"/>
      <w:framePr w:wrap="none" w:vAnchor="text" w:hAnchor="margin" w:xAlign="center" w:y="1"/>
      <w:rPr>
        <w:rStyle w:val="PageNumber"/>
      </w:rPr>
    </w:pPr>
    <w:sdt>
      <w:sdtPr>
        <w:rPr>
          <w:rStyle w:val="PageNumber"/>
        </w:rPr>
        <w:id w:val="1907108915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4EA804AC" w14:textId="77777777" w:rsidR="008A07E4" w:rsidRDefault="008A07E4" w:rsidP="008A07E4">
    <w:pPr>
      <w:pStyle w:val="Header"/>
      <w:jc w:val="right"/>
    </w:pPr>
    <w:r>
      <w:t>ABN 71122128941</w:t>
    </w:r>
  </w:p>
  <w:p w14:paraId="154A1FC8" w14:textId="77777777" w:rsidR="008A07E4" w:rsidRDefault="008A07E4" w:rsidP="008A07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F9C4" w14:textId="77777777" w:rsidR="00B60FF1" w:rsidRDefault="00B60FF1" w:rsidP="008A07E4">
      <w:pPr>
        <w:spacing w:after="0" w:line="240" w:lineRule="auto"/>
      </w:pPr>
      <w:r>
        <w:separator/>
      </w:r>
    </w:p>
  </w:footnote>
  <w:footnote w:type="continuationSeparator" w:id="0">
    <w:p w14:paraId="7DEEB91A" w14:textId="77777777" w:rsidR="00B60FF1" w:rsidRDefault="00B60FF1" w:rsidP="008A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E7C0" w14:textId="77777777" w:rsidR="008A07E4" w:rsidRPr="00190326" w:rsidRDefault="008A07E4" w:rsidP="008A07E4">
    <w:pPr>
      <w:pStyle w:val="Header"/>
      <w:jc w:val="center"/>
      <w:rPr>
        <w:sz w:val="36"/>
        <w:szCs w:val="36"/>
      </w:rPr>
    </w:pPr>
    <w:r w:rsidRPr="00190326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8996ECB" wp14:editId="213C2482">
          <wp:simplePos x="0" y="0"/>
          <wp:positionH relativeFrom="column">
            <wp:posOffset>12700</wp:posOffset>
          </wp:positionH>
          <wp:positionV relativeFrom="paragraph">
            <wp:posOffset>-373380</wp:posOffset>
          </wp:positionV>
          <wp:extent cx="645251" cy="698500"/>
          <wp:effectExtent l="0" t="0" r="2540" b="0"/>
          <wp:wrapNone/>
          <wp:docPr id="25189858" name="Picture 1" descr="A logo of a coffee sho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89858" name="Picture 1" descr="A logo of a coffee shop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251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0326">
      <w:rPr>
        <w:sz w:val="36"/>
        <w:szCs w:val="36"/>
      </w:rPr>
      <w:t>Jessica Blanch Counselling</w:t>
    </w:r>
  </w:p>
  <w:p w14:paraId="3AF01E69" w14:textId="77777777" w:rsidR="008A07E4" w:rsidRDefault="008A0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BCC"/>
    <w:multiLevelType w:val="hybridMultilevel"/>
    <w:tmpl w:val="F5E4D9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601F0F"/>
    <w:multiLevelType w:val="hybridMultilevel"/>
    <w:tmpl w:val="6D582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F7FEB"/>
    <w:multiLevelType w:val="hybridMultilevel"/>
    <w:tmpl w:val="5C36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02C4A"/>
    <w:multiLevelType w:val="hybridMultilevel"/>
    <w:tmpl w:val="B8287260"/>
    <w:lvl w:ilvl="0" w:tplc="D280FF38">
      <w:start w:val="1"/>
      <w:numFmt w:val="bullet"/>
      <w:lvlText w:val="o"/>
      <w:lvlJc w:val="left"/>
      <w:pPr>
        <w:ind w:left="720" w:hanging="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94A9A"/>
    <w:multiLevelType w:val="hybridMultilevel"/>
    <w:tmpl w:val="674EB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0013101">
    <w:abstractNumId w:val="3"/>
  </w:num>
  <w:num w:numId="2" w16cid:durableId="747843630">
    <w:abstractNumId w:val="4"/>
  </w:num>
  <w:num w:numId="3" w16cid:durableId="2056470214">
    <w:abstractNumId w:val="0"/>
  </w:num>
  <w:num w:numId="4" w16cid:durableId="1656758202">
    <w:abstractNumId w:val="2"/>
  </w:num>
  <w:num w:numId="5" w16cid:durableId="126375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E4"/>
    <w:rsid w:val="004362FF"/>
    <w:rsid w:val="007A72F0"/>
    <w:rsid w:val="008A07E4"/>
    <w:rsid w:val="00AD14DC"/>
    <w:rsid w:val="00B60FF1"/>
    <w:rsid w:val="00BD4956"/>
    <w:rsid w:val="00E5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E383"/>
  <w15:chartTrackingRefBased/>
  <w15:docId w15:val="{FB7DAD84-47D7-A84B-B72E-53D50CD4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7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0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7E4"/>
  </w:style>
  <w:style w:type="paragraph" w:styleId="Footer">
    <w:name w:val="footer"/>
    <w:basedOn w:val="Normal"/>
    <w:link w:val="FooterChar"/>
    <w:uiPriority w:val="99"/>
    <w:unhideWhenUsed/>
    <w:rsid w:val="008A0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7E4"/>
  </w:style>
  <w:style w:type="character" w:styleId="PageNumber">
    <w:name w:val="page number"/>
    <w:basedOn w:val="DefaultParagraphFont"/>
    <w:uiPriority w:val="99"/>
    <w:semiHidden/>
    <w:unhideWhenUsed/>
    <w:rsid w:val="008A07E4"/>
  </w:style>
  <w:style w:type="table" w:styleId="TableGrid">
    <w:name w:val="Table Grid"/>
    <w:basedOn w:val="TableNormal"/>
    <w:uiPriority w:val="39"/>
    <w:rsid w:val="008A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Blanch</dc:creator>
  <cp:keywords/>
  <dc:description/>
  <cp:lastModifiedBy>Jessica Blanch</cp:lastModifiedBy>
  <cp:revision>1</cp:revision>
  <dcterms:created xsi:type="dcterms:W3CDTF">2025-12-31T04:47:00Z</dcterms:created>
  <dcterms:modified xsi:type="dcterms:W3CDTF">2025-12-31T05:03:00Z</dcterms:modified>
</cp:coreProperties>
</file>