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9A" w:rsidRDefault="00C4069A" w:rsidP="00C4069A">
      <w:pPr>
        <w:rPr>
          <w:u w:val="single"/>
        </w:rPr>
      </w:pPr>
      <w:proofErr w:type="gramStart"/>
      <w:r w:rsidRPr="00A150B4">
        <w:rPr>
          <w:u w:val="single"/>
        </w:rPr>
        <w:t>Citation #236.</w:t>
      </w:r>
      <w:proofErr w:type="gramEnd"/>
      <w:r w:rsidRPr="00A150B4">
        <w:rPr>
          <w:u w:val="single"/>
        </w:rPr>
        <w:t xml:space="preserve">  July 15</w:t>
      </w:r>
      <w:r w:rsidRPr="00A150B4">
        <w:rPr>
          <w:u w:val="single"/>
          <w:vertAlign w:val="superscript"/>
        </w:rPr>
        <w:t>th</w:t>
      </w:r>
      <w:r w:rsidRPr="00A150B4">
        <w:rPr>
          <w:u w:val="single"/>
        </w:rPr>
        <w:t>, 2024, 11:00 AM</w:t>
      </w:r>
    </w:p>
    <w:p w:rsidR="00C4069A" w:rsidRPr="00A150B4" w:rsidRDefault="00C4069A" w:rsidP="00C4069A">
      <w:r>
        <w:t>Charles Childers, 195 Whitetail Court, Glasgow, KY  42141</w:t>
      </w:r>
    </w:p>
    <w:p w:rsidR="00C4069A" w:rsidRPr="007F3977" w:rsidRDefault="00C4069A" w:rsidP="00C4069A">
      <w:pPr>
        <w:rPr>
          <w:b/>
        </w:rPr>
      </w:pPr>
      <w:r w:rsidRPr="007F3977">
        <w:rPr>
          <w:b/>
        </w:rPr>
        <w:t>VIOLATION(S):</w:t>
      </w:r>
    </w:p>
    <w:p w:rsidR="00C4069A" w:rsidRPr="007F3977" w:rsidRDefault="00C4069A" w:rsidP="00C4069A">
      <w:pPr>
        <w:rPr>
          <w:b/>
        </w:rPr>
      </w:pPr>
      <w:r w:rsidRPr="007F3977">
        <w:rPr>
          <w:b/>
        </w:rPr>
        <w:t>IPMC Section 8 UNSAFE STRUCTUES &amp; EQUIPMENT</w:t>
      </w:r>
    </w:p>
    <w:p w:rsidR="00C4069A" w:rsidRDefault="00C4069A" w:rsidP="00C4069A">
      <w:pPr>
        <w:rPr>
          <w:i/>
        </w:rPr>
      </w:pPr>
      <w:r w:rsidRPr="00C4069A">
        <w:rPr>
          <w:b/>
        </w:rPr>
        <w:t>Description:</w:t>
      </w:r>
      <w:r>
        <w:rPr>
          <w:b/>
          <w:i/>
        </w:rPr>
        <w:t xml:space="preserve">  </w:t>
      </w:r>
      <w:r>
        <w:rPr>
          <w:i/>
        </w:rPr>
        <w:t>The cistern/sinkhole has caved in and it is covered with overgrown grass and a tree, making the large hole hard to see. An individual or animal could easily fall into the large hole.  This poses a threat to public safety.  Courtesy notices have been sent to the property owner.</w:t>
      </w:r>
      <w:r w:rsidRPr="00A01AF6">
        <w:rPr>
          <w:i/>
        </w:rPr>
        <w:t xml:space="preserve"> </w:t>
      </w:r>
    </w:p>
    <w:p w:rsidR="00C4069A" w:rsidRPr="007F3977" w:rsidRDefault="00C4069A" w:rsidP="00C4069A">
      <w:pPr>
        <w:rPr>
          <w:b/>
        </w:rPr>
      </w:pPr>
      <w:r w:rsidRPr="007F3977">
        <w:rPr>
          <w:b/>
        </w:rPr>
        <w:t>IMPC Section 9 EMERGENCY MEASURES.</w:t>
      </w:r>
    </w:p>
    <w:p w:rsidR="00C4069A" w:rsidRPr="007F3977" w:rsidRDefault="00C4069A" w:rsidP="00C4069A">
      <w:pPr>
        <w:rPr>
          <w:i/>
        </w:rPr>
      </w:pPr>
      <w:r w:rsidRPr="00C4069A">
        <w:rPr>
          <w:b/>
        </w:rPr>
        <w:t xml:space="preserve">Description:  </w:t>
      </w:r>
      <w:r>
        <w:rPr>
          <w:i/>
        </w:rPr>
        <w:t>Due to the circumstances on the property and the threat to public safety, the property was cleared and a temporary fence was put around the large hole. Courtesy notices have been sent to the property owner.</w:t>
      </w:r>
      <w:r w:rsidRPr="00A01AF6">
        <w:rPr>
          <w:i/>
        </w:rPr>
        <w:t xml:space="preserve"> </w:t>
      </w:r>
      <w:r>
        <w:rPr>
          <w:i/>
        </w:rPr>
        <w:t>Courtesy notices have been sent to the property owner.</w:t>
      </w:r>
    </w:p>
    <w:p w:rsidR="00C4069A" w:rsidRDefault="00C4069A" w:rsidP="00C4069A"/>
    <w:p w:rsidR="00C4069A" w:rsidRDefault="00C4069A" w:rsidP="00C4069A">
      <w:r>
        <w:t>If the citation is not contested, the civil fine imposed will be $100.  If the citation is contested, the civil fine will be $200.</w:t>
      </w:r>
    </w:p>
    <w:p w:rsidR="00C4069A" w:rsidRDefault="00C4069A" w:rsidP="00C4069A">
      <w:r>
        <w:t xml:space="preserve">A final order was issued by the Code Enforcement Board on August 26, 2024 that imposed a civil penalty of $100 for the offense(s).  Beginning August 27, 2024 and every subsequent day thereafter, until the violation(s) are corrected and the property is brought into compliance, will constitute a separate violation and there is an additional $100 per day civil fine imposed.  </w:t>
      </w:r>
    </w:p>
    <w:p w:rsidR="00C4069A" w:rsidRDefault="00C4069A" w:rsidP="00C4069A">
      <w:r>
        <w:t xml:space="preserve">A lien was placed on the property on September 10, 2024 and was recorded at the Barren County Clerk’s Office.  The lien is for $1066, which includes the civil fine.  The additional $100/day will be added to the lien amount until the property is brought into compliance.  </w:t>
      </w:r>
    </w:p>
    <w:p w:rsidR="00C4069A" w:rsidRDefault="008200CB" w:rsidP="00C4069A">
      <w:r>
        <w:t xml:space="preserve">Violations are ongoing and no action has been taken by the owner to bring the property into compliance. </w:t>
      </w:r>
    </w:p>
    <w:p w:rsidR="00C4069A" w:rsidRDefault="00C4069A" w:rsidP="00C4069A">
      <w:r>
        <w:t>Code Enforcement Officer:  Angela Briggs</w:t>
      </w:r>
    </w:p>
    <w:p w:rsidR="00C4069A" w:rsidRDefault="00C4069A" w:rsidP="00C4069A"/>
    <w:p w:rsidR="00C4069A" w:rsidRDefault="00C4069A" w:rsidP="00C4069A"/>
    <w:p w:rsidR="00FB6317" w:rsidRDefault="00FB6317"/>
    <w:sectPr w:rsidR="00FB6317" w:rsidSect="00FB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069A"/>
    <w:rsid w:val="00235F02"/>
    <w:rsid w:val="00505EF9"/>
    <w:rsid w:val="0051055E"/>
    <w:rsid w:val="008200CB"/>
    <w:rsid w:val="009561F1"/>
    <w:rsid w:val="00C4069A"/>
    <w:rsid w:val="00DC66F4"/>
    <w:rsid w:val="00F76126"/>
    <w:rsid w:val="00FB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2024-09-11T15:23:00Z</dcterms:created>
  <dcterms:modified xsi:type="dcterms:W3CDTF">2024-09-11T15:33:00Z</dcterms:modified>
</cp:coreProperties>
</file>