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58A" w:rsidRDefault="000841CE">
      <w:r>
        <w:t>Trainers’ Workshop</w:t>
      </w:r>
    </w:p>
    <w:p w:rsidR="000841CE" w:rsidRDefault="00916DB7">
      <w:r>
        <w:t>18</w:t>
      </w:r>
      <w:r w:rsidRPr="00916DB7">
        <w:rPr>
          <w:vertAlign w:val="superscript"/>
        </w:rPr>
        <w:t>th</w:t>
      </w:r>
      <w:r>
        <w:t xml:space="preserve"> July 2017</w:t>
      </w:r>
    </w:p>
    <w:p w:rsidR="00916DB7" w:rsidRDefault="00916DB7">
      <w:r>
        <w:t>Apologies:</w:t>
      </w:r>
    </w:p>
    <w:p w:rsidR="00916DB7" w:rsidRDefault="00916DB7">
      <w:r>
        <w:t xml:space="preserve">Dominic Roberts, </w:t>
      </w:r>
      <w:proofErr w:type="spellStart"/>
      <w:r>
        <w:t>Chaun</w:t>
      </w:r>
      <w:proofErr w:type="spellEnd"/>
      <w:r>
        <w:t xml:space="preserve"> </w:t>
      </w:r>
      <w:proofErr w:type="spellStart"/>
      <w:r>
        <w:t>Chor</w:t>
      </w:r>
      <w:proofErr w:type="spellEnd"/>
      <w:r>
        <w:t xml:space="preserve">, </w:t>
      </w:r>
      <w:proofErr w:type="spellStart"/>
      <w:r>
        <w:t>Steph</w:t>
      </w:r>
      <w:proofErr w:type="spellEnd"/>
      <w:r>
        <w:t xml:space="preserve"> Coughlin, Jim </w:t>
      </w:r>
      <w:proofErr w:type="spellStart"/>
      <w:r>
        <w:t>Boddington</w:t>
      </w:r>
      <w:proofErr w:type="spellEnd"/>
      <w:r>
        <w:t xml:space="preserve">, Sarah Mitchell, Paul </w:t>
      </w:r>
      <w:proofErr w:type="spellStart"/>
      <w:r>
        <w:t>Kelland</w:t>
      </w:r>
      <w:proofErr w:type="spellEnd"/>
      <w:r>
        <w:t xml:space="preserve">, Deborah Colvin, </w:t>
      </w:r>
    </w:p>
    <w:p w:rsidR="00E23198" w:rsidRDefault="00E23198">
      <w:r>
        <w:t xml:space="preserve">Absent: </w:t>
      </w:r>
      <w:proofErr w:type="spellStart"/>
      <w:r>
        <w:t>MoDoshi</w:t>
      </w:r>
      <w:proofErr w:type="spellEnd"/>
      <w:r>
        <w:t xml:space="preserve">, Clare </w:t>
      </w:r>
      <w:proofErr w:type="spellStart"/>
      <w:r>
        <w:t>Heighton</w:t>
      </w:r>
      <w:proofErr w:type="spellEnd"/>
      <w:r>
        <w:t xml:space="preserve">, Tricia Bohn, David </w:t>
      </w:r>
      <w:proofErr w:type="spellStart"/>
      <w:r>
        <w:t>Vasserman</w:t>
      </w:r>
      <w:proofErr w:type="spellEnd"/>
      <w:r>
        <w:t xml:space="preserve">, Ajay </w:t>
      </w:r>
      <w:proofErr w:type="spellStart"/>
      <w:r>
        <w:t>Goel</w:t>
      </w:r>
      <w:proofErr w:type="spellEnd"/>
      <w:r>
        <w:t xml:space="preserve">, Lewis </w:t>
      </w:r>
      <w:proofErr w:type="spellStart"/>
      <w:r>
        <w:t>Caplin</w:t>
      </w:r>
      <w:proofErr w:type="spellEnd"/>
      <w:r>
        <w:t xml:space="preserve">, Dorothy </w:t>
      </w:r>
      <w:proofErr w:type="spellStart"/>
      <w:r>
        <w:t>Briffa</w:t>
      </w:r>
      <w:proofErr w:type="spellEnd"/>
      <w:r>
        <w:t>,</w:t>
      </w:r>
      <w:r w:rsidRPr="00E23198">
        <w:t xml:space="preserve"> </w:t>
      </w:r>
      <w:r>
        <w:t>Laurence Blumberg,</w:t>
      </w:r>
    </w:p>
    <w:p w:rsidR="000841CE" w:rsidRDefault="000841CE">
      <w:r>
        <w:t>Present:</w:t>
      </w:r>
      <w:r>
        <w:br/>
        <w:t xml:space="preserve">Jonathon Tomlinson; Carmel Sher; Amir </w:t>
      </w:r>
      <w:proofErr w:type="spellStart"/>
      <w:r>
        <w:t>Eslani</w:t>
      </w:r>
      <w:proofErr w:type="spellEnd"/>
      <w:r>
        <w:t xml:space="preserve">; Helen Drew; Dom Roberts; Paul </w:t>
      </w:r>
      <w:proofErr w:type="spellStart"/>
      <w:r>
        <w:t>Kelland</w:t>
      </w:r>
      <w:proofErr w:type="spellEnd"/>
      <w:r>
        <w:t xml:space="preserve">; Nick Brewer; May Cahill; Alex Kelly; Fiona Sanders; Meena Krishnamurthy; Will Brook; Michael Leonard; Haoli James; Juliet Brown; Jo </w:t>
      </w:r>
      <w:proofErr w:type="spellStart"/>
      <w:r>
        <w:t>Heyman</w:t>
      </w:r>
      <w:proofErr w:type="spellEnd"/>
      <w:r>
        <w:t xml:space="preserve">; Anna Pilkington; Nisha Patel; </w:t>
      </w:r>
      <w:r w:rsidR="00916DB7">
        <w:t xml:space="preserve">Ruth Silverman; </w:t>
      </w:r>
      <w:proofErr w:type="spellStart"/>
      <w:r w:rsidR="00916DB7">
        <w:t>Nisha</w:t>
      </w:r>
      <w:proofErr w:type="spellEnd"/>
      <w:r w:rsidR="00916DB7">
        <w:t xml:space="preserve"> Patel; Leo </w:t>
      </w:r>
      <w:proofErr w:type="spellStart"/>
      <w:r w:rsidR="00916DB7">
        <w:t>Hussain</w:t>
      </w:r>
      <w:proofErr w:type="spellEnd"/>
      <w:r w:rsidR="00916DB7">
        <w:t xml:space="preserve">; Mark Hindley; </w:t>
      </w:r>
    </w:p>
    <w:p w:rsidR="000841CE" w:rsidRDefault="000841CE"/>
    <w:p w:rsidR="000841CE" w:rsidRDefault="000841CE">
      <w:r>
        <w:t>Agenda</w:t>
      </w:r>
    </w:p>
    <w:p w:rsidR="00E23198" w:rsidRDefault="00E23198"/>
    <w:p w:rsidR="00E23198" w:rsidRDefault="00E23198">
      <w:r>
        <w:t xml:space="preserve">COT </w:t>
      </w:r>
      <w:proofErr w:type="spellStart"/>
      <w:r>
        <w:t>Callibration</w:t>
      </w:r>
      <w:proofErr w:type="spellEnd"/>
    </w:p>
    <w:p w:rsidR="00E23198" w:rsidRDefault="00E23198">
      <w:r>
        <w:t xml:space="preserve">Video: Disc 2 #8 </w:t>
      </w:r>
      <w:proofErr w:type="gramStart"/>
      <w:r>
        <w:t>Back</w:t>
      </w:r>
      <w:proofErr w:type="gramEnd"/>
      <w:r>
        <w:t xml:space="preserve"> pain consultation</w:t>
      </w:r>
    </w:p>
    <w:p w:rsidR="000841CE" w:rsidRDefault="00E23198" w:rsidP="00E23198">
      <w:pPr>
        <w:pStyle w:val="ListParagraph"/>
        <w:numPr>
          <w:ilvl w:val="0"/>
          <w:numId w:val="1"/>
        </w:numPr>
      </w:pPr>
      <w:r>
        <w:t>Inadequate Evidence isn’t a fail, it’s just that it cannot be judged</w:t>
      </w:r>
    </w:p>
    <w:p w:rsidR="00E23198" w:rsidRDefault="00E23198" w:rsidP="00E23198">
      <w:pPr>
        <w:pStyle w:val="ListParagraph"/>
        <w:numPr>
          <w:ilvl w:val="0"/>
          <w:numId w:val="1"/>
        </w:numPr>
      </w:pPr>
      <w:r>
        <w:t>Needs Further Development and Competent are both areas that suggest further development is needed, and for most areas the trainers were pretty evenly split between NFD and Competent. Might be better to think of NFD as ‘not quite ready’ and ‘competent’ as ‘ready to go’ and ‘excellent’ as ‘exceptional’</w:t>
      </w:r>
    </w:p>
    <w:p w:rsidR="00E23198" w:rsidRDefault="00E23198" w:rsidP="00E23198">
      <w:pPr>
        <w:pStyle w:val="ListParagraph"/>
        <w:numPr>
          <w:ilvl w:val="0"/>
          <w:numId w:val="1"/>
        </w:numPr>
      </w:pPr>
      <w:r>
        <w:t>There were very few outliers among the 21 trainers in attendance today</w:t>
      </w:r>
    </w:p>
    <w:p w:rsidR="00E23198" w:rsidRDefault="00E23198" w:rsidP="00E23198">
      <w:pPr>
        <w:pStyle w:val="ListParagraph"/>
        <w:numPr>
          <w:ilvl w:val="0"/>
          <w:numId w:val="1"/>
        </w:numPr>
      </w:pPr>
      <w:r>
        <w:t>Nice ideas included getting the trainee to rate themselves before the trainer, or doing it together</w:t>
      </w:r>
    </w:p>
    <w:p w:rsidR="00E23198" w:rsidRDefault="00E23198" w:rsidP="00E23198">
      <w:pPr>
        <w:pStyle w:val="ListParagraph"/>
        <w:numPr>
          <w:ilvl w:val="0"/>
          <w:numId w:val="1"/>
        </w:numPr>
      </w:pPr>
      <w:r>
        <w:t xml:space="preserve">Watching a video of the trainee, together with the trainee was more valuable than just watching the trainee because they can then see what the trainer is seeing </w:t>
      </w:r>
    </w:p>
    <w:p w:rsidR="00E23198" w:rsidRDefault="00E23198" w:rsidP="00E23198"/>
    <w:p w:rsidR="00E23198" w:rsidRDefault="00E23198" w:rsidP="00E23198">
      <w:r>
        <w:t>Other business</w:t>
      </w:r>
    </w:p>
    <w:p w:rsidR="00FF52FD" w:rsidRPr="00FF52FD" w:rsidRDefault="00FF52FD" w:rsidP="00FF52FD">
      <w:pPr>
        <w:numPr>
          <w:ilvl w:val="0"/>
          <w:numId w:val="2"/>
        </w:numPr>
        <w:shd w:val="clear" w:color="auto" w:fill="FFFFFF"/>
        <w:spacing w:before="100" w:beforeAutospacing="1" w:after="100" w:afterAutospacing="1" w:line="240" w:lineRule="auto"/>
        <w:ind w:left="945"/>
        <w:rPr>
          <w:rFonts w:ascii="Calibri" w:eastAsia="Times New Roman" w:hAnsi="Calibri" w:cs="Times New Roman"/>
          <w:color w:val="000000"/>
          <w:sz w:val="24"/>
          <w:szCs w:val="24"/>
        </w:rPr>
      </w:pPr>
      <w:r w:rsidRPr="00FF52FD">
        <w:rPr>
          <w:rFonts w:ascii="Calibri" w:eastAsia="Times New Roman" w:hAnsi="Calibri" w:cs="Times New Roman"/>
          <w:b/>
          <w:bCs/>
          <w:color w:val="000000"/>
          <w:sz w:val="24"/>
          <w:szCs w:val="24"/>
        </w:rPr>
        <w:t>VTS/Workshop Summer Drinks</w:t>
      </w:r>
      <w:r w:rsidRPr="00FF52FD">
        <w:rPr>
          <w:rFonts w:ascii="Calibri" w:eastAsia="Times New Roman" w:hAnsi="Calibri" w:cs="Times New Roman"/>
          <w:color w:val="000000"/>
          <w:sz w:val="24"/>
          <w:szCs w:val="24"/>
        </w:rPr>
        <w:t>: Welcome of new learners and farewell to old: 5-7pm Tuesday 15 August; 214 Richmond Rd E8 3QN, do join us if you can!</w:t>
      </w:r>
    </w:p>
    <w:p w:rsidR="00E23198" w:rsidRPr="00FF52FD" w:rsidRDefault="00FF52FD" w:rsidP="00E23198">
      <w:pPr>
        <w:numPr>
          <w:ilvl w:val="0"/>
          <w:numId w:val="2"/>
        </w:numPr>
        <w:shd w:val="clear" w:color="auto" w:fill="FFFFFF"/>
        <w:spacing w:before="100" w:beforeAutospacing="1" w:after="100" w:afterAutospacing="1" w:line="240" w:lineRule="auto"/>
        <w:ind w:left="945"/>
        <w:rPr>
          <w:rFonts w:ascii="Calibri" w:eastAsia="Times New Roman" w:hAnsi="Calibri" w:cs="Times New Roman"/>
          <w:color w:val="000000"/>
          <w:sz w:val="24"/>
          <w:szCs w:val="24"/>
        </w:rPr>
      </w:pPr>
      <w:r w:rsidRPr="00FF52FD">
        <w:rPr>
          <w:rFonts w:ascii="Calibri" w:eastAsia="Times New Roman" w:hAnsi="Calibri" w:cs="Times New Roman"/>
          <w:b/>
          <w:bCs/>
          <w:color w:val="000000"/>
          <w:sz w:val="24"/>
          <w:szCs w:val="24"/>
        </w:rPr>
        <w:t>Residential: </w:t>
      </w:r>
      <w:r w:rsidRPr="00FF52FD">
        <w:rPr>
          <w:rFonts w:ascii="Calibri" w:eastAsia="Times New Roman" w:hAnsi="Calibri" w:cs="Times New Roman"/>
          <w:color w:val="000000"/>
          <w:sz w:val="24"/>
          <w:szCs w:val="24"/>
        </w:rPr>
        <w:t xml:space="preserve">We have been working on the agenda for </w:t>
      </w:r>
      <w:proofErr w:type="gramStart"/>
      <w:r w:rsidRPr="00FF52FD">
        <w:rPr>
          <w:rFonts w:ascii="Calibri" w:eastAsia="Times New Roman" w:hAnsi="Calibri" w:cs="Times New Roman"/>
          <w:color w:val="000000"/>
          <w:sz w:val="24"/>
          <w:szCs w:val="24"/>
        </w:rPr>
        <w:t>this</w:t>
      </w:r>
      <w:proofErr w:type="gramEnd"/>
      <w:r w:rsidRPr="00FF52FD">
        <w:rPr>
          <w:rFonts w:ascii="Calibri" w:eastAsia="Times New Roman" w:hAnsi="Calibri" w:cs="Times New Roman"/>
          <w:color w:val="000000"/>
          <w:sz w:val="24"/>
          <w:szCs w:val="24"/>
        </w:rPr>
        <w:t xml:space="preserve"> 24 hours away together, in the hope of ensuring we have a worthwhile and enjoyable time. Friday Nov 10 - Sat Nov 11</w:t>
      </w:r>
      <w:proofErr w:type="gramStart"/>
      <w:r w:rsidRPr="00FF52FD">
        <w:rPr>
          <w:rFonts w:ascii="Calibri" w:eastAsia="Times New Roman" w:hAnsi="Calibri" w:cs="Times New Roman"/>
          <w:color w:val="000000"/>
          <w:sz w:val="24"/>
          <w:szCs w:val="24"/>
        </w:rPr>
        <w:t>;</w:t>
      </w:r>
      <w:proofErr w:type="gramEnd"/>
      <w:r w:rsidRPr="00FF52FD">
        <w:rPr>
          <w:rFonts w:ascii="Calibri" w:eastAsia="Times New Roman" w:hAnsi="Calibri" w:cs="Times New Roman"/>
          <w:color w:val="000000"/>
          <w:sz w:val="24"/>
          <w:szCs w:val="24"/>
        </w:rPr>
        <w:t xml:space="preserve"> arrive 6pm Villiers Park, Cambridgeshire CB22 6SE (about 90 </w:t>
      </w:r>
      <w:proofErr w:type="spellStart"/>
      <w:r w:rsidRPr="00FF52FD">
        <w:rPr>
          <w:rFonts w:ascii="Calibri" w:eastAsia="Times New Roman" w:hAnsi="Calibri" w:cs="Times New Roman"/>
          <w:color w:val="000000"/>
          <w:sz w:val="24"/>
          <w:szCs w:val="24"/>
        </w:rPr>
        <w:t>mins</w:t>
      </w:r>
      <w:proofErr w:type="spellEnd"/>
      <w:r w:rsidRPr="00FF52FD">
        <w:rPr>
          <w:rFonts w:ascii="Calibri" w:eastAsia="Times New Roman" w:hAnsi="Calibri" w:cs="Times New Roman"/>
          <w:color w:val="000000"/>
          <w:sz w:val="24"/>
          <w:szCs w:val="24"/>
        </w:rPr>
        <w:t xml:space="preserve"> by car or train from Hackney, </w:t>
      </w:r>
      <w:proofErr w:type="spellStart"/>
      <w:r w:rsidRPr="00FF52FD">
        <w:rPr>
          <w:rFonts w:ascii="Calibri" w:eastAsia="Times New Roman" w:hAnsi="Calibri" w:cs="Times New Roman"/>
          <w:color w:val="000000"/>
          <w:sz w:val="24"/>
          <w:szCs w:val="24"/>
        </w:rPr>
        <w:t>dep</w:t>
      </w:r>
      <w:proofErr w:type="spellEnd"/>
      <w:r w:rsidRPr="00FF52FD">
        <w:rPr>
          <w:rFonts w:ascii="Calibri" w:eastAsia="Times New Roman" w:hAnsi="Calibri" w:cs="Times New Roman"/>
          <w:color w:val="000000"/>
          <w:sz w:val="24"/>
          <w:szCs w:val="24"/>
        </w:rPr>
        <w:t xml:space="preserve"> on traffic), depart 5pm next day. Costs have been kept as low as possible, £150 including overnight stay and all food, plus speakers etc. In order to afford this, we are counting on you all to come! We will start collecting payment by bank transfer to</w:t>
      </w:r>
      <w:r>
        <w:rPr>
          <w:rFonts w:ascii="Calibri" w:eastAsia="Times New Roman" w:hAnsi="Calibri" w:cs="Times New Roman"/>
          <w:color w:val="000000"/>
          <w:sz w:val="24"/>
          <w:szCs w:val="24"/>
        </w:rPr>
        <w:t> Workshop accounts in September.</w:t>
      </w:r>
      <w:bookmarkStart w:id="0" w:name="_GoBack"/>
      <w:bookmarkEnd w:id="0"/>
    </w:p>
    <w:sectPr w:rsidR="00E23198" w:rsidRPr="00FF52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00000003" w:usb1="00000000" w:usb2="00000000" w:usb3="00000000" w:csb0="00000001" w:csb1="00000000"/>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A1272"/>
    <w:multiLevelType w:val="multilevel"/>
    <w:tmpl w:val="BB4E28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E82179F"/>
    <w:multiLevelType w:val="hybridMultilevel"/>
    <w:tmpl w:val="C2442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41CE"/>
    <w:rsid w:val="000841CE"/>
    <w:rsid w:val="0043758A"/>
    <w:rsid w:val="00916DB7"/>
    <w:rsid w:val="00E23198"/>
    <w:rsid w:val="00FF52F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841CE"/>
    <w:rPr>
      <w:color w:val="0563C1" w:themeColor="hyperlink"/>
      <w:u w:val="single"/>
    </w:rPr>
  </w:style>
  <w:style w:type="paragraph" w:styleId="ListParagraph">
    <w:name w:val="List Paragraph"/>
    <w:basedOn w:val="Normal"/>
    <w:uiPriority w:val="34"/>
    <w:qFormat/>
    <w:rsid w:val="00E23198"/>
    <w:pPr>
      <w:ind w:left="720"/>
      <w:contextualSpacing/>
    </w:pPr>
  </w:style>
  <w:style w:type="character" w:styleId="Strong">
    <w:name w:val="Strong"/>
    <w:basedOn w:val="DefaultParagraphFont"/>
    <w:uiPriority w:val="22"/>
    <w:qFormat/>
    <w:rsid w:val="00FF52FD"/>
    <w:rPr>
      <w:b/>
      <w:bCs/>
    </w:rPr>
  </w:style>
  <w:style w:type="character" w:styleId="Emphasis">
    <w:name w:val="Emphasis"/>
    <w:basedOn w:val="DefaultParagraphFont"/>
    <w:uiPriority w:val="20"/>
    <w:qFormat/>
    <w:rsid w:val="00FF52FD"/>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841CE"/>
    <w:rPr>
      <w:color w:val="0563C1" w:themeColor="hyperlink"/>
      <w:u w:val="single"/>
    </w:rPr>
  </w:style>
  <w:style w:type="paragraph" w:styleId="ListParagraph">
    <w:name w:val="List Paragraph"/>
    <w:basedOn w:val="Normal"/>
    <w:uiPriority w:val="34"/>
    <w:qFormat/>
    <w:rsid w:val="00E23198"/>
    <w:pPr>
      <w:ind w:left="720"/>
      <w:contextualSpacing/>
    </w:pPr>
  </w:style>
  <w:style w:type="character" w:styleId="Strong">
    <w:name w:val="Strong"/>
    <w:basedOn w:val="DefaultParagraphFont"/>
    <w:uiPriority w:val="22"/>
    <w:qFormat/>
    <w:rsid w:val="00FF52FD"/>
    <w:rPr>
      <w:b/>
      <w:bCs/>
    </w:rPr>
  </w:style>
  <w:style w:type="character" w:styleId="Emphasis">
    <w:name w:val="Emphasis"/>
    <w:basedOn w:val="DefaultParagraphFont"/>
    <w:uiPriority w:val="20"/>
    <w:qFormat/>
    <w:rsid w:val="00FF52F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87445">
      <w:bodyDiv w:val="1"/>
      <w:marLeft w:val="0"/>
      <w:marRight w:val="0"/>
      <w:marTop w:val="0"/>
      <w:marBottom w:val="0"/>
      <w:divBdr>
        <w:top w:val="none" w:sz="0" w:space="0" w:color="auto"/>
        <w:left w:val="none" w:sz="0" w:space="0" w:color="auto"/>
        <w:bottom w:val="none" w:sz="0" w:space="0" w:color="auto"/>
        <w:right w:val="none" w:sz="0" w:space="0" w:color="auto"/>
      </w:divBdr>
      <w:divsChild>
        <w:div w:id="7485012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311</Words>
  <Characters>1774</Characters>
  <Application>Microsoft Macintosh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Sayer</dc:creator>
  <cp:keywords/>
  <dc:description/>
  <cp:lastModifiedBy>Jonathon Tomlinson</cp:lastModifiedBy>
  <cp:revision>2</cp:revision>
  <dcterms:created xsi:type="dcterms:W3CDTF">2017-07-18T20:16:00Z</dcterms:created>
  <dcterms:modified xsi:type="dcterms:W3CDTF">2017-07-18T20:16:00Z</dcterms:modified>
</cp:coreProperties>
</file>