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58C2C" w14:textId="77777777" w:rsidR="002F5DFB" w:rsidRPr="002F5DFB" w:rsidRDefault="002F5DFB" w:rsidP="002F5DFB">
      <w:pPr>
        <w:rPr>
          <w:sz w:val="24"/>
          <w:szCs w:val="24"/>
        </w:rPr>
      </w:pPr>
      <w:r w:rsidRPr="002F5DFB">
        <w:rPr>
          <w:sz w:val="24"/>
          <w:szCs w:val="24"/>
        </w:rPr>
        <w:t>Trainers’ Workshop Minutes</w:t>
      </w:r>
      <w:r>
        <w:rPr>
          <w:sz w:val="24"/>
          <w:szCs w:val="24"/>
        </w:rPr>
        <w:t xml:space="preserve"> </w:t>
      </w:r>
    </w:p>
    <w:p w14:paraId="27BF558B" w14:textId="77777777" w:rsidR="002F5DFB" w:rsidRPr="002F5DFB" w:rsidRDefault="002F5DFB" w:rsidP="002F5DFB">
      <w:pPr>
        <w:spacing w:after="0" w:line="240" w:lineRule="auto"/>
        <w:rPr>
          <w:rFonts w:eastAsia="Times New Roman" w:cs="Arial"/>
          <w:b/>
          <w:color w:val="1F497D"/>
          <w:sz w:val="24"/>
          <w:szCs w:val="24"/>
          <w:shd w:val="clear" w:color="auto" w:fill="FFFFFF"/>
        </w:rPr>
      </w:pPr>
    </w:p>
    <w:p w14:paraId="72417C00" w14:textId="77777777" w:rsidR="002F5DFB" w:rsidRPr="002F5DFB" w:rsidRDefault="002F5DFB" w:rsidP="002F5DFB">
      <w:pPr>
        <w:spacing w:after="0" w:line="240" w:lineRule="auto"/>
        <w:rPr>
          <w:rFonts w:eastAsia="Times New Roman" w:cs="Arial"/>
          <w:b/>
          <w:color w:val="1F497D"/>
          <w:sz w:val="24"/>
          <w:szCs w:val="24"/>
          <w:shd w:val="clear" w:color="auto" w:fill="FFFFFF"/>
        </w:rPr>
      </w:pPr>
      <w:r w:rsidRPr="002F5DFB">
        <w:rPr>
          <w:rFonts w:eastAsia="Times New Roman" w:cs="Arial"/>
          <w:b/>
          <w:color w:val="1F497D"/>
          <w:sz w:val="24"/>
          <w:szCs w:val="24"/>
          <w:shd w:val="clear" w:color="auto" w:fill="FFFFFF"/>
        </w:rPr>
        <w:t xml:space="preserve">Support for learners taking a break from Training (mat leave, Out of Program </w:t>
      </w:r>
      <w:proofErr w:type="spellStart"/>
      <w:r w:rsidRPr="002F5DFB">
        <w:rPr>
          <w:rFonts w:eastAsia="Times New Roman" w:cs="Arial"/>
          <w:b/>
          <w:color w:val="1F497D"/>
          <w:sz w:val="24"/>
          <w:szCs w:val="24"/>
          <w:shd w:val="clear" w:color="auto" w:fill="FFFFFF"/>
        </w:rPr>
        <w:t>etc</w:t>
      </w:r>
      <w:proofErr w:type="spellEnd"/>
      <w:r w:rsidRPr="002F5DFB">
        <w:rPr>
          <w:rFonts w:eastAsia="Times New Roman" w:cs="Arial"/>
          <w:b/>
          <w:color w:val="1F497D"/>
          <w:sz w:val="24"/>
          <w:szCs w:val="24"/>
          <w:shd w:val="clear" w:color="auto" w:fill="FFFFFF"/>
        </w:rPr>
        <w:t>) and how to help them return effectively and safely</w:t>
      </w:r>
    </w:p>
    <w:p w14:paraId="553F0947" w14:textId="77777777" w:rsidR="002F5DFB" w:rsidRPr="002F5DFB" w:rsidRDefault="002F5DFB" w:rsidP="002F5DFB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E53DD9B" w14:textId="77777777" w:rsidR="00DE3FE8" w:rsidRPr="002F5DFB" w:rsidRDefault="002F5DFB" w:rsidP="000C42E5">
      <w:pPr>
        <w:rPr>
          <w:sz w:val="24"/>
          <w:szCs w:val="24"/>
        </w:rPr>
      </w:pPr>
      <w:r>
        <w:rPr>
          <w:sz w:val="24"/>
          <w:szCs w:val="24"/>
        </w:rPr>
        <w:t>May 21</w:t>
      </w:r>
      <w:r w:rsidRPr="002F5DF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2019 </w:t>
      </w:r>
    </w:p>
    <w:p w14:paraId="226963F8" w14:textId="77777777" w:rsidR="00DE3FE8" w:rsidRPr="002F5DFB" w:rsidRDefault="00DE3FE8" w:rsidP="000C42E5">
      <w:pPr>
        <w:rPr>
          <w:sz w:val="24"/>
          <w:szCs w:val="24"/>
        </w:rPr>
      </w:pPr>
      <w:r w:rsidRPr="002F5DFB">
        <w:rPr>
          <w:sz w:val="24"/>
          <w:szCs w:val="24"/>
        </w:rPr>
        <w:t>Apologies</w:t>
      </w:r>
    </w:p>
    <w:p w14:paraId="402CE0DC" w14:textId="77777777" w:rsidR="000C42E5" w:rsidRPr="002F5DFB" w:rsidRDefault="000C42E5" w:rsidP="000C42E5">
      <w:pPr>
        <w:rPr>
          <w:sz w:val="24"/>
          <w:szCs w:val="24"/>
        </w:rPr>
      </w:pPr>
      <w:r w:rsidRPr="002F5DFB">
        <w:rPr>
          <w:sz w:val="24"/>
          <w:szCs w:val="24"/>
        </w:rPr>
        <w:t>Will Brook</w:t>
      </w:r>
      <w:r w:rsidRPr="002F5DFB">
        <w:rPr>
          <w:sz w:val="24"/>
          <w:szCs w:val="24"/>
        </w:rPr>
        <w:br/>
        <w:t>Nick Brewer</w:t>
      </w:r>
      <w:r w:rsidRPr="002F5DFB">
        <w:rPr>
          <w:sz w:val="24"/>
          <w:szCs w:val="24"/>
        </w:rPr>
        <w:br/>
        <w:t xml:space="preserve">Claire </w:t>
      </w:r>
      <w:proofErr w:type="spellStart"/>
      <w:r w:rsidRPr="002F5DFB">
        <w:rPr>
          <w:sz w:val="24"/>
          <w:szCs w:val="24"/>
        </w:rPr>
        <w:t>Highton</w:t>
      </w:r>
      <w:proofErr w:type="spellEnd"/>
      <w:r w:rsidRPr="002F5DFB">
        <w:rPr>
          <w:sz w:val="24"/>
          <w:szCs w:val="24"/>
        </w:rPr>
        <w:br/>
        <w:t xml:space="preserve">Milan </w:t>
      </w:r>
      <w:proofErr w:type="spellStart"/>
      <w:r w:rsidRPr="002F5DFB">
        <w:rPr>
          <w:sz w:val="24"/>
          <w:szCs w:val="24"/>
        </w:rPr>
        <w:t>Gangola</w:t>
      </w:r>
      <w:proofErr w:type="spellEnd"/>
      <w:r w:rsidRPr="002F5DFB">
        <w:rPr>
          <w:sz w:val="24"/>
          <w:szCs w:val="24"/>
        </w:rPr>
        <w:br/>
        <w:t xml:space="preserve">James </w:t>
      </w:r>
      <w:proofErr w:type="spellStart"/>
      <w:r w:rsidRPr="002F5DFB">
        <w:rPr>
          <w:sz w:val="24"/>
          <w:szCs w:val="24"/>
        </w:rPr>
        <w:t>Melia</w:t>
      </w:r>
      <w:proofErr w:type="spellEnd"/>
      <w:r w:rsidRPr="002F5DFB">
        <w:rPr>
          <w:sz w:val="24"/>
          <w:szCs w:val="24"/>
        </w:rPr>
        <w:br/>
        <w:t xml:space="preserve">Jo </w:t>
      </w:r>
      <w:proofErr w:type="spellStart"/>
      <w:r w:rsidRPr="002F5DFB">
        <w:rPr>
          <w:sz w:val="24"/>
          <w:szCs w:val="24"/>
        </w:rPr>
        <w:t>Heyman</w:t>
      </w:r>
      <w:proofErr w:type="spellEnd"/>
    </w:p>
    <w:p w14:paraId="14BB2181" w14:textId="77777777" w:rsidR="00DE3FE8" w:rsidRPr="002F5DFB" w:rsidRDefault="00DE3FE8" w:rsidP="000C42E5">
      <w:pPr>
        <w:rPr>
          <w:sz w:val="24"/>
          <w:szCs w:val="24"/>
        </w:rPr>
      </w:pPr>
      <w:r w:rsidRPr="002F5DFB">
        <w:rPr>
          <w:sz w:val="24"/>
          <w:szCs w:val="24"/>
        </w:rPr>
        <w:t>Present</w:t>
      </w:r>
    </w:p>
    <w:p w14:paraId="6A011393" w14:textId="77777777" w:rsidR="00DE3FE8" w:rsidRPr="002F5DFB" w:rsidRDefault="00DE3FE8" w:rsidP="000C42E5">
      <w:pPr>
        <w:rPr>
          <w:sz w:val="24"/>
          <w:szCs w:val="24"/>
        </w:rPr>
      </w:pPr>
      <w:r w:rsidRPr="002F5DFB">
        <w:rPr>
          <w:sz w:val="24"/>
          <w:szCs w:val="24"/>
        </w:rPr>
        <w:t xml:space="preserve">Anna Pilkington, </w:t>
      </w:r>
      <w:proofErr w:type="spellStart"/>
      <w:r w:rsidRPr="002F5DFB">
        <w:rPr>
          <w:sz w:val="24"/>
          <w:szCs w:val="24"/>
        </w:rPr>
        <w:t>Anchal</w:t>
      </w:r>
      <w:proofErr w:type="spellEnd"/>
      <w:r w:rsidRPr="002F5DFB">
        <w:rPr>
          <w:sz w:val="24"/>
          <w:szCs w:val="24"/>
        </w:rPr>
        <w:t xml:space="preserve"> Chopra, Michael Leonard, James </w:t>
      </w:r>
      <w:proofErr w:type="spellStart"/>
      <w:r w:rsidRPr="002F5DFB">
        <w:rPr>
          <w:sz w:val="24"/>
          <w:szCs w:val="24"/>
        </w:rPr>
        <w:t>Melia</w:t>
      </w:r>
      <w:proofErr w:type="spellEnd"/>
      <w:r w:rsidRPr="002F5DFB">
        <w:rPr>
          <w:sz w:val="24"/>
          <w:szCs w:val="24"/>
        </w:rPr>
        <w:t>, Dom Roberts,</w:t>
      </w:r>
    </w:p>
    <w:p w14:paraId="4658D3B5" w14:textId="77777777" w:rsidR="000C42E5" w:rsidRPr="002F5DFB" w:rsidRDefault="00DE3FE8" w:rsidP="000C42E5">
      <w:pPr>
        <w:rPr>
          <w:sz w:val="24"/>
          <w:szCs w:val="24"/>
        </w:rPr>
      </w:pPr>
      <w:r w:rsidRPr="002F5DFB">
        <w:rPr>
          <w:sz w:val="24"/>
          <w:szCs w:val="24"/>
        </w:rPr>
        <w:t xml:space="preserve">J Tomlinson, Alex Kelly, </w:t>
      </w:r>
      <w:proofErr w:type="spellStart"/>
      <w:r w:rsidRPr="002F5DFB">
        <w:rPr>
          <w:sz w:val="24"/>
          <w:szCs w:val="24"/>
        </w:rPr>
        <w:t>Niifio</w:t>
      </w:r>
      <w:proofErr w:type="spellEnd"/>
      <w:r w:rsidRPr="002F5DFB">
        <w:rPr>
          <w:sz w:val="24"/>
          <w:szCs w:val="24"/>
        </w:rPr>
        <w:t xml:space="preserve"> </w:t>
      </w:r>
      <w:proofErr w:type="spellStart"/>
      <w:r w:rsidRPr="002F5DFB">
        <w:rPr>
          <w:sz w:val="24"/>
          <w:szCs w:val="24"/>
        </w:rPr>
        <w:t>Addy</w:t>
      </w:r>
      <w:proofErr w:type="spellEnd"/>
      <w:r w:rsidRPr="002F5DFB">
        <w:rPr>
          <w:sz w:val="24"/>
          <w:szCs w:val="24"/>
        </w:rPr>
        <w:t xml:space="preserve">, </w:t>
      </w:r>
      <w:proofErr w:type="spellStart"/>
      <w:r w:rsidRPr="002F5DFB">
        <w:rPr>
          <w:sz w:val="24"/>
          <w:szCs w:val="24"/>
        </w:rPr>
        <w:t>Steph</w:t>
      </w:r>
      <w:proofErr w:type="spellEnd"/>
      <w:r w:rsidRPr="002F5DFB">
        <w:rPr>
          <w:sz w:val="24"/>
          <w:szCs w:val="24"/>
        </w:rPr>
        <w:t xml:space="preserve"> Coughlin, Fiona Sanders</w:t>
      </w:r>
      <w:r w:rsidR="000C42E5" w:rsidRPr="002F5DFB">
        <w:rPr>
          <w:sz w:val="24"/>
          <w:szCs w:val="24"/>
        </w:rPr>
        <w:t xml:space="preserve">, Paul </w:t>
      </w:r>
      <w:proofErr w:type="spellStart"/>
      <w:r w:rsidR="000C42E5" w:rsidRPr="002F5DFB">
        <w:rPr>
          <w:sz w:val="24"/>
          <w:szCs w:val="24"/>
        </w:rPr>
        <w:t>Ugwu</w:t>
      </w:r>
      <w:proofErr w:type="spellEnd"/>
      <w:r w:rsidR="000C42E5" w:rsidRPr="002F5DFB">
        <w:rPr>
          <w:sz w:val="24"/>
          <w:szCs w:val="24"/>
        </w:rPr>
        <w:t>,</w:t>
      </w:r>
      <w:r w:rsidRPr="002F5DFB">
        <w:rPr>
          <w:sz w:val="24"/>
          <w:szCs w:val="24"/>
        </w:rPr>
        <w:t xml:space="preserve"> Mel </w:t>
      </w:r>
      <w:proofErr w:type="spellStart"/>
      <w:r w:rsidRPr="002F5DFB">
        <w:rPr>
          <w:sz w:val="24"/>
          <w:szCs w:val="24"/>
        </w:rPr>
        <w:t>Sayer</w:t>
      </w:r>
      <w:proofErr w:type="spellEnd"/>
      <w:r w:rsidRPr="002F5DFB">
        <w:rPr>
          <w:sz w:val="24"/>
          <w:szCs w:val="24"/>
        </w:rPr>
        <w:t xml:space="preserve">, </w:t>
      </w:r>
      <w:proofErr w:type="spellStart"/>
      <w:r w:rsidRPr="002F5DFB">
        <w:rPr>
          <w:sz w:val="24"/>
          <w:szCs w:val="24"/>
        </w:rPr>
        <w:t>Haoili</w:t>
      </w:r>
      <w:proofErr w:type="spellEnd"/>
      <w:r w:rsidRPr="002F5DFB">
        <w:rPr>
          <w:sz w:val="24"/>
          <w:szCs w:val="24"/>
        </w:rPr>
        <w:t xml:space="preserve"> James, Juliet Brown, Mark Hindley, Leo </w:t>
      </w:r>
      <w:proofErr w:type="spellStart"/>
      <w:r w:rsidRPr="002F5DFB">
        <w:rPr>
          <w:sz w:val="24"/>
          <w:szCs w:val="24"/>
        </w:rPr>
        <w:t>Hussain</w:t>
      </w:r>
      <w:proofErr w:type="spellEnd"/>
      <w:r w:rsidRPr="002F5DFB">
        <w:rPr>
          <w:sz w:val="24"/>
          <w:szCs w:val="24"/>
        </w:rPr>
        <w:t xml:space="preserve">, Ajay </w:t>
      </w:r>
      <w:proofErr w:type="spellStart"/>
      <w:r w:rsidRPr="002F5DFB">
        <w:rPr>
          <w:sz w:val="24"/>
          <w:szCs w:val="24"/>
        </w:rPr>
        <w:t>Ojha</w:t>
      </w:r>
      <w:proofErr w:type="spellEnd"/>
      <w:r w:rsidRPr="002F5DFB">
        <w:rPr>
          <w:sz w:val="24"/>
          <w:szCs w:val="24"/>
        </w:rPr>
        <w:t xml:space="preserve">, </w:t>
      </w:r>
      <w:proofErr w:type="spellStart"/>
      <w:r w:rsidRPr="002F5DFB">
        <w:rPr>
          <w:sz w:val="24"/>
          <w:szCs w:val="24"/>
        </w:rPr>
        <w:t>Nisha</w:t>
      </w:r>
      <w:proofErr w:type="spellEnd"/>
      <w:r w:rsidRPr="002F5DFB">
        <w:rPr>
          <w:sz w:val="24"/>
          <w:szCs w:val="24"/>
        </w:rPr>
        <w:t xml:space="preserve"> Patel</w:t>
      </w:r>
      <w:proofErr w:type="gramStart"/>
      <w:r w:rsidRPr="002F5DFB">
        <w:rPr>
          <w:sz w:val="24"/>
          <w:szCs w:val="24"/>
        </w:rPr>
        <w:t>,  Nick</w:t>
      </w:r>
      <w:proofErr w:type="gramEnd"/>
      <w:r w:rsidRPr="002F5DFB">
        <w:rPr>
          <w:sz w:val="24"/>
          <w:szCs w:val="24"/>
        </w:rPr>
        <w:t xml:space="preserve"> Brewer, </w:t>
      </w:r>
      <w:proofErr w:type="spellStart"/>
      <w:r w:rsidRPr="002F5DFB">
        <w:rPr>
          <w:sz w:val="24"/>
          <w:szCs w:val="24"/>
        </w:rPr>
        <w:t>Chuan</w:t>
      </w:r>
      <w:proofErr w:type="spellEnd"/>
      <w:r w:rsidRPr="002F5DFB">
        <w:rPr>
          <w:sz w:val="24"/>
          <w:szCs w:val="24"/>
        </w:rPr>
        <w:t xml:space="preserve"> </w:t>
      </w:r>
      <w:proofErr w:type="spellStart"/>
      <w:r w:rsidRPr="002F5DFB">
        <w:rPr>
          <w:sz w:val="24"/>
          <w:szCs w:val="24"/>
        </w:rPr>
        <w:t>Chor</w:t>
      </w:r>
      <w:proofErr w:type="spellEnd"/>
      <w:r w:rsidRPr="002F5DFB">
        <w:rPr>
          <w:sz w:val="24"/>
          <w:szCs w:val="24"/>
        </w:rPr>
        <w:t xml:space="preserve">, Jo </w:t>
      </w:r>
      <w:proofErr w:type="spellStart"/>
      <w:r w:rsidRPr="002F5DFB">
        <w:rPr>
          <w:sz w:val="24"/>
          <w:szCs w:val="24"/>
        </w:rPr>
        <w:t>Heyman</w:t>
      </w:r>
      <w:proofErr w:type="spellEnd"/>
      <w:r w:rsidR="000C42E5" w:rsidRPr="002F5DFB">
        <w:rPr>
          <w:sz w:val="24"/>
          <w:szCs w:val="24"/>
        </w:rPr>
        <w:t xml:space="preserve">, Paul </w:t>
      </w:r>
      <w:proofErr w:type="spellStart"/>
      <w:r w:rsidR="000C42E5" w:rsidRPr="002F5DFB">
        <w:rPr>
          <w:sz w:val="24"/>
          <w:szCs w:val="24"/>
        </w:rPr>
        <w:t>Kelland</w:t>
      </w:r>
      <w:proofErr w:type="spellEnd"/>
      <w:r w:rsidR="000C42E5" w:rsidRPr="002F5DFB">
        <w:rPr>
          <w:sz w:val="24"/>
          <w:szCs w:val="24"/>
        </w:rPr>
        <w:t xml:space="preserve">, May Cahill, Lucy O’Rourke, Michael Leonard, Anna </w:t>
      </w:r>
      <w:proofErr w:type="spellStart"/>
      <w:r w:rsidR="000C42E5" w:rsidRPr="002F5DFB">
        <w:rPr>
          <w:sz w:val="24"/>
          <w:szCs w:val="24"/>
        </w:rPr>
        <w:t>Pilikington</w:t>
      </w:r>
      <w:proofErr w:type="spellEnd"/>
      <w:r w:rsidR="000C42E5" w:rsidRPr="002F5DFB">
        <w:rPr>
          <w:sz w:val="24"/>
          <w:szCs w:val="24"/>
        </w:rPr>
        <w:t xml:space="preserve">, </w:t>
      </w:r>
      <w:proofErr w:type="spellStart"/>
      <w:r w:rsidR="000C42E5" w:rsidRPr="002F5DFB">
        <w:rPr>
          <w:sz w:val="24"/>
          <w:szCs w:val="24"/>
        </w:rPr>
        <w:t>Chuan</w:t>
      </w:r>
      <w:proofErr w:type="spellEnd"/>
      <w:r w:rsidR="000C42E5" w:rsidRPr="002F5DFB">
        <w:rPr>
          <w:sz w:val="24"/>
          <w:szCs w:val="24"/>
        </w:rPr>
        <w:t xml:space="preserve"> </w:t>
      </w:r>
      <w:proofErr w:type="spellStart"/>
      <w:r w:rsidR="000C42E5" w:rsidRPr="002F5DFB">
        <w:rPr>
          <w:sz w:val="24"/>
          <w:szCs w:val="24"/>
        </w:rPr>
        <w:t>Chor</w:t>
      </w:r>
      <w:proofErr w:type="spellEnd"/>
      <w:r w:rsidR="000C42E5" w:rsidRPr="002F5DFB">
        <w:rPr>
          <w:sz w:val="24"/>
          <w:szCs w:val="24"/>
        </w:rPr>
        <w:t xml:space="preserve">, </w:t>
      </w:r>
      <w:proofErr w:type="spellStart"/>
      <w:r w:rsidR="000C42E5" w:rsidRPr="002F5DFB">
        <w:rPr>
          <w:sz w:val="24"/>
          <w:szCs w:val="24"/>
        </w:rPr>
        <w:t>Anchal</w:t>
      </w:r>
      <w:proofErr w:type="spellEnd"/>
      <w:r w:rsidR="000C42E5" w:rsidRPr="002F5DFB">
        <w:rPr>
          <w:sz w:val="24"/>
          <w:szCs w:val="24"/>
        </w:rPr>
        <w:t xml:space="preserve"> </w:t>
      </w:r>
      <w:proofErr w:type="spellStart"/>
      <w:r w:rsidR="000C42E5" w:rsidRPr="002F5DFB">
        <w:rPr>
          <w:sz w:val="24"/>
          <w:szCs w:val="24"/>
        </w:rPr>
        <w:t>CHopr-chihabi</w:t>
      </w:r>
      <w:proofErr w:type="spellEnd"/>
      <w:r w:rsidR="000C42E5" w:rsidRPr="002F5DFB">
        <w:rPr>
          <w:sz w:val="24"/>
          <w:szCs w:val="24"/>
        </w:rPr>
        <w:t>, Ruth Silverman, Helen Drew, Sarah Mitchell</w:t>
      </w:r>
    </w:p>
    <w:p w14:paraId="58BE9068" w14:textId="77777777" w:rsidR="00DE3FE8" w:rsidRPr="002F5DFB" w:rsidRDefault="00DE3FE8" w:rsidP="000C42E5">
      <w:pPr>
        <w:rPr>
          <w:sz w:val="24"/>
          <w:szCs w:val="24"/>
        </w:rPr>
      </w:pPr>
    </w:p>
    <w:p w14:paraId="21B6D4D4" w14:textId="77777777" w:rsidR="00DE3FE8" w:rsidRPr="002F5DFB" w:rsidRDefault="00DE3FE8" w:rsidP="000C42E5">
      <w:pPr>
        <w:rPr>
          <w:sz w:val="24"/>
          <w:szCs w:val="24"/>
        </w:rPr>
      </w:pPr>
      <w:r w:rsidRPr="002F5DFB">
        <w:rPr>
          <w:sz w:val="24"/>
          <w:szCs w:val="24"/>
        </w:rPr>
        <w:t>Agenda</w:t>
      </w:r>
    </w:p>
    <w:p w14:paraId="7E0F83D5" w14:textId="77777777" w:rsidR="00DE3FE8" w:rsidRDefault="002F5DFB" w:rsidP="000C42E5">
      <w:pPr>
        <w:rPr>
          <w:sz w:val="24"/>
          <w:szCs w:val="24"/>
        </w:rPr>
      </w:pPr>
      <w:r>
        <w:rPr>
          <w:sz w:val="24"/>
          <w:szCs w:val="24"/>
        </w:rPr>
        <w:t>Alex Kelly Support for Learners</w:t>
      </w:r>
    </w:p>
    <w:p w14:paraId="344172C6" w14:textId="77777777" w:rsidR="00931F57" w:rsidRPr="00931F57" w:rsidRDefault="00931F57" w:rsidP="00931F57">
      <w:pPr>
        <w:rPr>
          <w:rFonts w:ascii="Times" w:eastAsia="Times New Roman" w:hAnsi="Times" w:cs="Times New Roman"/>
          <w:sz w:val="20"/>
          <w:szCs w:val="20"/>
        </w:rPr>
      </w:pPr>
      <w:r>
        <w:rPr>
          <w:sz w:val="24"/>
          <w:szCs w:val="24"/>
        </w:rPr>
        <w:t xml:space="preserve">Link to online resources </w:t>
      </w:r>
      <w:hyperlink r:id="rId6" w:history="1">
        <w:r w:rsidRPr="00931F57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https://www.lpmde.ac.uk/professional-development/inductreturnretain/rtp/copy_of_suppoRTT/suppoRTT?utm_source=HEE%20website&amp;utm_campaign=Support</w:t>
        </w:r>
      </w:hyperlink>
    </w:p>
    <w:p w14:paraId="4DDCDB17" w14:textId="77777777" w:rsidR="00931F57" w:rsidRDefault="00931F57" w:rsidP="000C42E5">
      <w:pPr>
        <w:rPr>
          <w:sz w:val="24"/>
          <w:szCs w:val="24"/>
        </w:rPr>
      </w:pPr>
      <w:bookmarkStart w:id="0" w:name="_GoBack"/>
      <w:bookmarkEnd w:id="0"/>
    </w:p>
    <w:p w14:paraId="2CCDCDEF" w14:textId="77777777" w:rsidR="002F5DFB" w:rsidRDefault="002F5DFB" w:rsidP="000C42E5">
      <w:pPr>
        <w:rPr>
          <w:sz w:val="24"/>
          <w:szCs w:val="24"/>
        </w:rPr>
      </w:pPr>
    </w:p>
    <w:p w14:paraId="6E6215B9" w14:textId="77777777" w:rsidR="002F5DFB" w:rsidRPr="002F5DFB" w:rsidRDefault="002F5DFB" w:rsidP="000C42E5">
      <w:pPr>
        <w:rPr>
          <w:sz w:val="24"/>
          <w:szCs w:val="24"/>
        </w:rPr>
      </w:pPr>
      <w:r>
        <w:rPr>
          <w:sz w:val="24"/>
          <w:szCs w:val="24"/>
        </w:rPr>
        <w:t>Dates for your diary</w:t>
      </w:r>
    </w:p>
    <w:p w14:paraId="43E85A7C" w14:textId="77777777" w:rsidR="002F5DFB" w:rsidRPr="002F5DFB" w:rsidRDefault="002F5DFB" w:rsidP="002F5DF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bCs/>
          <w:color w:val="1F497D"/>
          <w:sz w:val="14"/>
          <w:szCs w:val="14"/>
        </w:rPr>
      </w:pPr>
      <w:r>
        <w:rPr>
          <w:rFonts w:ascii="Calibri" w:hAnsi="Calibri" w:cs="Times New Roman"/>
          <w:b/>
          <w:bCs/>
          <w:color w:val="1F497D"/>
        </w:rPr>
        <w:t>1.</w:t>
      </w:r>
      <w:r>
        <w:rPr>
          <w:rFonts w:ascii="Calibri" w:hAnsi="Calibri" w:cs="Times New Roman"/>
          <w:color w:val="222222"/>
        </w:rPr>
        <w:t xml:space="preserve"> </w:t>
      </w:r>
      <w:r>
        <w:rPr>
          <w:rFonts w:ascii="Calibri" w:hAnsi="Calibri" w:cs="Times New Roman"/>
          <w:color w:val="222222"/>
        </w:rPr>
        <w:tab/>
      </w:r>
      <w:r w:rsidRPr="002F5DFB">
        <w:rPr>
          <w:rFonts w:ascii="Calibri" w:hAnsi="Calibri" w:cs="Times New Roman"/>
          <w:color w:val="222222"/>
        </w:rPr>
        <w:t>Summer term </w:t>
      </w:r>
      <w:r w:rsidRPr="002F5DFB">
        <w:rPr>
          <w:rFonts w:ascii="Calibri" w:hAnsi="Calibri" w:cs="Times New Roman"/>
          <w:color w:val="1F497D"/>
        </w:rPr>
        <w:t>ends on </w:t>
      </w:r>
      <w:r w:rsidRPr="002F5DFB">
        <w:rPr>
          <w:rFonts w:ascii="Calibri" w:hAnsi="Calibri" w:cs="Times New Roman"/>
          <w:color w:val="222222"/>
        </w:rPr>
        <w:t>2 July</w:t>
      </w:r>
    </w:p>
    <w:p w14:paraId="43E41FB0" w14:textId="77777777" w:rsidR="002F5DFB" w:rsidRPr="002F5DFB" w:rsidRDefault="002F5DFB" w:rsidP="002F5DFB">
      <w:pPr>
        <w:shd w:val="clear" w:color="auto" w:fill="FFFFFF"/>
        <w:spacing w:after="0" w:line="240" w:lineRule="auto"/>
        <w:ind w:left="720"/>
        <w:rPr>
          <w:rFonts w:ascii="Calibri" w:hAnsi="Calibri" w:cs="Times New Roman"/>
          <w:color w:val="222222"/>
        </w:rPr>
      </w:pPr>
      <w:r>
        <w:rPr>
          <w:rFonts w:ascii="Calibri" w:hAnsi="Calibri" w:cs="Times New Roman"/>
          <w:b/>
          <w:bCs/>
          <w:color w:val="1F497D"/>
        </w:rPr>
        <w:t>2.</w:t>
      </w:r>
      <w:r w:rsidRPr="002F5DFB">
        <w:rPr>
          <w:rFonts w:ascii="Times New Roman" w:hAnsi="Times New Roman" w:cs="Times New Roman"/>
          <w:b/>
          <w:bCs/>
          <w:color w:val="1F497D"/>
          <w:sz w:val="14"/>
          <w:szCs w:val="14"/>
        </w:rPr>
        <w:t>       </w:t>
      </w:r>
      <w:r>
        <w:rPr>
          <w:rFonts w:ascii="Times New Roman" w:hAnsi="Times New Roman" w:cs="Times New Roman"/>
          <w:b/>
          <w:bCs/>
          <w:color w:val="1F497D"/>
          <w:sz w:val="14"/>
          <w:szCs w:val="14"/>
        </w:rPr>
        <w:tab/>
      </w:r>
      <w:r w:rsidRPr="002F5DFB">
        <w:rPr>
          <w:rFonts w:ascii="Calibri" w:hAnsi="Calibri" w:cs="Times New Roman"/>
          <w:color w:val="222222"/>
        </w:rPr>
        <w:t xml:space="preserve">VTS Residential 15, 16 &amp; 17 May, </w:t>
      </w:r>
      <w:proofErr w:type="spellStart"/>
      <w:r w:rsidRPr="002F5DFB">
        <w:rPr>
          <w:rFonts w:ascii="Calibri" w:hAnsi="Calibri" w:cs="Times New Roman"/>
          <w:color w:val="222222"/>
        </w:rPr>
        <w:t>Foxlease</w:t>
      </w:r>
      <w:proofErr w:type="spellEnd"/>
      <w:r w:rsidRPr="002F5DFB">
        <w:rPr>
          <w:rFonts w:ascii="Calibri" w:hAnsi="Calibri" w:cs="Times New Roman"/>
          <w:color w:val="222222"/>
        </w:rPr>
        <w:t xml:space="preserve"> in the New Forest</w:t>
      </w:r>
      <w:r w:rsidRPr="002F5DFB">
        <w:rPr>
          <w:rFonts w:ascii="Calibri" w:hAnsi="Calibri" w:cs="Times New Roman"/>
          <w:color w:val="1F497D"/>
        </w:rPr>
        <w:t> (next week)</w:t>
      </w:r>
      <w:r w:rsidRPr="002F5DFB">
        <w:rPr>
          <w:rFonts w:ascii="Calibri" w:hAnsi="Calibri" w:cs="Times New Roman"/>
          <w:color w:val="222222"/>
        </w:rPr>
        <w:t>.</w:t>
      </w:r>
    </w:p>
    <w:p w14:paraId="21A07835" w14:textId="77777777" w:rsidR="002F5DFB" w:rsidRDefault="002F5DFB" w:rsidP="002F5DFB">
      <w:pPr>
        <w:shd w:val="clear" w:color="auto" w:fill="FFFFFF"/>
        <w:spacing w:after="0" w:line="240" w:lineRule="auto"/>
        <w:ind w:left="720"/>
        <w:rPr>
          <w:rFonts w:ascii="Calibri" w:hAnsi="Calibri" w:cs="Times New Roman"/>
          <w:color w:val="1F497D"/>
        </w:rPr>
      </w:pPr>
      <w:r>
        <w:rPr>
          <w:rFonts w:ascii="Calibri" w:hAnsi="Calibri" w:cs="Times New Roman"/>
          <w:b/>
          <w:bCs/>
          <w:color w:val="1F497D"/>
        </w:rPr>
        <w:t>3</w:t>
      </w:r>
      <w:r w:rsidRPr="002F5DFB">
        <w:rPr>
          <w:rFonts w:ascii="Calibri" w:hAnsi="Calibri" w:cs="Times New Roman"/>
          <w:b/>
          <w:bCs/>
          <w:color w:val="1F497D"/>
        </w:rPr>
        <w:t>.</w:t>
      </w:r>
      <w:r>
        <w:rPr>
          <w:rFonts w:ascii="Times New Roman" w:hAnsi="Times New Roman" w:cs="Times New Roman"/>
          <w:b/>
          <w:bCs/>
          <w:color w:val="1F497D"/>
          <w:sz w:val="14"/>
          <w:szCs w:val="14"/>
        </w:rPr>
        <w:t>    </w:t>
      </w:r>
      <w:r>
        <w:rPr>
          <w:rFonts w:ascii="Times New Roman" w:hAnsi="Times New Roman" w:cs="Times New Roman"/>
          <w:b/>
          <w:bCs/>
          <w:color w:val="1F497D"/>
          <w:sz w:val="14"/>
          <w:szCs w:val="14"/>
        </w:rPr>
        <w:tab/>
      </w:r>
      <w:r w:rsidRPr="002F5DFB">
        <w:rPr>
          <w:rFonts w:ascii="Calibri" w:hAnsi="Calibri" w:cs="Times New Roman"/>
          <w:color w:val="222222"/>
        </w:rPr>
        <w:t>Trainers’ Workshop Residential 15 &amp; 16 November, Villiers Park</w:t>
      </w:r>
      <w:r w:rsidRPr="002F5DFB">
        <w:rPr>
          <w:rFonts w:ascii="Calibri" w:hAnsi="Calibri" w:cs="Times New Roman"/>
          <w:b/>
          <w:bCs/>
          <w:color w:val="1F497D"/>
        </w:rPr>
        <w:t>.</w:t>
      </w:r>
      <w:r w:rsidRPr="002F5DFB">
        <w:rPr>
          <w:rFonts w:ascii="Times New Roman" w:hAnsi="Times New Roman" w:cs="Times New Roman"/>
          <w:b/>
          <w:bCs/>
          <w:color w:val="1F497D"/>
          <w:sz w:val="14"/>
          <w:szCs w:val="14"/>
        </w:rPr>
        <w:t>       </w:t>
      </w:r>
      <w:r w:rsidRPr="002F5DFB">
        <w:rPr>
          <w:rFonts w:ascii="Calibri" w:hAnsi="Calibri" w:cs="Times New Roman"/>
          <w:color w:val="1F497D"/>
        </w:rPr>
        <w:t>V</w:t>
      </w:r>
    </w:p>
    <w:p w14:paraId="243057DB" w14:textId="77777777" w:rsidR="002F5DFB" w:rsidRPr="002F5DFB" w:rsidRDefault="002F5DFB" w:rsidP="002F5DFB">
      <w:pPr>
        <w:shd w:val="clear" w:color="auto" w:fill="FFFFFF"/>
        <w:spacing w:after="0" w:line="240" w:lineRule="auto"/>
        <w:ind w:left="720"/>
        <w:rPr>
          <w:rFonts w:ascii="Calibri" w:hAnsi="Calibri" w:cs="Times New Roman"/>
          <w:color w:val="222222"/>
        </w:rPr>
      </w:pPr>
      <w:r>
        <w:rPr>
          <w:rFonts w:ascii="Calibri" w:hAnsi="Calibri" w:cs="Times New Roman"/>
          <w:b/>
          <w:bCs/>
          <w:color w:val="1F497D"/>
        </w:rPr>
        <w:t>4.</w:t>
      </w:r>
      <w:r>
        <w:rPr>
          <w:rFonts w:ascii="Calibri" w:hAnsi="Calibri" w:cs="Times New Roman"/>
          <w:color w:val="1F497D"/>
        </w:rPr>
        <w:t xml:space="preserve"> </w:t>
      </w:r>
      <w:r>
        <w:rPr>
          <w:rFonts w:ascii="Calibri" w:hAnsi="Calibri" w:cs="Times New Roman"/>
          <w:color w:val="1F497D"/>
        </w:rPr>
        <w:tab/>
      </w:r>
      <w:r w:rsidRPr="002F5DFB">
        <w:rPr>
          <w:rFonts w:ascii="Calibri" w:hAnsi="Calibri" w:cs="Times New Roman"/>
          <w:color w:val="1F497D"/>
        </w:rPr>
        <w:t>TS/workshop welcome summer drinks for everyone to meet, catch up and say hello to the new ST1s: Tues 20 August 5-7pm 214 Richmond Rd E8 3QN</w:t>
      </w:r>
    </w:p>
    <w:p w14:paraId="6DA734C9" w14:textId="77777777" w:rsidR="002F5DFB" w:rsidRPr="002F5DFB" w:rsidRDefault="002F5DFB" w:rsidP="002F5DF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F5DFB">
        <w:rPr>
          <w:rFonts w:ascii="Arial" w:hAnsi="Arial" w:cs="Arial"/>
          <w:color w:val="222222"/>
          <w:sz w:val="24"/>
          <w:szCs w:val="24"/>
        </w:rPr>
        <w:t> </w:t>
      </w:r>
    </w:p>
    <w:p w14:paraId="42A1071E" w14:textId="77777777" w:rsidR="00DE3FE8" w:rsidRPr="002F5DFB" w:rsidRDefault="00DE3FE8" w:rsidP="000C42E5">
      <w:pPr>
        <w:rPr>
          <w:sz w:val="24"/>
          <w:szCs w:val="24"/>
        </w:rPr>
      </w:pPr>
      <w:r w:rsidRPr="002F5DFB">
        <w:rPr>
          <w:sz w:val="24"/>
          <w:szCs w:val="24"/>
        </w:rPr>
        <w:t> </w:t>
      </w:r>
    </w:p>
    <w:p w14:paraId="369AECBB" w14:textId="77777777" w:rsidR="00DE3FE8" w:rsidRPr="002F5DFB" w:rsidRDefault="00DE3FE8" w:rsidP="000C42E5">
      <w:pPr>
        <w:rPr>
          <w:sz w:val="24"/>
          <w:szCs w:val="24"/>
        </w:rPr>
      </w:pPr>
    </w:p>
    <w:p w14:paraId="70788BCF" w14:textId="77777777" w:rsidR="00DE3FE8" w:rsidRPr="002F5DFB" w:rsidRDefault="00DE3FE8" w:rsidP="000C42E5">
      <w:pPr>
        <w:rPr>
          <w:sz w:val="24"/>
          <w:szCs w:val="24"/>
        </w:rPr>
      </w:pPr>
    </w:p>
    <w:sectPr w:rsidR="00DE3FE8" w:rsidRPr="002F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B4C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094306"/>
    <w:multiLevelType w:val="hybridMultilevel"/>
    <w:tmpl w:val="1D42E8A0"/>
    <w:lvl w:ilvl="0" w:tplc="C2108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A63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E3AF0">
      <w:start w:val="3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E2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E8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E2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2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E9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E7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E8"/>
    <w:rsid w:val="000C42E5"/>
    <w:rsid w:val="002F5DFB"/>
    <w:rsid w:val="00336F89"/>
    <w:rsid w:val="004C4768"/>
    <w:rsid w:val="00931F57"/>
    <w:rsid w:val="00DE3FE8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ABE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4487959842806048076msolistparagraph">
    <w:name w:val="m_-4487959842806048076msolistparagraph"/>
    <w:basedOn w:val="Normal"/>
    <w:rsid w:val="002F5DF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2F5DFB"/>
  </w:style>
  <w:style w:type="character" w:styleId="Hyperlink">
    <w:name w:val="Hyperlink"/>
    <w:basedOn w:val="DefaultParagraphFont"/>
    <w:uiPriority w:val="99"/>
    <w:semiHidden/>
    <w:unhideWhenUsed/>
    <w:rsid w:val="00931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4487959842806048076msolistparagraph">
    <w:name w:val="m_-4487959842806048076msolistparagraph"/>
    <w:basedOn w:val="Normal"/>
    <w:rsid w:val="002F5DF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2F5DFB"/>
  </w:style>
  <w:style w:type="character" w:styleId="Hyperlink">
    <w:name w:val="Hyperlink"/>
    <w:basedOn w:val="DefaultParagraphFont"/>
    <w:uiPriority w:val="99"/>
    <w:semiHidden/>
    <w:unhideWhenUsed/>
    <w:rsid w:val="00931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5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pmde.ac.uk/professional-development/inductreturnretain/rtp/copy_of_suppoRTT/suppoRTT?utm_source=HEE%20website&amp;utm_campaign=Suppor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</dc:creator>
  <cp:keywords/>
  <dc:description/>
  <cp:lastModifiedBy>Jonathon Tomlinson</cp:lastModifiedBy>
  <cp:revision>3</cp:revision>
  <dcterms:created xsi:type="dcterms:W3CDTF">2019-05-30T07:29:00Z</dcterms:created>
  <dcterms:modified xsi:type="dcterms:W3CDTF">2019-05-30T07:57:00Z</dcterms:modified>
</cp:coreProperties>
</file>