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C615" w14:textId="77777777" w:rsidR="00000000" w:rsidRDefault="00876724">
      <w:pPr>
        <w:pStyle w:val="Default"/>
        <w:rPr>
          <w:szCs w:val="24"/>
        </w:rPr>
      </w:pPr>
      <w:bookmarkStart w:id="0" w:name="_GoBack"/>
      <w:bookmarkEnd w:id="0"/>
    </w:p>
    <w:p w14:paraId="5BCBF14A" w14:textId="77777777" w:rsidR="00000000" w:rsidRDefault="00876724">
      <w:pPr>
        <w:pStyle w:val="Default"/>
        <w:rPr>
          <w:szCs w:val="24"/>
        </w:rPr>
      </w:pPr>
      <w:r>
        <w:rPr>
          <w:b/>
          <w:sz w:val="36"/>
          <w:szCs w:val="24"/>
          <w:lang w:val="en-US"/>
        </w:rPr>
        <w:t>Assessment Criteria</w:t>
      </w:r>
    </w:p>
    <w:p w14:paraId="39F47FAC" w14:textId="77777777" w:rsidR="00000000" w:rsidRDefault="00876724">
      <w:pPr>
        <w:pStyle w:val="Default"/>
        <w:rPr>
          <w:szCs w:val="24"/>
        </w:rPr>
      </w:pPr>
    </w:p>
    <w:p w14:paraId="73D2B083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1 </w:t>
      </w:r>
      <w:r>
        <w:rPr>
          <w:sz w:val="28"/>
          <w:szCs w:val="24"/>
          <w:lang w:val="en-US"/>
        </w:rPr>
        <w:t>- no risk</w:t>
      </w:r>
    </w:p>
    <w:p w14:paraId="74CA9948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2</w:t>
      </w:r>
      <w:r>
        <w:rPr>
          <w:sz w:val="28"/>
          <w:szCs w:val="24"/>
          <w:lang w:val="en-US"/>
        </w:rPr>
        <w:t xml:space="preserve"> - slight risk</w:t>
      </w:r>
    </w:p>
    <w:p w14:paraId="1B675D90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3</w:t>
      </w:r>
      <w:r>
        <w:rPr>
          <w:sz w:val="28"/>
          <w:szCs w:val="24"/>
          <w:lang w:val="en-US"/>
        </w:rPr>
        <w:t xml:space="preserve"> - medium risk</w:t>
      </w:r>
    </w:p>
    <w:p w14:paraId="677D2145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4 </w:t>
      </w:r>
      <w:r>
        <w:rPr>
          <w:sz w:val="28"/>
          <w:szCs w:val="24"/>
          <w:lang w:val="en-US"/>
        </w:rPr>
        <w:t>- high risk</w:t>
      </w:r>
    </w:p>
    <w:p w14:paraId="46724A9A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5</w:t>
      </w:r>
      <w:r>
        <w:rPr>
          <w:sz w:val="28"/>
          <w:szCs w:val="24"/>
          <w:lang w:val="en-US"/>
        </w:rPr>
        <w:t xml:space="preserve"> - extreme risk</w:t>
      </w:r>
    </w:p>
    <w:p w14:paraId="29A4DD6C" w14:textId="77777777" w:rsidR="00000000" w:rsidRDefault="00876724">
      <w:pPr>
        <w:pStyle w:val="Default"/>
        <w:rPr>
          <w:szCs w:val="24"/>
        </w:rPr>
      </w:pPr>
    </w:p>
    <w:p w14:paraId="34CF4C28" w14:textId="77777777" w:rsidR="00000000" w:rsidRDefault="00876724">
      <w:pPr>
        <w:pStyle w:val="Default"/>
        <w:rPr>
          <w:szCs w:val="24"/>
        </w:rPr>
      </w:pPr>
      <w:r>
        <w:rPr>
          <w:b/>
          <w:sz w:val="36"/>
          <w:szCs w:val="24"/>
          <w:lang w:val="en-US"/>
        </w:rPr>
        <w:t>Activity description</w:t>
      </w:r>
    </w:p>
    <w:p w14:paraId="0FA95ECB" w14:textId="77777777" w:rsidR="00000000" w:rsidRDefault="00876724">
      <w:pPr>
        <w:pStyle w:val="Default"/>
        <w:rPr>
          <w:szCs w:val="24"/>
        </w:rPr>
      </w:pPr>
    </w:p>
    <w:p w14:paraId="6FA6576D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Stilt Walkabout </w:t>
      </w:r>
    </w:p>
    <w:p w14:paraId="5B74EDF4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Adults dressing up in costumes of various descriptions whilst utilising stilts and walking around amongst the general public.</w:t>
      </w:r>
    </w:p>
    <w:p w14:paraId="2FD97F23" w14:textId="77777777" w:rsidR="00000000" w:rsidRDefault="00876724">
      <w:pPr>
        <w:pStyle w:val="Default"/>
        <w:rPr>
          <w:szCs w:val="24"/>
        </w:rPr>
      </w:pPr>
    </w:p>
    <w:p w14:paraId="45EF1EDB" w14:textId="77777777" w:rsidR="00000000" w:rsidRDefault="00876724">
      <w:pPr>
        <w:pStyle w:val="Default"/>
        <w:rPr>
          <w:szCs w:val="24"/>
        </w:rPr>
      </w:pPr>
    </w:p>
    <w:p w14:paraId="017F99CB" w14:textId="77777777" w:rsidR="00000000" w:rsidRDefault="00876724">
      <w:pPr>
        <w:pStyle w:val="Default"/>
        <w:rPr>
          <w:szCs w:val="24"/>
        </w:rPr>
      </w:pPr>
    </w:p>
    <w:p w14:paraId="173BB93F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 xml:space="preserve">Risk identified - Falling over on to members of the public </w:t>
      </w:r>
    </w:p>
    <w:p w14:paraId="693E57B7" w14:textId="77777777" w:rsidR="00000000" w:rsidRDefault="00876724">
      <w:pPr>
        <w:pStyle w:val="Default"/>
        <w:rPr>
          <w:szCs w:val="24"/>
        </w:rPr>
      </w:pPr>
    </w:p>
    <w:p w14:paraId="17B7E4CE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 xml:space="preserve">Risk on outset -  level 3 </w:t>
      </w:r>
    </w:p>
    <w:p w14:paraId="04D1826A" w14:textId="77777777" w:rsidR="00000000" w:rsidRDefault="00876724">
      <w:pPr>
        <w:pStyle w:val="Default"/>
        <w:rPr>
          <w:szCs w:val="24"/>
        </w:rPr>
      </w:pPr>
    </w:p>
    <w:p w14:paraId="7484CC3C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- Broken bones, b</w:t>
      </w:r>
      <w:r>
        <w:rPr>
          <w:sz w:val="28"/>
          <w:szCs w:val="24"/>
          <w:lang w:val="en-US"/>
        </w:rPr>
        <w:t>ruises, cuts and grazes.</w:t>
      </w:r>
    </w:p>
    <w:p w14:paraId="259C0EB0" w14:textId="77777777" w:rsidR="00000000" w:rsidRDefault="00876724">
      <w:pPr>
        <w:pStyle w:val="Default"/>
        <w:rPr>
          <w:szCs w:val="24"/>
        </w:rPr>
      </w:pPr>
    </w:p>
    <w:p w14:paraId="6EEC3733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Action taken to address risk - </w:t>
      </w:r>
      <w:r>
        <w:rPr>
          <w:sz w:val="28"/>
          <w:szCs w:val="24"/>
          <w:lang w:val="en-US"/>
        </w:rPr>
        <w:t>All stilt walkers are taught falling over first off and in particular how to slow their descent using objects and their direct environment.</w:t>
      </w:r>
    </w:p>
    <w:p w14:paraId="770E8161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 xml:space="preserve">They are taught to issue vocal warnings to gain assistance </w:t>
      </w:r>
      <w:r>
        <w:rPr>
          <w:sz w:val="28"/>
          <w:szCs w:val="24"/>
          <w:lang w:val="en-US"/>
        </w:rPr>
        <w:t>and participation from at risk parties and passer-by</w:t>
      </w:r>
      <w:r>
        <w:rPr>
          <w:sz w:val="28"/>
          <w:szCs w:val="24"/>
        </w:rPr>
        <w:t>’</w:t>
      </w:r>
      <w:r>
        <w:rPr>
          <w:sz w:val="28"/>
          <w:szCs w:val="24"/>
          <w:lang w:val="en-US"/>
        </w:rPr>
        <w:t>s.</w:t>
      </w:r>
    </w:p>
    <w:p w14:paraId="02866F23" w14:textId="77777777" w:rsidR="00000000" w:rsidRDefault="00876724">
      <w:pPr>
        <w:pStyle w:val="Default"/>
        <w:rPr>
          <w:szCs w:val="24"/>
        </w:rPr>
      </w:pPr>
    </w:p>
    <w:p w14:paraId="7A623FCB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after Action - level 1</w:t>
      </w:r>
    </w:p>
    <w:p w14:paraId="263643CA" w14:textId="77777777" w:rsidR="00000000" w:rsidRDefault="00876724">
      <w:pPr>
        <w:pStyle w:val="Default"/>
        <w:rPr>
          <w:szCs w:val="24"/>
        </w:rPr>
      </w:pPr>
    </w:p>
    <w:p w14:paraId="0AD35C4D" w14:textId="77777777" w:rsidR="00000000" w:rsidRDefault="00876724">
      <w:pPr>
        <w:pStyle w:val="Default"/>
        <w:rPr>
          <w:szCs w:val="24"/>
        </w:rPr>
      </w:pPr>
    </w:p>
    <w:p w14:paraId="6988A720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>Risk identified - Falling over risk to stiltwalker.</w:t>
      </w:r>
    </w:p>
    <w:p w14:paraId="3A805675" w14:textId="77777777" w:rsidR="00000000" w:rsidRDefault="00876724">
      <w:pPr>
        <w:pStyle w:val="Default"/>
        <w:rPr>
          <w:szCs w:val="24"/>
        </w:rPr>
      </w:pPr>
    </w:p>
    <w:p w14:paraId="6881AC8E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on outset -  level 3</w:t>
      </w:r>
    </w:p>
    <w:p w14:paraId="51C5AC8F" w14:textId="77777777" w:rsidR="00000000" w:rsidRDefault="00876724">
      <w:pPr>
        <w:pStyle w:val="Default"/>
        <w:rPr>
          <w:szCs w:val="24"/>
        </w:rPr>
      </w:pPr>
    </w:p>
    <w:p w14:paraId="2779D626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- broken bones, bruises, cuts and grazes.</w:t>
      </w:r>
    </w:p>
    <w:p w14:paraId="08192E60" w14:textId="77777777" w:rsidR="00000000" w:rsidRDefault="00876724">
      <w:pPr>
        <w:pStyle w:val="Default"/>
        <w:rPr>
          <w:szCs w:val="24"/>
        </w:rPr>
      </w:pPr>
    </w:p>
    <w:p w14:paraId="4914BFB0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Action taken to address risk -</w:t>
      </w:r>
      <w:r>
        <w:rPr>
          <w:sz w:val="28"/>
          <w:szCs w:val="24"/>
          <w:lang w:val="en-US"/>
        </w:rPr>
        <w:t xml:space="preserve"> All stilt walkers are taught falling over first off. They are restricted to a maximum of 3ft off the ground to guarantee a </w:t>
      </w:r>
      <w:r>
        <w:rPr>
          <w:sz w:val="28"/>
          <w:szCs w:val="24"/>
          <w:lang w:val="en-US"/>
        </w:rPr>
        <w:lastRenderedPageBreak/>
        <w:t>level 3 risk. They wear appropriate body armour such as knee pads, wrist guards.</w:t>
      </w:r>
    </w:p>
    <w:p w14:paraId="3C0AA039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 xml:space="preserve">They are all trained </w:t>
      </w:r>
      <w:r>
        <w:rPr>
          <w:sz w:val="28"/>
          <w:szCs w:val="24"/>
          <w:lang w:val="en-US"/>
        </w:rPr>
        <w:t>to walk on all conceivable surfaces and environments.</w:t>
      </w:r>
    </w:p>
    <w:p w14:paraId="7EB18A03" w14:textId="77777777" w:rsidR="00000000" w:rsidRDefault="00876724">
      <w:pPr>
        <w:pStyle w:val="Default"/>
        <w:rPr>
          <w:szCs w:val="24"/>
        </w:rPr>
      </w:pPr>
    </w:p>
    <w:p w14:paraId="7C089716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after Action - level 1</w:t>
      </w:r>
    </w:p>
    <w:p w14:paraId="70992CE3" w14:textId="77777777" w:rsidR="00000000" w:rsidRDefault="00876724">
      <w:pPr>
        <w:pStyle w:val="Default"/>
        <w:rPr>
          <w:szCs w:val="24"/>
        </w:rPr>
      </w:pPr>
    </w:p>
    <w:p w14:paraId="3F5BF115" w14:textId="77777777" w:rsidR="00000000" w:rsidRDefault="00876724">
      <w:pPr>
        <w:pStyle w:val="Default"/>
        <w:rPr>
          <w:szCs w:val="24"/>
        </w:rPr>
      </w:pPr>
    </w:p>
    <w:p w14:paraId="453C8CC5" w14:textId="77777777" w:rsidR="00000000" w:rsidRDefault="00876724">
      <w:pPr>
        <w:pStyle w:val="Default"/>
        <w:rPr>
          <w:szCs w:val="24"/>
        </w:rPr>
      </w:pPr>
    </w:p>
    <w:p w14:paraId="3EF128C0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>Risk identified - Equipment/ costume failures</w:t>
      </w:r>
    </w:p>
    <w:p w14:paraId="44B516A8" w14:textId="77777777" w:rsidR="00000000" w:rsidRDefault="00876724">
      <w:pPr>
        <w:pStyle w:val="Default"/>
        <w:rPr>
          <w:szCs w:val="24"/>
        </w:rPr>
      </w:pPr>
    </w:p>
    <w:p w14:paraId="7232FAC1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- broken bones, bruises, cuts and grazes.</w:t>
      </w:r>
    </w:p>
    <w:p w14:paraId="28CAA225" w14:textId="77777777" w:rsidR="00000000" w:rsidRDefault="00876724">
      <w:pPr>
        <w:pStyle w:val="Default"/>
        <w:rPr>
          <w:szCs w:val="24"/>
        </w:rPr>
      </w:pPr>
    </w:p>
    <w:p w14:paraId="00BB2BCE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Action taken to address risk -</w:t>
      </w:r>
      <w:r>
        <w:rPr>
          <w:sz w:val="28"/>
          <w:szCs w:val="24"/>
          <w:lang w:val="en-US"/>
        </w:rPr>
        <w:t xml:space="preserve"> Equipment and costumes are m</w:t>
      </w:r>
      <w:r>
        <w:rPr>
          <w:sz w:val="28"/>
          <w:szCs w:val="24"/>
          <w:lang w:val="en-US"/>
        </w:rPr>
        <w:t>aintained to a high standard. Visual checks are carried out before each and every performance with special regard to all joins fixtures and fastenings.</w:t>
      </w:r>
    </w:p>
    <w:p w14:paraId="278C2074" w14:textId="77777777" w:rsidR="00000000" w:rsidRDefault="00876724">
      <w:pPr>
        <w:pStyle w:val="Default"/>
        <w:rPr>
          <w:szCs w:val="24"/>
        </w:rPr>
      </w:pPr>
    </w:p>
    <w:p w14:paraId="45C5D8D5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>Activity description</w:t>
      </w:r>
    </w:p>
    <w:p w14:paraId="521C4ECA" w14:textId="77777777" w:rsidR="00000000" w:rsidRDefault="00876724">
      <w:pPr>
        <w:pStyle w:val="Default"/>
        <w:rPr>
          <w:szCs w:val="24"/>
        </w:rPr>
      </w:pPr>
    </w:p>
    <w:p w14:paraId="230770A7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Circus Workshop</w:t>
      </w:r>
    </w:p>
    <w:p w14:paraId="6F798544" w14:textId="77777777" w:rsidR="00000000" w:rsidRDefault="00876724">
      <w:pPr>
        <w:pStyle w:val="Default"/>
        <w:rPr>
          <w:szCs w:val="24"/>
        </w:rPr>
      </w:pPr>
      <w:r>
        <w:rPr>
          <w:b/>
          <w:szCs w:val="24"/>
          <w:lang w:val="en-US"/>
        </w:rPr>
        <w:t xml:space="preserve"> </w:t>
      </w:r>
    </w:p>
    <w:p w14:paraId="23FA704D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Where adults and children participate in hands on use of basic circus equipment including juggling clubs, balls, spinning plates, diablos, devilsticks, staffs, pois, unicycles and hand held stilts.</w:t>
      </w:r>
    </w:p>
    <w:p w14:paraId="59B2F158" w14:textId="77777777" w:rsidR="00000000" w:rsidRDefault="00876724">
      <w:pPr>
        <w:pStyle w:val="Default"/>
        <w:rPr>
          <w:szCs w:val="24"/>
        </w:rPr>
      </w:pPr>
    </w:p>
    <w:p w14:paraId="40E19FB9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1 </w:t>
      </w:r>
      <w:r>
        <w:rPr>
          <w:sz w:val="28"/>
          <w:szCs w:val="24"/>
          <w:lang w:val="en-US"/>
        </w:rPr>
        <w:t>- no risk</w:t>
      </w:r>
    </w:p>
    <w:p w14:paraId="2AB9657C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2</w:t>
      </w:r>
      <w:r>
        <w:rPr>
          <w:sz w:val="28"/>
          <w:szCs w:val="24"/>
          <w:lang w:val="en-US"/>
        </w:rPr>
        <w:t xml:space="preserve"> - slight risk</w:t>
      </w:r>
    </w:p>
    <w:p w14:paraId="25770164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3</w:t>
      </w:r>
      <w:r>
        <w:rPr>
          <w:sz w:val="28"/>
          <w:szCs w:val="24"/>
          <w:lang w:val="en-US"/>
        </w:rPr>
        <w:t xml:space="preserve"> - medium risk</w:t>
      </w:r>
    </w:p>
    <w:p w14:paraId="617D2DC5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4 </w:t>
      </w:r>
      <w:r>
        <w:rPr>
          <w:sz w:val="28"/>
          <w:szCs w:val="24"/>
          <w:lang w:val="en-US"/>
        </w:rPr>
        <w:t>- high risk</w:t>
      </w:r>
    </w:p>
    <w:p w14:paraId="1A51D39B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5</w:t>
      </w:r>
      <w:r>
        <w:rPr>
          <w:sz w:val="28"/>
          <w:szCs w:val="24"/>
          <w:lang w:val="en-US"/>
        </w:rPr>
        <w:t xml:space="preserve"> - extreme risk</w:t>
      </w:r>
    </w:p>
    <w:p w14:paraId="502FB082" w14:textId="77777777" w:rsidR="00000000" w:rsidRDefault="00876724">
      <w:pPr>
        <w:pStyle w:val="Default"/>
        <w:rPr>
          <w:szCs w:val="24"/>
        </w:rPr>
      </w:pPr>
    </w:p>
    <w:p w14:paraId="509344D7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>Risk identified - Workshop participants bumping into each other or clashing equipment.</w:t>
      </w:r>
    </w:p>
    <w:p w14:paraId="3CC4CF3C" w14:textId="77777777" w:rsidR="00000000" w:rsidRDefault="00876724">
      <w:pPr>
        <w:pStyle w:val="Default"/>
        <w:rPr>
          <w:szCs w:val="24"/>
        </w:rPr>
      </w:pPr>
    </w:p>
    <w:p w14:paraId="654F168C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on outset -  level 2</w:t>
      </w:r>
    </w:p>
    <w:p w14:paraId="2620EC53" w14:textId="77777777" w:rsidR="00000000" w:rsidRDefault="00876724">
      <w:pPr>
        <w:pStyle w:val="Default"/>
        <w:rPr>
          <w:szCs w:val="24"/>
        </w:rPr>
      </w:pPr>
    </w:p>
    <w:p w14:paraId="58170278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- Sprains, bruises, cuts and grazes.</w:t>
      </w:r>
    </w:p>
    <w:p w14:paraId="05C69907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Action taken to address risk - Workshops are managed by a trained workshop leader or leaders who allows out only as much equipment that can safely used within the area provided and with respect to all associated environmental circumstances. This personal a</w:t>
      </w:r>
      <w:r>
        <w:rPr>
          <w:sz w:val="28"/>
          <w:szCs w:val="24"/>
          <w:lang w:val="en-US"/>
        </w:rPr>
        <w:t xml:space="preserve">ssessment is done on an </w:t>
      </w:r>
      <w:r>
        <w:rPr>
          <w:sz w:val="28"/>
          <w:szCs w:val="24"/>
          <w:lang w:val="en-US"/>
        </w:rPr>
        <w:lastRenderedPageBreak/>
        <w:t>ongoing, continual basis throughout the provision. A secure retaining area is required to ensure that equipment set aside can be kept that way.</w:t>
      </w:r>
    </w:p>
    <w:p w14:paraId="2EE95672" w14:textId="77777777" w:rsidR="00000000" w:rsidRDefault="00876724">
      <w:pPr>
        <w:pStyle w:val="Default"/>
        <w:rPr>
          <w:szCs w:val="24"/>
        </w:rPr>
      </w:pPr>
    </w:p>
    <w:p w14:paraId="48A61008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after Action - level 1</w:t>
      </w:r>
    </w:p>
    <w:p w14:paraId="25C1DAB9" w14:textId="77777777" w:rsidR="00000000" w:rsidRDefault="00876724">
      <w:pPr>
        <w:pStyle w:val="Default"/>
        <w:rPr>
          <w:szCs w:val="24"/>
        </w:rPr>
      </w:pPr>
    </w:p>
    <w:p w14:paraId="18F0C08E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 xml:space="preserve">Risk identified - Outside elements interacting negatively </w:t>
      </w:r>
      <w:r>
        <w:rPr>
          <w:b/>
          <w:sz w:val="32"/>
          <w:szCs w:val="24"/>
          <w:lang w:val="en-US"/>
        </w:rPr>
        <w:t>with the workshop participants</w:t>
      </w:r>
      <w:r>
        <w:rPr>
          <w:b/>
          <w:sz w:val="28"/>
          <w:szCs w:val="24"/>
          <w:lang w:val="en-US"/>
        </w:rPr>
        <w:t>.</w:t>
      </w:r>
    </w:p>
    <w:p w14:paraId="6717B6CA" w14:textId="77777777" w:rsidR="00000000" w:rsidRDefault="00876724">
      <w:pPr>
        <w:pStyle w:val="Default"/>
        <w:rPr>
          <w:szCs w:val="24"/>
        </w:rPr>
      </w:pPr>
    </w:p>
    <w:p w14:paraId="13CC4DDC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on outset -  level 2</w:t>
      </w:r>
    </w:p>
    <w:p w14:paraId="1FD3A8AC" w14:textId="77777777" w:rsidR="00000000" w:rsidRDefault="00876724">
      <w:pPr>
        <w:pStyle w:val="Default"/>
        <w:rPr>
          <w:szCs w:val="24"/>
        </w:rPr>
      </w:pPr>
    </w:p>
    <w:p w14:paraId="15FA875C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- Sprains, bruises, cuts and grazes.</w:t>
      </w:r>
    </w:p>
    <w:p w14:paraId="472782BA" w14:textId="77777777" w:rsidR="00000000" w:rsidRDefault="00876724">
      <w:pPr>
        <w:pStyle w:val="Default"/>
        <w:rPr>
          <w:szCs w:val="24"/>
        </w:rPr>
      </w:pPr>
    </w:p>
    <w:p w14:paraId="51CEFD26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Action taken to address risk -</w:t>
      </w:r>
      <w:r>
        <w:rPr>
          <w:sz w:val="28"/>
          <w:szCs w:val="24"/>
          <w:lang w:val="en-US"/>
        </w:rPr>
        <w:t xml:space="preserve"> A clearly discernable barriered off area must be provided to allow the activity to carry on unhindered by </w:t>
      </w:r>
      <w:r>
        <w:rPr>
          <w:sz w:val="28"/>
          <w:szCs w:val="24"/>
          <w:lang w:val="en-US"/>
        </w:rPr>
        <w:t xml:space="preserve">the passing public.  </w:t>
      </w:r>
    </w:p>
    <w:p w14:paraId="0CD28402" w14:textId="77777777" w:rsidR="00000000" w:rsidRDefault="00876724">
      <w:pPr>
        <w:pStyle w:val="Default"/>
        <w:rPr>
          <w:szCs w:val="24"/>
        </w:rPr>
      </w:pPr>
    </w:p>
    <w:p w14:paraId="031EF51B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after Action - level 1</w:t>
      </w:r>
    </w:p>
    <w:p w14:paraId="55ADBF02" w14:textId="77777777" w:rsidR="00000000" w:rsidRDefault="00876724">
      <w:pPr>
        <w:pStyle w:val="Default"/>
        <w:rPr>
          <w:szCs w:val="24"/>
        </w:rPr>
      </w:pPr>
    </w:p>
    <w:p w14:paraId="0585A465" w14:textId="77777777" w:rsidR="00000000" w:rsidRDefault="00876724">
      <w:pPr>
        <w:pStyle w:val="Default"/>
        <w:rPr>
          <w:szCs w:val="24"/>
        </w:rPr>
      </w:pPr>
    </w:p>
    <w:p w14:paraId="73007A0D" w14:textId="77777777" w:rsidR="00000000" w:rsidRDefault="00876724">
      <w:pPr>
        <w:pStyle w:val="Default"/>
        <w:rPr>
          <w:szCs w:val="24"/>
        </w:rPr>
      </w:pPr>
      <w:r>
        <w:rPr>
          <w:b/>
          <w:sz w:val="36"/>
          <w:szCs w:val="24"/>
          <w:lang w:val="en-US"/>
        </w:rPr>
        <w:t>Activity description</w:t>
      </w:r>
    </w:p>
    <w:p w14:paraId="745729DF" w14:textId="77777777" w:rsidR="00000000" w:rsidRDefault="00876724">
      <w:pPr>
        <w:pStyle w:val="Default"/>
        <w:rPr>
          <w:szCs w:val="24"/>
        </w:rPr>
      </w:pPr>
    </w:p>
    <w:p w14:paraId="4EEE589B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</w:rPr>
        <w:t>Fire Performance</w:t>
      </w:r>
    </w:p>
    <w:p w14:paraId="28CA113F" w14:textId="77777777" w:rsidR="00000000" w:rsidRDefault="00876724">
      <w:pPr>
        <w:pStyle w:val="Default"/>
        <w:rPr>
          <w:szCs w:val="24"/>
        </w:rPr>
      </w:pPr>
    </w:p>
    <w:p w14:paraId="6B0456AE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 xml:space="preserve">Risk on outset -  level 4 </w:t>
      </w:r>
    </w:p>
    <w:p w14:paraId="207E4547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– Fire, burns, fumes, broken bones, bruises, cuts and grazes.</w:t>
      </w:r>
    </w:p>
    <w:p w14:paraId="27347635" w14:textId="77777777" w:rsidR="00000000" w:rsidRDefault="00876724">
      <w:pPr>
        <w:pStyle w:val="Default"/>
        <w:rPr>
          <w:szCs w:val="24"/>
        </w:rPr>
      </w:pPr>
    </w:p>
    <w:p w14:paraId="22A798B0" w14:textId="77777777" w:rsidR="00000000" w:rsidRDefault="00876724">
      <w:pPr>
        <w:pStyle w:val="Default"/>
        <w:rPr>
          <w:szCs w:val="24"/>
        </w:rPr>
      </w:pPr>
    </w:p>
    <w:p w14:paraId="12994BB7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t>Risk identified – Uncontrolled fire</w:t>
      </w:r>
    </w:p>
    <w:p w14:paraId="1DFA72AA" w14:textId="77777777" w:rsidR="00000000" w:rsidRDefault="00876724">
      <w:pPr>
        <w:pStyle w:val="Default"/>
        <w:rPr>
          <w:szCs w:val="24"/>
        </w:rPr>
      </w:pPr>
    </w:p>
    <w:p w14:paraId="2C0DACAA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</w:t>
      </w:r>
      <w:r>
        <w:rPr>
          <w:sz w:val="28"/>
          <w:szCs w:val="24"/>
          <w:lang w:val="en-US"/>
        </w:rPr>
        <w:t>quence – Fire damage, burns, noxious fumes.</w:t>
      </w:r>
    </w:p>
    <w:p w14:paraId="23A5C57C" w14:textId="77777777" w:rsidR="00000000" w:rsidRDefault="00876724">
      <w:pPr>
        <w:pStyle w:val="Default"/>
        <w:rPr>
          <w:szCs w:val="24"/>
        </w:rPr>
      </w:pPr>
    </w:p>
    <w:p w14:paraId="2995E3B7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 xml:space="preserve">Action taken to address risk - </w:t>
      </w:r>
      <w:r>
        <w:rPr>
          <w:sz w:val="28"/>
          <w:szCs w:val="24"/>
          <w:lang w:val="en-US"/>
        </w:rPr>
        <w:t>A three metre space is created between audience and the performer on a non flammable, non slippery surface, in a well ventilated area with adequate fire safety equipment. Fire equi</w:t>
      </w:r>
      <w:r>
        <w:rPr>
          <w:sz w:val="28"/>
          <w:szCs w:val="24"/>
          <w:lang w:val="en-US"/>
        </w:rPr>
        <w:t>pment and fuel waiting to be used is also secured three metres from audience and maintained at a the minimum amount required for the performance.</w:t>
      </w:r>
    </w:p>
    <w:p w14:paraId="764DA9C3" w14:textId="77777777" w:rsidR="00000000" w:rsidRDefault="00876724">
      <w:pPr>
        <w:pStyle w:val="Default"/>
        <w:rPr>
          <w:szCs w:val="24"/>
        </w:rPr>
      </w:pPr>
    </w:p>
    <w:p w14:paraId="1C768638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after Action - level 1</w:t>
      </w:r>
    </w:p>
    <w:p w14:paraId="0A07C6DF" w14:textId="77777777" w:rsidR="00000000" w:rsidRDefault="00876724">
      <w:pPr>
        <w:pStyle w:val="Default"/>
        <w:rPr>
          <w:szCs w:val="24"/>
        </w:rPr>
      </w:pPr>
    </w:p>
    <w:p w14:paraId="67651926" w14:textId="77777777" w:rsidR="00000000" w:rsidRDefault="00876724">
      <w:pPr>
        <w:pStyle w:val="Default"/>
        <w:rPr>
          <w:szCs w:val="24"/>
        </w:rPr>
      </w:pPr>
    </w:p>
    <w:p w14:paraId="2C82B33A" w14:textId="77777777" w:rsidR="00000000" w:rsidRDefault="00876724">
      <w:pPr>
        <w:pStyle w:val="Default"/>
        <w:rPr>
          <w:szCs w:val="24"/>
        </w:rPr>
      </w:pPr>
      <w:r>
        <w:rPr>
          <w:b/>
          <w:sz w:val="32"/>
          <w:szCs w:val="24"/>
          <w:lang w:val="en-US"/>
        </w:rPr>
        <w:lastRenderedPageBreak/>
        <w:t>Risk identified - Equipment/ costume failures</w:t>
      </w:r>
    </w:p>
    <w:p w14:paraId="2D228B8B" w14:textId="77777777" w:rsidR="00000000" w:rsidRDefault="00876724">
      <w:pPr>
        <w:pStyle w:val="Default"/>
        <w:rPr>
          <w:szCs w:val="24"/>
        </w:rPr>
      </w:pPr>
    </w:p>
    <w:p w14:paraId="21501450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Possible consequence – Burns, broken bones, bruises, cuts and grazes.</w:t>
      </w:r>
    </w:p>
    <w:p w14:paraId="1827F91D" w14:textId="77777777" w:rsidR="00000000" w:rsidRDefault="00876724">
      <w:pPr>
        <w:pStyle w:val="Default"/>
        <w:rPr>
          <w:szCs w:val="24"/>
        </w:rPr>
      </w:pPr>
    </w:p>
    <w:p w14:paraId="508C7BEA" w14:textId="77777777" w:rsidR="00000000" w:rsidRDefault="00876724">
      <w:pPr>
        <w:pStyle w:val="Default"/>
        <w:rPr>
          <w:szCs w:val="24"/>
        </w:rPr>
      </w:pPr>
      <w:r>
        <w:rPr>
          <w:b/>
          <w:sz w:val="28"/>
          <w:szCs w:val="24"/>
          <w:lang w:val="en-US"/>
        </w:rPr>
        <w:t>Action taken to address risk -</w:t>
      </w:r>
      <w:r>
        <w:rPr>
          <w:sz w:val="28"/>
          <w:szCs w:val="24"/>
          <w:lang w:val="en-US"/>
        </w:rPr>
        <w:t xml:space="preserve"> Equipment and costumes are maintained to a high standard. Visual checks are carried out before each and eve</w:t>
      </w:r>
      <w:r>
        <w:rPr>
          <w:sz w:val="28"/>
          <w:szCs w:val="24"/>
          <w:lang w:val="en-US"/>
        </w:rPr>
        <w:t>ry performance with special regard to all joins fixtures and fastenings.</w:t>
      </w:r>
    </w:p>
    <w:p w14:paraId="387AAA8E" w14:textId="77777777" w:rsidR="00000000" w:rsidRDefault="00876724">
      <w:pPr>
        <w:pStyle w:val="Default"/>
        <w:rPr>
          <w:szCs w:val="24"/>
        </w:rPr>
      </w:pPr>
    </w:p>
    <w:p w14:paraId="54EDEEAA" w14:textId="77777777" w:rsidR="00000000" w:rsidRDefault="00876724">
      <w:pPr>
        <w:pStyle w:val="Default"/>
        <w:rPr>
          <w:szCs w:val="24"/>
        </w:rPr>
      </w:pPr>
      <w:r>
        <w:rPr>
          <w:sz w:val="28"/>
          <w:szCs w:val="24"/>
          <w:lang w:val="en-US"/>
        </w:rPr>
        <w:t>Risk after Action - level 1</w:t>
      </w:r>
    </w:p>
    <w:p w14:paraId="46E9CADF" w14:textId="77777777" w:rsidR="00000000" w:rsidRDefault="00876724">
      <w:pPr>
        <w:pStyle w:val="Default"/>
        <w:rPr>
          <w:szCs w:val="24"/>
        </w:rPr>
      </w:pPr>
    </w:p>
    <w:p w14:paraId="1218A20F" w14:textId="77777777" w:rsidR="00876724" w:rsidRDefault="00876724">
      <w:pPr>
        <w:pStyle w:val="Default"/>
        <w:rPr>
          <w:szCs w:val="24"/>
        </w:rPr>
      </w:pPr>
    </w:p>
    <w:sectPr w:rsidR="00876724">
      <w:headerReference w:type="default" r:id="rId6"/>
      <w:footerReference w:type="default" r:id="rId7"/>
      <w:type w:val="continuous"/>
      <w:pgSz w:w="12240" w:h="15840"/>
      <w:pgMar w:top="1440" w:right="1800" w:bottom="1440" w:left="1800" w:header="720" w:footer="86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BC65" w14:textId="77777777" w:rsidR="00876724" w:rsidRDefault="00876724">
      <w:pPr>
        <w:spacing w:after="0" w:line="240" w:lineRule="auto"/>
      </w:pPr>
      <w:r>
        <w:separator/>
      </w:r>
    </w:p>
  </w:endnote>
  <w:endnote w:type="continuationSeparator" w:id="0">
    <w:p w14:paraId="023B01FE" w14:textId="77777777" w:rsidR="00876724" w:rsidRDefault="0087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55F5" w14:textId="77777777" w:rsidR="00000000" w:rsidRDefault="00876724">
    <w:pPr>
      <w:pStyle w:val="Default"/>
      <w:tabs>
        <w:tab w:val="center" w:pos="4320"/>
        <w:tab w:val="right" w:pos="8640"/>
      </w:tabs>
      <w:rPr>
        <w:szCs w:val="24"/>
      </w:rPr>
    </w:pPr>
  </w:p>
  <w:p w14:paraId="2E1C50E0" w14:textId="77777777" w:rsidR="00000000" w:rsidRDefault="00876724">
    <w:pPr>
      <w:pStyle w:val="Default"/>
      <w:tabs>
        <w:tab w:val="center" w:pos="4320"/>
        <w:tab w:val="right" w:pos="8640"/>
      </w:tabs>
      <w:rPr>
        <w:szCs w:val="24"/>
      </w:rPr>
    </w:pPr>
  </w:p>
  <w:p w14:paraId="0F57760C" w14:textId="77777777" w:rsidR="00000000" w:rsidRDefault="00876724">
    <w:pPr>
      <w:pStyle w:val="Default"/>
      <w:tabs>
        <w:tab w:val="center" w:pos="4320"/>
        <w:tab w:val="right" w:pos="8640"/>
      </w:tabs>
      <w:rPr>
        <w:szCs w:val="24"/>
      </w:rPr>
    </w:pPr>
  </w:p>
  <w:p w14:paraId="29586794" w14:textId="77777777" w:rsidR="00000000" w:rsidRDefault="00876724">
    <w:pPr>
      <w:pStyle w:val="Default"/>
      <w:tabs>
        <w:tab w:val="center" w:pos="4320"/>
        <w:tab w:val="right" w:pos="8640"/>
      </w:tabs>
      <w:rPr>
        <w:szCs w:val="24"/>
      </w:rPr>
    </w:pPr>
  </w:p>
  <w:p w14:paraId="3F8A5B9A" w14:textId="77777777" w:rsidR="00000000" w:rsidRDefault="00876724">
    <w:pPr>
      <w:pStyle w:val="Default"/>
      <w:tabs>
        <w:tab w:val="center" w:pos="4320"/>
        <w:tab w:val="right" w:pos="8640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45AC" w14:textId="77777777" w:rsidR="00876724" w:rsidRDefault="00876724">
      <w:pPr>
        <w:spacing w:after="0" w:line="240" w:lineRule="auto"/>
      </w:pPr>
      <w:r>
        <w:separator/>
      </w:r>
    </w:p>
  </w:footnote>
  <w:footnote w:type="continuationSeparator" w:id="0">
    <w:p w14:paraId="3EC4EC0D" w14:textId="77777777" w:rsidR="00876724" w:rsidRDefault="0087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1EB3" w14:textId="77777777" w:rsidR="00000000" w:rsidRDefault="00876724">
    <w:pPr>
      <w:pStyle w:val="Default"/>
      <w:tabs>
        <w:tab w:val="center" w:pos="4320"/>
        <w:tab w:val="right" w:pos="8640"/>
      </w:tabs>
      <w:jc w:val="center"/>
    </w:pPr>
    <w:r>
      <w:rPr>
        <w:b/>
        <w:bCs/>
        <w:sz w:val="40"/>
        <w:szCs w:val="40"/>
      </w:rPr>
      <w:t>Jimmy Juggle</w:t>
    </w:r>
  </w:p>
  <w:p w14:paraId="49BA6802" w14:textId="77777777" w:rsidR="00000000" w:rsidRDefault="00876724">
    <w:pPr>
      <w:pStyle w:val="Default"/>
      <w:tabs>
        <w:tab w:val="center" w:pos="4320"/>
        <w:tab w:val="right" w:pos="8640"/>
      </w:tabs>
      <w:jc w:val="center"/>
      <w:rPr>
        <w:szCs w:val="24"/>
      </w:rPr>
    </w:pPr>
    <w:r>
      <w:rPr>
        <w:b/>
        <w:sz w:val="40"/>
        <w:szCs w:val="24"/>
      </w:rPr>
      <w:t xml:space="preserve">General Risk Assessment </w:t>
    </w:r>
  </w:p>
  <w:p w14:paraId="0F34EA4C" w14:textId="77777777" w:rsidR="00000000" w:rsidRDefault="00876724">
    <w:pPr>
      <w:pStyle w:val="Default"/>
      <w:tabs>
        <w:tab w:val="center" w:pos="4320"/>
        <w:tab w:val="right" w:pos="8640"/>
      </w:tabs>
      <w:jc w:val="cent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A6"/>
    <w:rsid w:val="00876724"/>
    <w:rsid w:val="00F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5F5F5"/>
  <w14:defaultImageDpi w14:val="0"/>
  <w15:docId w15:val="{8C4EE754-A6CF-48C7-A1EC-5E08C710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styleId="Header">
    <w:name w:val="header"/>
    <w:basedOn w:val="Default"/>
    <w:link w:val="HeaderChar"/>
    <w:uiPriority w:val="99"/>
    <w:pPr>
      <w:tabs>
        <w:tab w:val="center" w:pos="4320"/>
        <w:tab w:val="right" w:pos="8640"/>
      </w:tabs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Default"/>
    <w:link w:val="FooterChar"/>
    <w:uiPriority w:val="99"/>
    <w:pPr>
      <w:tabs>
        <w:tab w:val="center" w:pos="4320"/>
        <w:tab w:val="right" w:pos="8640"/>
      </w:tabs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Ball</dc:creator>
  <cp:keywords/>
  <dc:description/>
  <cp:lastModifiedBy>Andy Ball</cp:lastModifiedBy>
  <cp:revision>2</cp:revision>
  <dcterms:created xsi:type="dcterms:W3CDTF">2020-01-16T16:41:00Z</dcterms:created>
  <dcterms:modified xsi:type="dcterms:W3CDTF">2020-01-16T16:41:00Z</dcterms:modified>
</cp:coreProperties>
</file>