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3C" w:rsidRPr="00B749AF" w:rsidRDefault="00F663C3" w:rsidP="00F663C3">
      <w:pPr>
        <w:jc w:val="center"/>
        <w:rPr>
          <w:b/>
          <w:sz w:val="36"/>
        </w:rPr>
      </w:pPr>
      <w:r w:rsidRPr="00B749AF">
        <w:rPr>
          <w:b/>
          <w:sz w:val="36"/>
        </w:rPr>
        <w:t>Landscape Associations and Organizations:</w:t>
      </w:r>
    </w:p>
    <w:p w:rsidR="00F663C3" w:rsidRPr="004641FF" w:rsidRDefault="00F663C3" w:rsidP="00F663C3">
      <w:pPr>
        <w:jc w:val="center"/>
        <w:rPr>
          <w:b/>
          <w:color w:val="009900"/>
          <w:sz w:val="24"/>
        </w:rPr>
      </w:pPr>
      <w:r w:rsidRPr="004641FF">
        <w:rPr>
          <w:b/>
          <w:color w:val="009900"/>
          <w:sz w:val="24"/>
        </w:rPr>
        <w:t>California Landscape Contractors Association:</w:t>
      </w:r>
    </w:p>
    <w:p w:rsidR="00F663C3" w:rsidRPr="004641FF" w:rsidRDefault="00B749AF" w:rsidP="00F663C3">
      <w:pPr>
        <w:jc w:val="center"/>
        <w:rPr>
          <w:color w:val="0000FF"/>
          <w:sz w:val="24"/>
        </w:rPr>
      </w:pPr>
      <w:hyperlink r:id="rId5" w:history="1">
        <w:r w:rsidR="00753631" w:rsidRPr="004641FF">
          <w:rPr>
            <w:rStyle w:val="Hyperlink"/>
            <w:sz w:val="24"/>
          </w:rPr>
          <w:t>http://www.clca.org/</w:t>
        </w:r>
      </w:hyperlink>
      <w:r w:rsidR="00F663C3" w:rsidRPr="004641FF">
        <w:rPr>
          <w:color w:val="0000FF"/>
          <w:sz w:val="24"/>
        </w:rPr>
        <w:t xml:space="preserve"> </w:t>
      </w:r>
      <w:bookmarkStart w:id="0" w:name="_GoBack"/>
      <w:bookmarkEnd w:id="0"/>
    </w:p>
    <w:p w:rsidR="00753631" w:rsidRPr="004641FF" w:rsidRDefault="00753631" w:rsidP="00F663C3">
      <w:pPr>
        <w:jc w:val="center"/>
        <w:rPr>
          <w:b/>
          <w:color w:val="009900"/>
          <w:sz w:val="24"/>
        </w:rPr>
      </w:pPr>
    </w:p>
    <w:p w:rsidR="00753631" w:rsidRPr="004641FF" w:rsidRDefault="00753631" w:rsidP="00F663C3">
      <w:pPr>
        <w:jc w:val="center"/>
        <w:rPr>
          <w:b/>
          <w:color w:val="009900"/>
          <w:sz w:val="24"/>
        </w:rPr>
      </w:pPr>
      <w:r w:rsidRPr="004641FF">
        <w:rPr>
          <w:b/>
          <w:color w:val="009900"/>
          <w:sz w:val="24"/>
        </w:rPr>
        <w:t>American Society of Landscape Architects:</w:t>
      </w:r>
    </w:p>
    <w:p w:rsidR="00753631" w:rsidRPr="004641FF" w:rsidRDefault="00753631" w:rsidP="00F663C3">
      <w:pPr>
        <w:jc w:val="center"/>
        <w:rPr>
          <w:color w:val="0000FF"/>
          <w:sz w:val="24"/>
        </w:rPr>
      </w:pPr>
      <w:r w:rsidRPr="004641FF">
        <w:rPr>
          <w:color w:val="0000FF"/>
          <w:sz w:val="24"/>
        </w:rPr>
        <w:t>https://www.asla.org/</w:t>
      </w:r>
    </w:p>
    <w:p w:rsidR="00753631" w:rsidRPr="004641FF" w:rsidRDefault="00753631" w:rsidP="00F663C3">
      <w:pPr>
        <w:jc w:val="center"/>
        <w:rPr>
          <w:b/>
          <w:color w:val="0000FF"/>
          <w:sz w:val="24"/>
        </w:rPr>
      </w:pPr>
    </w:p>
    <w:p w:rsidR="00F663C3" w:rsidRPr="004641FF" w:rsidRDefault="00F663C3" w:rsidP="00F663C3">
      <w:pPr>
        <w:jc w:val="center"/>
        <w:rPr>
          <w:b/>
          <w:color w:val="009900"/>
          <w:sz w:val="24"/>
        </w:rPr>
      </w:pPr>
      <w:r w:rsidRPr="004641FF">
        <w:rPr>
          <w:b/>
          <w:color w:val="009900"/>
          <w:sz w:val="24"/>
        </w:rPr>
        <w:t>Association of Professional Landscape Designers:</w:t>
      </w:r>
    </w:p>
    <w:p w:rsidR="00F663C3" w:rsidRPr="004641FF" w:rsidRDefault="00B749AF" w:rsidP="00F663C3">
      <w:pPr>
        <w:jc w:val="center"/>
        <w:rPr>
          <w:color w:val="009900"/>
          <w:sz w:val="24"/>
        </w:rPr>
      </w:pPr>
      <w:hyperlink r:id="rId6" w:history="1">
        <w:r w:rsidR="00F663C3" w:rsidRPr="004641FF">
          <w:rPr>
            <w:rStyle w:val="Hyperlink"/>
            <w:sz w:val="24"/>
          </w:rPr>
          <w:t>http://apldca.org/</w:t>
        </w:r>
      </w:hyperlink>
    </w:p>
    <w:p w:rsidR="00F663C3" w:rsidRPr="004641FF" w:rsidRDefault="00F663C3" w:rsidP="00F663C3">
      <w:pPr>
        <w:rPr>
          <w:sz w:val="28"/>
        </w:rPr>
      </w:pPr>
    </w:p>
    <w:p w:rsidR="00F663C3" w:rsidRPr="00B749AF" w:rsidRDefault="00F663C3" w:rsidP="00CD6584">
      <w:pPr>
        <w:jc w:val="center"/>
        <w:rPr>
          <w:b/>
          <w:sz w:val="28"/>
        </w:rPr>
      </w:pPr>
      <w:r w:rsidRPr="00B749AF">
        <w:rPr>
          <w:b/>
          <w:sz w:val="28"/>
        </w:rPr>
        <w:t>Contractor State License Board – State of California</w:t>
      </w:r>
      <w:r w:rsidR="00CD6584" w:rsidRPr="00B749AF">
        <w:rPr>
          <w:b/>
          <w:sz w:val="28"/>
        </w:rPr>
        <w:t xml:space="preserve"> &amp; Nevada</w:t>
      </w:r>
    </w:p>
    <w:p w:rsidR="00CD6584" w:rsidRPr="00CD6584" w:rsidRDefault="00CD6584" w:rsidP="00CD6584">
      <w:pPr>
        <w:jc w:val="center"/>
        <w:rPr>
          <w:sz w:val="28"/>
        </w:rPr>
      </w:pPr>
      <w:hyperlink r:id="rId7" w:history="1">
        <w:r w:rsidRPr="00CD6584">
          <w:rPr>
            <w:color w:val="0000FF"/>
            <w:u w:val="single"/>
          </w:rPr>
          <w:t>https://www2.cslb.ca.gov/OnlineServices/CheckLicenseII/CheckLicense.aspx</w:t>
        </w:r>
      </w:hyperlink>
    </w:p>
    <w:p w:rsidR="00B749AF" w:rsidRDefault="00CD6584" w:rsidP="00F663C3">
      <w:pPr>
        <w:jc w:val="center"/>
      </w:pPr>
      <w:hyperlink r:id="rId8" w:history="1">
        <w:r w:rsidRPr="00CD6584">
          <w:rPr>
            <w:color w:val="0000FF"/>
            <w:u w:val="single"/>
          </w:rPr>
          <w:t>https://www.latc.ca.gov/consumers/license_verification.sht</w:t>
        </w:r>
        <w:r w:rsidRPr="00CD6584">
          <w:rPr>
            <w:color w:val="0000FF"/>
            <w:u w:val="single"/>
          </w:rPr>
          <w:t>m</w:t>
        </w:r>
        <w:r w:rsidRPr="00CD6584">
          <w:rPr>
            <w:color w:val="0000FF"/>
            <w:u w:val="single"/>
          </w:rPr>
          <w:t>l</w:t>
        </w:r>
      </w:hyperlink>
    </w:p>
    <w:p w:rsidR="00CD6584" w:rsidRPr="004641FF" w:rsidRDefault="00CD6584" w:rsidP="00F663C3">
      <w:pPr>
        <w:jc w:val="center"/>
        <w:rPr>
          <w:color w:val="0000FF"/>
          <w:sz w:val="24"/>
        </w:rPr>
      </w:pPr>
      <w:hyperlink r:id="rId9" w:history="1">
        <w:r w:rsidRPr="00CD6584">
          <w:rPr>
            <w:color w:val="0000FF"/>
            <w:u w:val="single"/>
          </w:rPr>
          <w:t>https://app.nvcontractorsboard.com/Clie</w:t>
        </w:r>
        <w:r w:rsidRPr="00CD6584">
          <w:rPr>
            <w:color w:val="0000FF"/>
            <w:u w:val="single"/>
          </w:rPr>
          <w:t>nts/NVSCB/Public/ContractorLicenseSearch/ContractorLicenseSearch.aspx</w:t>
        </w:r>
      </w:hyperlink>
    </w:p>
    <w:p w:rsidR="00F663C3" w:rsidRPr="004641FF" w:rsidRDefault="00F663C3" w:rsidP="00F663C3">
      <w:pPr>
        <w:jc w:val="center"/>
        <w:rPr>
          <w:color w:val="0000FF"/>
          <w:sz w:val="28"/>
        </w:rPr>
      </w:pPr>
    </w:p>
    <w:p w:rsidR="00753631" w:rsidRPr="004641FF" w:rsidRDefault="0053208B" w:rsidP="00F663C3">
      <w:pPr>
        <w:jc w:val="center"/>
        <w:rPr>
          <w:sz w:val="28"/>
        </w:rPr>
      </w:pPr>
      <w:proofErr w:type="spellStart"/>
      <w:r w:rsidRPr="004641FF">
        <w:rPr>
          <w:sz w:val="28"/>
        </w:rPr>
        <w:t>ReScape</w:t>
      </w:r>
      <w:proofErr w:type="spellEnd"/>
      <w:r w:rsidRPr="004641FF">
        <w:rPr>
          <w:sz w:val="28"/>
        </w:rPr>
        <w:t xml:space="preserve"> California</w:t>
      </w:r>
    </w:p>
    <w:p w:rsidR="0053208B" w:rsidRPr="004641FF" w:rsidRDefault="0053208B" w:rsidP="00F663C3">
      <w:pPr>
        <w:jc w:val="center"/>
        <w:rPr>
          <w:color w:val="0000FF"/>
          <w:sz w:val="20"/>
        </w:rPr>
      </w:pPr>
      <w:r w:rsidRPr="004641FF">
        <w:rPr>
          <w:color w:val="0000FF"/>
          <w:sz w:val="20"/>
        </w:rPr>
        <w:t xml:space="preserve"> </w:t>
      </w:r>
      <w:r w:rsidRPr="004641FF">
        <w:rPr>
          <w:sz w:val="20"/>
        </w:rPr>
        <w:t xml:space="preserve">(Formerly </w:t>
      </w:r>
      <w:proofErr w:type="spellStart"/>
      <w:r w:rsidRPr="004641FF">
        <w:rPr>
          <w:b/>
          <w:color w:val="009900"/>
          <w:sz w:val="20"/>
        </w:rPr>
        <w:t>EcoLandscape</w:t>
      </w:r>
      <w:proofErr w:type="spellEnd"/>
      <w:r w:rsidRPr="004641FF">
        <w:rPr>
          <w:b/>
          <w:color w:val="009900"/>
          <w:sz w:val="20"/>
        </w:rPr>
        <w:t xml:space="preserve"> California</w:t>
      </w:r>
      <w:r w:rsidRPr="004641FF">
        <w:rPr>
          <w:color w:val="009900"/>
          <w:sz w:val="20"/>
        </w:rPr>
        <w:t xml:space="preserve"> </w:t>
      </w:r>
      <w:r w:rsidRPr="004641FF">
        <w:rPr>
          <w:sz w:val="20"/>
        </w:rPr>
        <w:t xml:space="preserve">with some water </w:t>
      </w:r>
      <w:proofErr w:type="gramStart"/>
      <w:r w:rsidRPr="004641FF">
        <w:rPr>
          <w:sz w:val="20"/>
        </w:rPr>
        <w:t>districts )</w:t>
      </w:r>
      <w:proofErr w:type="gramEnd"/>
    </w:p>
    <w:p w:rsidR="0053208B" w:rsidRPr="004641FF" w:rsidRDefault="004641FF" w:rsidP="00F663C3">
      <w:pPr>
        <w:jc w:val="center"/>
        <w:rPr>
          <w:color w:val="0000FF"/>
        </w:rPr>
      </w:pPr>
      <w:hyperlink r:id="rId10" w:history="1">
        <w:r w:rsidRPr="004641FF">
          <w:rPr>
            <w:rStyle w:val="Hyperlink"/>
          </w:rPr>
          <w:t>https://rescapeca.org/</w:t>
        </w:r>
      </w:hyperlink>
    </w:p>
    <w:p w:rsidR="004641FF" w:rsidRPr="004641FF" w:rsidRDefault="004641FF" w:rsidP="00F663C3">
      <w:pPr>
        <w:jc w:val="center"/>
        <w:rPr>
          <w:color w:val="0000FF"/>
        </w:rPr>
      </w:pPr>
    </w:p>
    <w:p w:rsidR="004641FF" w:rsidRPr="004641FF" w:rsidRDefault="004641FF" w:rsidP="004641FF">
      <w:pPr>
        <w:jc w:val="center"/>
        <w:rPr>
          <w:b/>
          <w:color w:val="009900"/>
          <w:sz w:val="24"/>
        </w:rPr>
      </w:pPr>
      <w:r w:rsidRPr="004641FF">
        <w:rPr>
          <w:b/>
          <w:color w:val="009900"/>
          <w:sz w:val="24"/>
        </w:rPr>
        <w:t>Association of Outdoor Lighting Professionals:</w:t>
      </w:r>
    </w:p>
    <w:p w:rsidR="004641FF" w:rsidRPr="004641FF" w:rsidRDefault="004641FF" w:rsidP="004641FF">
      <w:pPr>
        <w:jc w:val="center"/>
        <w:rPr>
          <w:color w:val="0000FF"/>
          <w:sz w:val="24"/>
        </w:rPr>
      </w:pPr>
      <w:r w:rsidRPr="004641FF">
        <w:rPr>
          <w:color w:val="0000FF"/>
          <w:sz w:val="24"/>
        </w:rPr>
        <w:t>https://aolponline.org/</w:t>
      </w:r>
    </w:p>
    <w:p w:rsidR="004641FF" w:rsidRPr="0053208B" w:rsidRDefault="004641FF" w:rsidP="00F663C3">
      <w:pPr>
        <w:jc w:val="center"/>
        <w:rPr>
          <w:color w:val="0000FF"/>
          <w:sz w:val="24"/>
        </w:rPr>
      </w:pPr>
    </w:p>
    <w:sectPr w:rsidR="004641FF" w:rsidRPr="0053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C3"/>
    <w:rsid w:val="000D7FC5"/>
    <w:rsid w:val="002F623E"/>
    <w:rsid w:val="004641FF"/>
    <w:rsid w:val="0053208B"/>
    <w:rsid w:val="00753631"/>
    <w:rsid w:val="00B749AF"/>
    <w:rsid w:val="00CD6584"/>
    <w:rsid w:val="00E74714"/>
    <w:rsid w:val="00F6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c.ca.gov/consumers/license_verification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cslb.ca.gov/OnlineServices/CheckLicenseII/CheckLicense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ldc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lca.org/" TargetMode="External"/><Relationship Id="rId10" Type="http://schemas.openxmlformats.org/officeDocument/2006/relationships/hyperlink" Target="https://rescapec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nvcontractorsboard.com/Clients/NVSCB/Public/ContractorLicenseSearch/ContractorLicense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2018-09-25T00:13:00Z</dcterms:created>
  <dcterms:modified xsi:type="dcterms:W3CDTF">2019-08-26T22:30:00Z</dcterms:modified>
</cp:coreProperties>
</file>