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B35" w:rsidRPr="00673208" w:rsidRDefault="00131B20" w:rsidP="00131B20">
      <w:pPr>
        <w:spacing w:after="0"/>
        <w:jc w:val="center"/>
        <w:rPr>
          <w:b/>
          <w:sz w:val="28"/>
          <w:szCs w:val="28"/>
        </w:rPr>
      </w:pPr>
      <w:r w:rsidRPr="00673208">
        <w:rPr>
          <w:b/>
          <w:sz w:val="28"/>
          <w:szCs w:val="28"/>
        </w:rPr>
        <w:t>Hop Bottom Borough</w:t>
      </w:r>
      <w:r w:rsidR="003D0B35" w:rsidRPr="00673208">
        <w:rPr>
          <w:b/>
          <w:sz w:val="28"/>
          <w:szCs w:val="28"/>
        </w:rPr>
        <w:t xml:space="preserve"> Ordinance No.  </w:t>
      </w:r>
      <w:r w:rsidR="00C71230">
        <w:rPr>
          <w:b/>
          <w:sz w:val="28"/>
          <w:szCs w:val="28"/>
        </w:rPr>
        <w:t>2012-0</w:t>
      </w:r>
      <w:r w:rsidR="0020666B">
        <w:rPr>
          <w:b/>
          <w:sz w:val="28"/>
          <w:szCs w:val="28"/>
        </w:rPr>
        <w:t>3</w:t>
      </w:r>
    </w:p>
    <w:p w:rsidR="00131B20" w:rsidRPr="00673208" w:rsidRDefault="00131B20" w:rsidP="00131B20">
      <w:pPr>
        <w:spacing w:after="0"/>
        <w:jc w:val="center"/>
        <w:rPr>
          <w:b/>
          <w:sz w:val="24"/>
          <w:szCs w:val="24"/>
        </w:rPr>
      </w:pPr>
    </w:p>
    <w:p w:rsidR="003B6A64" w:rsidRPr="00673208" w:rsidRDefault="003D0B35" w:rsidP="00131B20">
      <w:pPr>
        <w:spacing w:after="0"/>
        <w:jc w:val="center"/>
        <w:rPr>
          <w:b/>
          <w:sz w:val="28"/>
          <w:szCs w:val="28"/>
        </w:rPr>
      </w:pPr>
      <w:r w:rsidRPr="00673208">
        <w:rPr>
          <w:b/>
          <w:sz w:val="28"/>
          <w:szCs w:val="28"/>
        </w:rPr>
        <w:t xml:space="preserve">An Ordinance Amending Ordinance No. </w:t>
      </w:r>
      <w:r w:rsidR="00C71230">
        <w:rPr>
          <w:b/>
          <w:sz w:val="28"/>
          <w:szCs w:val="28"/>
        </w:rPr>
        <w:t>1980-02</w:t>
      </w:r>
      <w:r w:rsidRPr="00673208">
        <w:rPr>
          <w:b/>
          <w:sz w:val="28"/>
          <w:szCs w:val="28"/>
        </w:rPr>
        <w:t xml:space="preserve"> of</w:t>
      </w:r>
      <w:r w:rsidR="003B6A64" w:rsidRPr="00673208">
        <w:rPr>
          <w:b/>
          <w:sz w:val="28"/>
          <w:szCs w:val="28"/>
        </w:rPr>
        <w:t xml:space="preserve"> </w:t>
      </w:r>
    </w:p>
    <w:p w:rsidR="00131B20" w:rsidRPr="00673208" w:rsidRDefault="00131B20" w:rsidP="00131B20">
      <w:pPr>
        <w:spacing w:after="0"/>
        <w:jc w:val="center"/>
        <w:rPr>
          <w:b/>
          <w:sz w:val="28"/>
          <w:szCs w:val="28"/>
        </w:rPr>
      </w:pPr>
      <w:r w:rsidRPr="00673208">
        <w:rPr>
          <w:b/>
          <w:sz w:val="28"/>
          <w:szCs w:val="28"/>
        </w:rPr>
        <w:t>Hop Bottom Borough, Susquehanna County, Pennsylvania</w:t>
      </w:r>
      <w:r w:rsidR="003D0B35" w:rsidRPr="00673208">
        <w:rPr>
          <w:b/>
          <w:sz w:val="28"/>
          <w:szCs w:val="28"/>
        </w:rPr>
        <w:t xml:space="preserve">, </w:t>
      </w:r>
    </w:p>
    <w:p w:rsidR="003B6A64" w:rsidRPr="00673208" w:rsidRDefault="003D0B35" w:rsidP="00131B20">
      <w:pPr>
        <w:spacing w:after="0"/>
        <w:jc w:val="center"/>
        <w:rPr>
          <w:b/>
          <w:sz w:val="28"/>
          <w:szCs w:val="28"/>
        </w:rPr>
      </w:pPr>
      <w:r w:rsidRPr="00673208">
        <w:rPr>
          <w:b/>
          <w:sz w:val="28"/>
          <w:szCs w:val="28"/>
        </w:rPr>
        <w:t xml:space="preserve">known as the </w:t>
      </w:r>
      <w:r w:rsidR="00131B20" w:rsidRPr="00673208">
        <w:rPr>
          <w:b/>
          <w:sz w:val="28"/>
          <w:szCs w:val="28"/>
        </w:rPr>
        <w:t>Hop Bottom Borough</w:t>
      </w:r>
      <w:r w:rsidRPr="00673208">
        <w:rPr>
          <w:b/>
          <w:sz w:val="28"/>
          <w:szCs w:val="28"/>
        </w:rPr>
        <w:t xml:space="preserve"> Zoning</w:t>
      </w:r>
      <w:r w:rsidR="003B6A64" w:rsidRPr="00673208">
        <w:rPr>
          <w:b/>
          <w:sz w:val="28"/>
          <w:szCs w:val="28"/>
        </w:rPr>
        <w:t xml:space="preserve"> </w:t>
      </w:r>
      <w:r w:rsidRPr="00673208">
        <w:rPr>
          <w:b/>
          <w:sz w:val="28"/>
          <w:szCs w:val="28"/>
        </w:rPr>
        <w:t xml:space="preserve">Ordinance, </w:t>
      </w:r>
    </w:p>
    <w:p w:rsidR="003D0B35" w:rsidRPr="00673208" w:rsidRDefault="003D0B35" w:rsidP="00131B20">
      <w:pPr>
        <w:spacing w:after="0"/>
        <w:jc w:val="center"/>
        <w:rPr>
          <w:b/>
          <w:sz w:val="28"/>
          <w:szCs w:val="28"/>
        </w:rPr>
      </w:pPr>
      <w:r w:rsidRPr="00673208">
        <w:rPr>
          <w:b/>
          <w:sz w:val="28"/>
          <w:szCs w:val="28"/>
        </w:rPr>
        <w:t>providing for the regulation of Oil</w:t>
      </w:r>
      <w:r w:rsidR="003B6A64" w:rsidRPr="00673208">
        <w:rPr>
          <w:b/>
          <w:sz w:val="28"/>
          <w:szCs w:val="28"/>
        </w:rPr>
        <w:t xml:space="preserve"> </w:t>
      </w:r>
      <w:r w:rsidRPr="00673208">
        <w:rPr>
          <w:b/>
          <w:sz w:val="28"/>
          <w:szCs w:val="28"/>
        </w:rPr>
        <w:t>and Gas Operations.</w:t>
      </w:r>
    </w:p>
    <w:p w:rsidR="00131B20" w:rsidRPr="00673208" w:rsidRDefault="00131B20" w:rsidP="00131B20">
      <w:pPr>
        <w:spacing w:after="0"/>
        <w:jc w:val="center"/>
        <w:rPr>
          <w:b/>
          <w:sz w:val="28"/>
          <w:szCs w:val="28"/>
        </w:rPr>
      </w:pPr>
    </w:p>
    <w:p w:rsidR="003D0B35" w:rsidRPr="00673208" w:rsidRDefault="00131B20" w:rsidP="00131B20">
      <w:pPr>
        <w:spacing w:after="0"/>
        <w:jc w:val="center"/>
        <w:rPr>
          <w:b/>
          <w:sz w:val="28"/>
          <w:szCs w:val="28"/>
        </w:rPr>
      </w:pPr>
      <w:r w:rsidRPr="00673208">
        <w:rPr>
          <w:b/>
          <w:sz w:val="28"/>
          <w:szCs w:val="28"/>
        </w:rPr>
        <w:t>Hop Bottom</w:t>
      </w:r>
      <w:r w:rsidR="003D0B35" w:rsidRPr="00673208">
        <w:rPr>
          <w:b/>
          <w:sz w:val="28"/>
          <w:szCs w:val="28"/>
        </w:rPr>
        <w:t xml:space="preserve"> Borough hereby amends Ordinance No. </w:t>
      </w:r>
      <w:r w:rsidR="00C71230">
        <w:rPr>
          <w:b/>
          <w:sz w:val="28"/>
          <w:szCs w:val="28"/>
        </w:rPr>
        <w:t>1980-02</w:t>
      </w:r>
      <w:r w:rsidR="003D0B35" w:rsidRPr="00673208">
        <w:rPr>
          <w:b/>
          <w:sz w:val="28"/>
          <w:szCs w:val="28"/>
        </w:rPr>
        <w:t xml:space="preserve"> known as the</w:t>
      </w:r>
    </w:p>
    <w:p w:rsidR="003D0B35" w:rsidRPr="00673208" w:rsidRDefault="00131B20" w:rsidP="00131B20">
      <w:pPr>
        <w:spacing w:after="0"/>
        <w:jc w:val="center"/>
        <w:rPr>
          <w:b/>
          <w:sz w:val="28"/>
          <w:szCs w:val="28"/>
        </w:rPr>
      </w:pPr>
      <w:r w:rsidRPr="00673208">
        <w:rPr>
          <w:b/>
          <w:sz w:val="28"/>
          <w:szCs w:val="28"/>
        </w:rPr>
        <w:t xml:space="preserve">Hop Bottom Borough </w:t>
      </w:r>
      <w:r w:rsidR="003D0B35" w:rsidRPr="00673208">
        <w:rPr>
          <w:b/>
          <w:sz w:val="28"/>
          <w:szCs w:val="28"/>
        </w:rPr>
        <w:t>Zoning Ordinance, by adding the following:</w:t>
      </w:r>
    </w:p>
    <w:p w:rsidR="00131B20" w:rsidRPr="00673208" w:rsidRDefault="00131B20" w:rsidP="00131B20">
      <w:pPr>
        <w:spacing w:after="0"/>
        <w:jc w:val="center"/>
        <w:rPr>
          <w:b/>
          <w:sz w:val="24"/>
          <w:szCs w:val="24"/>
        </w:rPr>
      </w:pPr>
    </w:p>
    <w:p w:rsidR="003D0B35" w:rsidRPr="00673208" w:rsidRDefault="003D0B35" w:rsidP="00131B20">
      <w:pPr>
        <w:spacing w:after="0"/>
        <w:rPr>
          <w:sz w:val="24"/>
          <w:szCs w:val="24"/>
        </w:rPr>
      </w:pPr>
      <w:r w:rsidRPr="00673208">
        <w:rPr>
          <w:b/>
          <w:sz w:val="24"/>
          <w:szCs w:val="24"/>
        </w:rPr>
        <w:t>NOW, THEREFORE, BE IT ORDAINED AND ENACTED</w:t>
      </w:r>
      <w:r w:rsidRPr="00673208">
        <w:rPr>
          <w:sz w:val="24"/>
          <w:szCs w:val="24"/>
        </w:rPr>
        <w:t xml:space="preserve"> and it is hereby ordained and </w:t>
      </w:r>
    </w:p>
    <w:p w:rsidR="003D0B35" w:rsidRPr="00673208" w:rsidRDefault="003D0B35" w:rsidP="00131B20">
      <w:pPr>
        <w:spacing w:after="0"/>
        <w:rPr>
          <w:sz w:val="24"/>
          <w:szCs w:val="24"/>
        </w:rPr>
      </w:pPr>
      <w:r w:rsidRPr="00673208">
        <w:rPr>
          <w:sz w:val="24"/>
          <w:szCs w:val="24"/>
        </w:rPr>
        <w:t xml:space="preserve">enacted as follows: </w:t>
      </w:r>
    </w:p>
    <w:p w:rsidR="00131B20" w:rsidRPr="00673208" w:rsidRDefault="00131B20" w:rsidP="00131B20">
      <w:pPr>
        <w:spacing w:after="0"/>
        <w:rPr>
          <w:sz w:val="24"/>
          <w:szCs w:val="24"/>
        </w:rPr>
      </w:pPr>
    </w:p>
    <w:p w:rsidR="003D0B35" w:rsidRPr="00673208" w:rsidRDefault="003D0B35" w:rsidP="00131B20">
      <w:pPr>
        <w:spacing w:after="0"/>
        <w:rPr>
          <w:b/>
          <w:sz w:val="24"/>
          <w:szCs w:val="24"/>
        </w:rPr>
      </w:pPr>
      <w:r w:rsidRPr="00673208">
        <w:rPr>
          <w:b/>
          <w:sz w:val="24"/>
          <w:szCs w:val="24"/>
        </w:rPr>
        <w:t>SECTION 1.   PURPOSE.</w:t>
      </w:r>
    </w:p>
    <w:p w:rsidR="003D0B35" w:rsidRPr="00673208" w:rsidRDefault="003D0B35" w:rsidP="00FC0699">
      <w:pPr>
        <w:spacing w:after="0"/>
        <w:rPr>
          <w:sz w:val="24"/>
          <w:szCs w:val="24"/>
        </w:rPr>
      </w:pPr>
      <w:r w:rsidRPr="00673208">
        <w:rPr>
          <w:sz w:val="24"/>
          <w:szCs w:val="24"/>
        </w:rPr>
        <w:t xml:space="preserve">The purpose of this ordinance, amending the Zoning Ordinance of [BOROUGH], is to ensure </w:t>
      </w:r>
    </w:p>
    <w:p w:rsidR="003D0B35" w:rsidRPr="00673208" w:rsidRDefault="00FC0699" w:rsidP="00FC0699">
      <w:pPr>
        <w:spacing w:after="0"/>
        <w:rPr>
          <w:sz w:val="24"/>
          <w:szCs w:val="24"/>
        </w:rPr>
      </w:pPr>
      <w:r w:rsidRPr="00673208">
        <w:rPr>
          <w:sz w:val="24"/>
          <w:szCs w:val="24"/>
        </w:rPr>
        <w:t>c</w:t>
      </w:r>
      <w:r w:rsidR="00131B20" w:rsidRPr="00673208">
        <w:rPr>
          <w:sz w:val="24"/>
          <w:szCs w:val="24"/>
        </w:rPr>
        <w:t>ompliance</w:t>
      </w:r>
      <w:r w:rsidR="003D0B35" w:rsidRPr="00673208">
        <w:rPr>
          <w:sz w:val="24"/>
          <w:szCs w:val="24"/>
        </w:rPr>
        <w:t xml:space="preserve"> with the local ordinance uniformity standards and other requirements of the</w:t>
      </w:r>
    </w:p>
    <w:p w:rsidR="003D0B35" w:rsidRPr="00673208" w:rsidRDefault="003D0B35" w:rsidP="00FC0699">
      <w:pPr>
        <w:spacing w:after="0"/>
        <w:rPr>
          <w:sz w:val="24"/>
          <w:szCs w:val="24"/>
        </w:rPr>
      </w:pPr>
      <w:r w:rsidRPr="00673208">
        <w:rPr>
          <w:sz w:val="24"/>
          <w:szCs w:val="24"/>
        </w:rPr>
        <w:t xml:space="preserve">Unconventional Gas Well Impact Fee Act (“Act 13”), which amends Title 58 (the “Oil and Gas </w:t>
      </w:r>
    </w:p>
    <w:p w:rsidR="003D0B35" w:rsidRPr="00673208" w:rsidRDefault="003D0B35" w:rsidP="00FC0699">
      <w:pPr>
        <w:spacing w:after="0"/>
        <w:rPr>
          <w:sz w:val="24"/>
          <w:szCs w:val="24"/>
        </w:rPr>
      </w:pPr>
      <w:r w:rsidRPr="00673208">
        <w:rPr>
          <w:sz w:val="24"/>
          <w:szCs w:val="24"/>
        </w:rPr>
        <w:t xml:space="preserve">Act”) of the Pennsylvania Consolidated Statutes; and to allow for the reasonable development of oil and gas resources in the Borough while properly protecting the health, safety and welfare of the residents of </w:t>
      </w:r>
      <w:r w:rsidR="00131B20" w:rsidRPr="00673208">
        <w:rPr>
          <w:sz w:val="24"/>
          <w:szCs w:val="24"/>
        </w:rPr>
        <w:t>Hop Bottom Borough</w:t>
      </w:r>
      <w:r w:rsidRPr="00673208">
        <w:rPr>
          <w:sz w:val="24"/>
          <w:szCs w:val="24"/>
        </w:rPr>
        <w:t xml:space="preserve">. </w:t>
      </w:r>
    </w:p>
    <w:p w:rsidR="00131B20" w:rsidRPr="00673208" w:rsidRDefault="00131B20" w:rsidP="00FC0699">
      <w:pPr>
        <w:spacing w:after="0"/>
        <w:rPr>
          <w:sz w:val="24"/>
          <w:szCs w:val="24"/>
        </w:rPr>
      </w:pPr>
    </w:p>
    <w:p w:rsidR="003D0B35" w:rsidRPr="00673208" w:rsidRDefault="003D0B35" w:rsidP="00FC0699">
      <w:pPr>
        <w:spacing w:after="0"/>
        <w:rPr>
          <w:b/>
          <w:sz w:val="24"/>
          <w:szCs w:val="24"/>
        </w:rPr>
      </w:pPr>
      <w:r w:rsidRPr="00673208">
        <w:rPr>
          <w:b/>
          <w:sz w:val="24"/>
          <w:szCs w:val="24"/>
        </w:rPr>
        <w:t>SECTION 2. ADOPTION OF</w:t>
      </w:r>
      <w:r w:rsidR="00C71230">
        <w:rPr>
          <w:b/>
          <w:sz w:val="24"/>
          <w:szCs w:val="24"/>
        </w:rPr>
        <w:t xml:space="preserve"> NEW ARTICLE 7</w:t>
      </w:r>
      <w:r w:rsidRPr="00673208">
        <w:rPr>
          <w:b/>
          <w:sz w:val="24"/>
          <w:szCs w:val="24"/>
        </w:rPr>
        <w:t xml:space="preserve"> TO ZONING ORDINANCE.  </w:t>
      </w:r>
    </w:p>
    <w:p w:rsidR="00FC0699" w:rsidRPr="00673208" w:rsidRDefault="003D0B35" w:rsidP="00FC0699">
      <w:pPr>
        <w:spacing w:after="0"/>
        <w:rPr>
          <w:sz w:val="24"/>
          <w:szCs w:val="24"/>
        </w:rPr>
      </w:pPr>
      <w:r w:rsidRPr="00673208">
        <w:rPr>
          <w:sz w:val="24"/>
          <w:szCs w:val="24"/>
        </w:rPr>
        <w:t xml:space="preserve">The </w:t>
      </w:r>
      <w:r w:rsidR="00131B20" w:rsidRPr="00673208">
        <w:rPr>
          <w:sz w:val="24"/>
          <w:szCs w:val="24"/>
        </w:rPr>
        <w:t>Hop Bottom Borough Zoning Ordinance</w:t>
      </w:r>
      <w:r w:rsidRPr="00673208">
        <w:rPr>
          <w:sz w:val="24"/>
          <w:szCs w:val="24"/>
        </w:rPr>
        <w:t xml:space="preserve"> is hereby amended to add the following new </w:t>
      </w:r>
      <w:r w:rsidR="00C71230">
        <w:rPr>
          <w:sz w:val="24"/>
          <w:szCs w:val="24"/>
        </w:rPr>
        <w:t>ARTICLE</w:t>
      </w:r>
      <w:r w:rsidRPr="00673208">
        <w:rPr>
          <w:color w:val="FF0000"/>
          <w:sz w:val="24"/>
          <w:szCs w:val="24"/>
        </w:rPr>
        <w:t xml:space="preserve"> </w:t>
      </w:r>
      <w:r w:rsidRPr="00673208">
        <w:rPr>
          <w:sz w:val="24"/>
          <w:szCs w:val="24"/>
        </w:rPr>
        <w:t xml:space="preserve">No. </w:t>
      </w:r>
      <w:r w:rsidR="00C71230">
        <w:rPr>
          <w:sz w:val="24"/>
          <w:szCs w:val="24"/>
        </w:rPr>
        <w:t>7</w:t>
      </w:r>
      <w:r w:rsidRPr="00673208">
        <w:rPr>
          <w:sz w:val="24"/>
          <w:szCs w:val="24"/>
        </w:rPr>
        <w:t xml:space="preserve">: </w:t>
      </w:r>
    </w:p>
    <w:p w:rsidR="00FC0699" w:rsidRPr="00673208" w:rsidRDefault="00FC0699" w:rsidP="00FC0699">
      <w:pPr>
        <w:spacing w:after="0"/>
        <w:rPr>
          <w:sz w:val="24"/>
          <w:szCs w:val="24"/>
        </w:rPr>
      </w:pPr>
    </w:p>
    <w:p w:rsidR="00FC0699" w:rsidRPr="00C71230" w:rsidRDefault="00C71230" w:rsidP="00FC0699">
      <w:pPr>
        <w:spacing w:after="0"/>
        <w:jc w:val="center"/>
        <w:rPr>
          <w:b/>
          <w:sz w:val="24"/>
          <w:szCs w:val="24"/>
        </w:rPr>
      </w:pPr>
      <w:r w:rsidRPr="00C71230">
        <w:rPr>
          <w:b/>
          <w:sz w:val="24"/>
          <w:szCs w:val="24"/>
        </w:rPr>
        <w:t>ARTICLE 7</w:t>
      </w:r>
      <w:r w:rsidR="003D0B35" w:rsidRPr="00C71230">
        <w:rPr>
          <w:b/>
          <w:sz w:val="24"/>
          <w:szCs w:val="24"/>
        </w:rPr>
        <w:t xml:space="preserve">  </w:t>
      </w:r>
    </w:p>
    <w:p w:rsidR="003D0B35" w:rsidRPr="00673208" w:rsidRDefault="003D0B35" w:rsidP="00FC0699">
      <w:pPr>
        <w:spacing w:after="0"/>
        <w:jc w:val="center"/>
        <w:rPr>
          <w:b/>
          <w:sz w:val="24"/>
          <w:szCs w:val="24"/>
        </w:rPr>
      </w:pPr>
      <w:r w:rsidRPr="00673208">
        <w:rPr>
          <w:b/>
          <w:sz w:val="24"/>
          <w:szCs w:val="24"/>
        </w:rPr>
        <w:t>SPECIAL PROVISIONS RELATING TO OIL &amp; GAS OPERATIONS</w:t>
      </w:r>
    </w:p>
    <w:p w:rsidR="00FC0699" w:rsidRPr="00673208" w:rsidRDefault="00FC0699" w:rsidP="00FC0699">
      <w:pPr>
        <w:spacing w:after="0"/>
        <w:rPr>
          <w:sz w:val="24"/>
          <w:szCs w:val="24"/>
        </w:rPr>
      </w:pPr>
    </w:p>
    <w:p w:rsidR="003D0B35" w:rsidRPr="00673208" w:rsidRDefault="003D0B35" w:rsidP="00FC0699">
      <w:pPr>
        <w:spacing w:after="0"/>
        <w:rPr>
          <w:b/>
          <w:sz w:val="24"/>
          <w:szCs w:val="24"/>
        </w:rPr>
      </w:pPr>
      <w:r w:rsidRPr="00673208">
        <w:rPr>
          <w:b/>
          <w:sz w:val="24"/>
          <w:szCs w:val="24"/>
        </w:rPr>
        <w:t xml:space="preserve">Section </w:t>
      </w:r>
      <w:r w:rsidR="00C71230">
        <w:rPr>
          <w:b/>
          <w:sz w:val="24"/>
          <w:szCs w:val="24"/>
        </w:rPr>
        <w:t>7</w:t>
      </w:r>
      <w:r w:rsidRPr="00673208">
        <w:rPr>
          <w:b/>
          <w:sz w:val="24"/>
          <w:szCs w:val="24"/>
        </w:rPr>
        <w:t xml:space="preserve">.1 DEFINITIONS. </w:t>
      </w:r>
    </w:p>
    <w:p w:rsidR="003D0B35" w:rsidRPr="00673208" w:rsidRDefault="003D0B35" w:rsidP="00FC0699">
      <w:pPr>
        <w:spacing w:after="0"/>
        <w:rPr>
          <w:sz w:val="24"/>
          <w:szCs w:val="24"/>
        </w:rPr>
      </w:pPr>
      <w:r w:rsidRPr="00673208">
        <w:rPr>
          <w:sz w:val="24"/>
          <w:szCs w:val="24"/>
        </w:rPr>
        <w:t>The following words and phrases when used in this Chapter ## of the Zoning Ordinance shall</w:t>
      </w:r>
    </w:p>
    <w:p w:rsidR="003D0B35" w:rsidRPr="00673208" w:rsidRDefault="003D0B35" w:rsidP="00FC0699">
      <w:pPr>
        <w:spacing w:after="0"/>
        <w:rPr>
          <w:sz w:val="24"/>
          <w:szCs w:val="24"/>
        </w:rPr>
      </w:pPr>
      <w:r w:rsidRPr="00673208">
        <w:rPr>
          <w:sz w:val="24"/>
          <w:szCs w:val="24"/>
        </w:rPr>
        <w:t xml:space="preserve">have the meanings given to them in this Section unless the context clearly indicates otherwise: </w:t>
      </w:r>
    </w:p>
    <w:p w:rsidR="00FC0699" w:rsidRPr="00673208" w:rsidRDefault="00FC0699" w:rsidP="00FC0699">
      <w:pPr>
        <w:spacing w:after="0"/>
        <w:rPr>
          <w:sz w:val="24"/>
          <w:szCs w:val="24"/>
        </w:rPr>
      </w:pPr>
    </w:p>
    <w:p w:rsidR="003D0B35" w:rsidRPr="00673208" w:rsidRDefault="003D0B35" w:rsidP="00FC0699">
      <w:pPr>
        <w:spacing w:after="0"/>
        <w:rPr>
          <w:sz w:val="24"/>
          <w:szCs w:val="24"/>
        </w:rPr>
      </w:pPr>
      <w:r w:rsidRPr="00673208">
        <w:rPr>
          <w:b/>
          <w:sz w:val="24"/>
          <w:szCs w:val="24"/>
        </w:rPr>
        <w:t>“Act 13”</w:t>
      </w:r>
      <w:r w:rsidRPr="00673208">
        <w:rPr>
          <w:sz w:val="24"/>
          <w:szCs w:val="24"/>
        </w:rPr>
        <w:t xml:space="preserve"> means Act 13 of 2012 (H.B. 1950), P.L. 87, § 1, approved Feb. 14, 2012, 58 Pa. C.S. </w:t>
      </w:r>
    </w:p>
    <w:p w:rsidR="003D0B35" w:rsidRPr="00673208" w:rsidRDefault="003D0B35" w:rsidP="00FC0699">
      <w:pPr>
        <w:spacing w:after="0"/>
        <w:rPr>
          <w:sz w:val="24"/>
          <w:szCs w:val="24"/>
        </w:rPr>
      </w:pPr>
      <w:r w:rsidRPr="00673208">
        <w:rPr>
          <w:sz w:val="24"/>
          <w:szCs w:val="24"/>
        </w:rPr>
        <w:t xml:space="preserve">§ 2301 et seq., commonly known as the “Unconventional Gas Well Impact Fee Act,” which </w:t>
      </w:r>
    </w:p>
    <w:p w:rsidR="003D0B35" w:rsidRPr="00673208" w:rsidRDefault="003D0B35" w:rsidP="00FC0699">
      <w:pPr>
        <w:spacing w:after="0"/>
        <w:rPr>
          <w:sz w:val="24"/>
          <w:szCs w:val="24"/>
        </w:rPr>
      </w:pPr>
      <w:r w:rsidRPr="00673208">
        <w:rPr>
          <w:sz w:val="24"/>
          <w:szCs w:val="24"/>
        </w:rPr>
        <w:t xml:space="preserve">amended Title 58 (“Oil and Gas”) of the Pennsylvania Consolidated Statutes to add Chapters 23, </w:t>
      </w:r>
    </w:p>
    <w:p w:rsidR="003D0B35" w:rsidRPr="00673208" w:rsidRDefault="003D0B35" w:rsidP="00FC0699">
      <w:pPr>
        <w:spacing w:after="0"/>
        <w:rPr>
          <w:sz w:val="24"/>
          <w:szCs w:val="24"/>
        </w:rPr>
      </w:pPr>
      <w:r w:rsidRPr="00673208">
        <w:rPr>
          <w:sz w:val="24"/>
          <w:szCs w:val="24"/>
        </w:rPr>
        <w:t xml:space="preserve">25, 27, 32, 33 and 35, and any subsequent amendments thereto and regulations promulgated </w:t>
      </w:r>
    </w:p>
    <w:p w:rsidR="003D0B35" w:rsidRPr="00673208" w:rsidRDefault="001A4188" w:rsidP="00FC0699">
      <w:pPr>
        <w:spacing w:after="0"/>
        <w:rPr>
          <w:sz w:val="24"/>
          <w:szCs w:val="24"/>
        </w:rPr>
      </w:pPr>
      <w:r w:rsidRPr="00673208">
        <w:rPr>
          <w:sz w:val="24"/>
          <w:szCs w:val="24"/>
        </w:rPr>
        <w:t>there under</w:t>
      </w:r>
      <w:r w:rsidR="003D0B35" w:rsidRPr="00673208">
        <w:rPr>
          <w:sz w:val="24"/>
          <w:szCs w:val="24"/>
        </w:rPr>
        <w:t xml:space="preserve">.  </w:t>
      </w:r>
    </w:p>
    <w:p w:rsidR="003D0B35" w:rsidRPr="00673208" w:rsidRDefault="003D0B35" w:rsidP="00FC0699">
      <w:pPr>
        <w:spacing w:after="0"/>
        <w:rPr>
          <w:sz w:val="24"/>
          <w:szCs w:val="24"/>
        </w:rPr>
      </w:pPr>
      <w:r w:rsidRPr="00673208">
        <w:rPr>
          <w:b/>
          <w:sz w:val="24"/>
          <w:szCs w:val="24"/>
        </w:rPr>
        <w:lastRenderedPageBreak/>
        <w:t>“Agricultural Zoning District”</w:t>
      </w:r>
      <w:r w:rsidRPr="00673208">
        <w:rPr>
          <w:sz w:val="24"/>
          <w:szCs w:val="24"/>
        </w:rPr>
        <w:t xml:space="preserve"> shall have the same meaning as such term is used in Act 13.  </w:t>
      </w:r>
    </w:p>
    <w:p w:rsidR="003D0B35" w:rsidRPr="00673208" w:rsidRDefault="003D0B35" w:rsidP="00FC0699">
      <w:pPr>
        <w:spacing w:after="0"/>
        <w:rPr>
          <w:sz w:val="24"/>
          <w:szCs w:val="24"/>
        </w:rPr>
      </w:pPr>
      <w:r w:rsidRPr="00673208">
        <w:rPr>
          <w:sz w:val="24"/>
          <w:szCs w:val="24"/>
        </w:rPr>
        <w:t xml:space="preserve">The following Borough Zoning Districts shall for the specific purposes of this Chapter ## of the </w:t>
      </w:r>
    </w:p>
    <w:p w:rsidR="003D0B35" w:rsidRPr="00673208" w:rsidRDefault="003D0B35" w:rsidP="00FC0699">
      <w:pPr>
        <w:spacing w:after="0"/>
        <w:rPr>
          <w:color w:val="FF0000"/>
          <w:sz w:val="24"/>
          <w:szCs w:val="24"/>
        </w:rPr>
      </w:pPr>
      <w:r w:rsidRPr="00673208">
        <w:rPr>
          <w:sz w:val="24"/>
          <w:szCs w:val="24"/>
        </w:rPr>
        <w:t xml:space="preserve">Zoning Ordinance be considered “Agricultural Zoning Districts”: </w:t>
      </w:r>
      <w:r w:rsidR="0070334F">
        <w:rPr>
          <w:sz w:val="24"/>
          <w:szCs w:val="24"/>
        </w:rPr>
        <w:t>A-1</w:t>
      </w:r>
      <w:r w:rsidRPr="00673208">
        <w:rPr>
          <w:color w:val="FF0000"/>
          <w:sz w:val="24"/>
          <w:szCs w:val="24"/>
        </w:rPr>
        <w:t xml:space="preserve"> </w:t>
      </w:r>
      <w:r w:rsidR="0070334F" w:rsidRPr="0070334F">
        <w:rPr>
          <w:sz w:val="24"/>
          <w:szCs w:val="24"/>
        </w:rPr>
        <w:t xml:space="preserve">Open Space/Agricultural </w:t>
      </w:r>
      <w:r w:rsidRPr="0070334F">
        <w:rPr>
          <w:sz w:val="24"/>
          <w:szCs w:val="24"/>
        </w:rPr>
        <w:t>District</w:t>
      </w:r>
      <w:r w:rsidRPr="00673208">
        <w:rPr>
          <w:color w:val="FF0000"/>
          <w:sz w:val="24"/>
          <w:szCs w:val="24"/>
        </w:rPr>
        <w:t xml:space="preserve"> </w:t>
      </w:r>
    </w:p>
    <w:p w:rsidR="00FC0699" w:rsidRPr="00673208" w:rsidRDefault="00FC0699" w:rsidP="00FC0699">
      <w:pPr>
        <w:spacing w:after="0"/>
        <w:rPr>
          <w:color w:val="FF0000"/>
          <w:sz w:val="24"/>
          <w:szCs w:val="24"/>
        </w:rPr>
      </w:pPr>
    </w:p>
    <w:p w:rsidR="003D0B35" w:rsidRPr="00673208" w:rsidRDefault="003D0B35" w:rsidP="00FC0699">
      <w:pPr>
        <w:spacing w:after="0"/>
        <w:rPr>
          <w:sz w:val="24"/>
          <w:szCs w:val="24"/>
        </w:rPr>
      </w:pPr>
      <w:r w:rsidRPr="00673208">
        <w:rPr>
          <w:b/>
          <w:sz w:val="24"/>
          <w:szCs w:val="24"/>
        </w:rPr>
        <w:t>“Environmental Acts”</w:t>
      </w:r>
      <w:r w:rsidRPr="00673208">
        <w:rPr>
          <w:sz w:val="24"/>
          <w:szCs w:val="24"/>
        </w:rPr>
        <w:t xml:space="preserve"> means, in accordance with Section Act 13 (58 Pa.C.S. § 3301), all </w:t>
      </w:r>
    </w:p>
    <w:p w:rsidR="003D0B35" w:rsidRPr="00673208" w:rsidRDefault="003D0B35" w:rsidP="00FC0699">
      <w:pPr>
        <w:spacing w:after="0"/>
        <w:rPr>
          <w:sz w:val="24"/>
          <w:szCs w:val="24"/>
        </w:rPr>
      </w:pPr>
      <w:r w:rsidRPr="00673208">
        <w:rPr>
          <w:sz w:val="24"/>
          <w:szCs w:val="24"/>
        </w:rPr>
        <w:t xml:space="preserve">statutes enacted by the Commonwealth relating to the protection of the environment or the </w:t>
      </w:r>
    </w:p>
    <w:p w:rsidR="003D0B35" w:rsidRPr="00673208" w:rsidRDefault="003D0B35" w:rsidP="00FC0699">
      <w:pPr>
        <w:spacing w:after="0"/>
        <w:rPr>
          <w:sz w:val="24"/>
          <w:szCs w:val="24"/>
        </w:rPr>
      </w:pPr>
      <w:r w:rsidRPr="00673208">
        <w:rPr>
          <w:sz w:val="24"/>
          <w:szCs w:val="24"/>
        </w:rPr>
        <w:t xml:space="preserve">protection of public health, safety and welfare, that are administered and enforced by the </w:t>
      </w:r>
    </w:p>
    <w:p w:rsidR="003D0B35" w:rsidRPr="00673208" w:rsidRDefault="003D0B35" w:rsidP="00FC0699">
      <w:pPr>
        <w:spacing w:after="0"/>
        <w:rPr>
          <w:sz w:val="24"/>
          <w:szCs w:val="24"/>
        </w:rPr>
      </w:pPr>
      <w:r w:rsidRPr="00673208">
        <w:rPr>
          <w:sz w:val="24"/>
          <w:szCs w:val="24"/>
        </w:rPr>
        <w:t xml:space="preserve">department or by another Commonwealth agency, including an independent agency, and all </w:t>
      </w:r>
    </w:p>
    <w:p w:rsidR="003D0B35" w:rsidRPr="00673208" w:rsidRDefault="003D0B35" w:rsidP="00FC0699">
      <w:pPr>
        <w:spacing w:after="0"/>
        <w:rPr>
          <w:sz w:val="24"/>
          <w:szCs w:val="24"/>
        </w:rPr>
      </w:pPr>
      <w:r w:rsidRPr="00673208">
        <w:rPr>
          <w:sz w:val="24"/>
          <w:szCs w:val="24"/>
        </w:rPr>
        <w:t xml:space="preserve">Federal statutes relating to the protection of the environment, to the extent those statutes regulate oil and gas operations.  </w:t>
      </w:r>
    </w:p>
    <w:p w:rsidR="00FC0699" w:rsidRPr="00673208" w:rsidRDefault="00FC0699" w:rsidP="00FC0699">
      <w:pPr>
        <w:spacing w:after="0"/>
        <w:rPr>
          <w:sz w:val="24"/>
          <w:szCs w:val="24"/>
        </w:rPr>
      </w:pPr>
    </w:p>
    <w:p w:rsidR="003D0B35" w:rsidRPr="00673208" w:rsidRDefault="003D0B35" w:rsidP="00FC0699">
      <w:pPr>
        <w:spacing w:after="0"/>
        <w:rPr>
          <w:sz w:val="24"/>
          <w:szCs w:val="24"/>
        </w:rPr>
      </w:pPr>
      <w:r w:rsidRPr="00673208">
        <w:rPr>
          <w:b/>
          <w:sz w:val="24"/>
          <w:szCs w:val="24"/>
        </w:rPr>
        <w:t>“Impoundment Area”</w:t>
      </w:r>
      <w:r w:rsidRPr="00673208">
        <w:rPr>
          <w:sz w:val="24"/>
          <w:szCs w:val="24"/>
        </w:rPr>
        <w:t xml:space="preserve"> shall have the same meaning as such term is used in Act 13, including as </w:t>
      </w:r>
    </w:p>
    <w:p w:rsidR="003D0B35" w:rsidRPr="00673208" w:rsidRDefault="003D0B35" w:rsidP="00FC0699">
      <w:pPr>
        <w:spacing w:after="0"/>
        <w:rPr>
          <w:sz w:val="24"/>
          <w:szCs w:val="24"/>
        </w:rPr>
      </w:pPr>
      <w:r w:rsidRPr="00673208">
        <w:rPr>
          <w:sz w:val="24"/>
          <w:szCs w:val="24"/>
        </w:rPr>
        <w:t xml:space="preserve">used in 58 Pa. C.S. § 3304.  </w:t>
      </w:r>
    </w:p>
    <w:p w:rsidR="00FC0699" w:rsidRPr="00673208" w:rsidRDefault="00FC0699" w:rsidP="00FC0699">
      <w:pPr>
        <w:spacing w:after="0"/>
        <w:rPr>
          <w:sz w:val="24"/>
          <w:szCs w:val="24"/>
        </w:rPr>
      </w:pPr>
    </w:p>
    <w:p w:rsidR="003D0B35" w:rsidRPr="00673208" w:rsidRDefault="003D0B35" w:rsidP="00FC0699">
      <w:pPr>
        <w:spacing w:after="0"/>
        <w:rPr>
          <w:sz w:val="24"/>
          <w:szCs w:val="24"/>
        </w:rPr>
      </w:pPr>
      <w:r w:rsidRPr="00673208">
        <w:rPr>
          <w:b/>
          <w:sz w:val="24"/>
          <w:szCs w:val="24"/>
        </w:rPr>
        <w:t>“Industrial Uses”</w:t>
      </w:r>
      <w:r w:rsidRPr="00673208">
        <w:rPr>
          <w:sz w:val="24"/>
          <w:szCs w:val="24"/>
        </w:rPr>
        <w:t xml:space="preserve"> shall have the same meaning in this </w:t>
      </w:r>
      <w:r w:rsidR="0070334F">
        <w:rPr>
          <w:sz w:val="24"/>
          <w:szCs w:val="24"/>
        </w:rPr>
        <w:t>Article</w:t>
      </w:r>
      <w:r w:rsidRPr="00673208">
        <w:rPr>
          <w:sz w:val="24"/>
          <w:szCs w:val="24"/>
        </w:rPr>
        <w:t xml:space="preserve"> </w:t>
      </w:r>
      <w:r w:rsidR="0070334F">
        <w:rPr>
          <w:sz w:val="24"/>
          <w:szCs w:val="24"/>
        </w:rPr>
        <w:t>7</w:t>
      </w:r>
      <w:r w:rsidRPr="00673208">
        <w:rPr>
          <w:sz w:val="24"/>
          <w:szCs w:val="24"/>
        </w:rPr>
        <w:t xml:space="preserve"> as the term “Industrial Uses” </w:t>
      </w:r>
    </w:p>
    <w:p w:rsidR="003D0B35" w:rsidRPr="00673208" w:rsidRDefault="003D0B35" w:rsidP="0070334F">
      <w:pPr>
        <w:spacing w:after="0"/>
        <w:rPr>
          <w:color w:val="FF0000"/>
          <w:sz w:val="24"/>
          <w:szCs w:val="24"/>
        </w:rPr>
      </w:pPr>
      <w:r w:rsidRPr="00673208">
        <w:rPr>
          <w:sz w:val="24"/>
          <w:szCs w:val="24"/>
        </w:rPr>
        <w:t>as used in Act 13</w:t>
      </w:r>
      <w:r w:rsidRPr="00673208">
        <w:rPr>
          <w:color w:val="FF0000"/>
          <w:sz w:val="24"/>
          <w:szCs w:val="24"/>
        </w:rPr>
        <w:t xml:space="preserve"> </w:t>
      </w:r>
    </w:p>
    <w:p w:rsidR="00FC0699" w:rsidRPr="00673208" w:rsidRDefault="00FC0699" w:rsidP="00FC0699">
      <w:pPr>
        <w:pStyle w:val="ListParagraph"/>
        <w:spacing w:after="0"/>
        <w:ind w:left="1080"/>
        <w:rPr>
          <w:sz w:val="24"/>
          <w:szCs w:val="24"/>
        </w:rPr>
      </w:pPr>
    </w:p>
    <w:p w:rsidR="003D0B35" w:rsidRPr="00673208" w:rsidRDefault="003D0B35" w:rsidP="00FC0699">
      <w:pPr>
        <w:spacing w:after="0"/>
        <w:rPr>
          <w:sz w:val="24"/>
          <w:szCs w:val="24"/>
        </w:rPr>
      </w:pPr>
      <w:r w:rsidRPr="00673208">
        <w:rPr>
          <w:b/>
          <w:sz w:val="24"/>
          <w:szCs w:val="24"/>
        </w:rPr>
        <w:t>“Industrial Zoning District,”</w:t>
      </w:r>
      <w:r w:rsidRPr="00673208">
        <w:rPr>
          <w:sz w:val="24"/>
          <w:szCs w:val="24"/>
        </w:rPr>
        <w:t xml:space="preserve"> shall have the same meaning as such term is used in Act 13.  The </w:t>
      </w:r>
    </w:p>
    <w:p w:rsidR="003D0B35" w:rsidRPr="00673208" w:rsidRDefault="003D0B35" w:rsidP="00FC0699">
      <w:pPr>
        <w:spacing w:after="0"/>
        <w:rPr>
          <w:sz w:val="24"/>
          <w:szCs w:val="24"/>
        </w:rPr>
      </w:pPr>
      <w:r w:rsidRPr="00673208">
        <w:rPr>
          <w:sz w:val="24"/>
          <w:szCs w:val="24"/>
        </w:rPr>
        <w:t xml:space="preserve">following Borough Zoning Districts for the purposes of this </w:t>
      </w:r>
      <w:r w:rsidR="0070334F">
        <w:rPr>
          <w:sz w:val="24"/>
          <w:szCs w:val="24"/>
        </w:rPr>
        <w:t xml:space="preserve">Article 7 </w:t>
      </w:r>
      <w:r w:rsidRPr="00673208">
        <w:rPr>
          <w:sz w:val="24"/>
          <w:szCs w:val="24"/>
        </w:rPr>
        <w:t xml:space="preserve">of the Zoning Ordinance </w:t>
      </w:r>
    </w:p>
    <w:p w:rsidR="003D0B35" w:rsidRPr="00673208" w:rsidRDefault="003D0B35" w:rsidP="0070334F">
      <w:pPr>
        <w:spacing w:after="0"/>
        <w:rPr>
          <w:color w:val="FF0000"/>
          <w:sz w:val="24"/>
          <w:szCs w:val="24"/>
        </w:rPr>
      </w:pPr>
      <w:r w:rsidRPr="00673208">
        <w:rPr>
          <w:sz w:val="24"/>
          <w:szCs w:val="24"/>
        </w:rPr>
        <w:t xml:space="preserve">shall be considered “Industrial Zoning Districts”: </w:t>
      </w:r>
      <w:r w:rsidR="0070334F">
        <w:rPr>
          <w:sz w:val="24"/>
          <w:szCs w:val="24"/>
        </w:rPr>
        <w:t xml:space="preserve">I-1 Industrial </w:t>
      </w:r>
      <w:r w:rsidR="00652902">
        <w:rPr>
          <w:sz w:val="24"/>
          <w:szCs w:val="24"/>
        </w:rPr>
        <w:t>District</w:t>
      </w:r>
    </w:p>
    <w:p w:rsidR="00FC0699" w:rsidRPr="00673208" w:rsidRDefault="00FC0699" w:rsidP="00FC0699">
      <w:pPr>
        <w:spacing w:after="0"/>
        <w:rPr>
          <w:sz w:val="24"/>
          <w:szCs w:val="24"/>
        </w:rPr>
      </w:pPr>
    </w:p>
    <w:p w:rsidR="003D0B35" w:rsidRPr="00673208" w:rsidRDefault="003D0B35" w:rsidP="00FC0699">
      <w:pPr>
        <w:spacing w:after="0"/>
        <w:rPr>
          <w:sz w:val="24"/>
          <w:szCs w:val="24"/>
        </w:rPr>
      </w:pPr>
      <w:r w:rsidRPr="00673208">
        <w:rPr>
          <w:b/>
          <w:sz w:val="24"/>
          <w:szCs w:val="24"/>
        </w:rPr>
        <w:t>“Natural Gas”</w:t>
      </w:r>
      <w:r w:rsidRPr="00673208">
        <w:rPr>
          <w:sz w:val="24"/>
          <w:szCs w:val="24"/>
        </w:rPr>
        <w:t xml:space="preserve"> shall have the same meaning as such term is defined in Act 13 (58 Pa. C.S. § </w:t>
      </w:r>
    </w:p>
    <w:p w:rsidR="003D0B35" w:rsidRPr="00673208" w:rsidRDefault="003D0B35" w:rsidP="00FC0699">
      <w:pPr>
        <w:spacing w:after="0"/>
        <w:rPr>
          <w:sz w:val="24"/>
          <w:szCs w:val="24"/>
        </w:rPr>
      </w:pPr>
      <w:r w:rsidRPr="00673208">
        <w:rPr>
          <w:sz w:val="24"/>
          <w:szCs w:val="24"/>
        </w:rPr>
        <w:t xml:space="preserve">2301).   </w:t>
      </w:r>
    </w:p>
    <w:p w:rsidR="00FC0699" w:rsidRPr="00673208" w:rsidRDefault="00FC0699" w:rsidP="00FC0699">
      <w:pPr>
        <w:spacing w:after="0"/>
        <w:rPr>
          <w:sz w:val="24"/>
          <w:szCs w:val="24"/>
        </w:rPr>
      </w:pPr>
    </w:p>
    <w:p w:rsidR="003D0B35" w:rsidRPr="00673208" w:rsidRDefault="003D0B35" w:rsidP="00FC0699">
      <w:pPr>
        <w:spacing w:after="0"/>
        <w:rPr>
          <w:sz w:val="24"/>
          <w:szCs w:val="24"/>
        </w:rPr>
      </w:pPr>
      <w:r w:rsidRPr="00673208">
        <w:rPr>
          <w:b/>
          <w:sz w:val="24"/>
          <w:szCs w:val="24"/>
        </w:rPr>
        <w:t>“Natural Gas Compressor Station”</w:t>
      </w:r>
      <w:r w:rsidRPr="00673208">
        <w:rPr>
          <w:sz w:val="24"/>
          <w:szCs w:val="24"/>
        </w:rPr>
        <w:t xml:space="preserve"> shall have the same meaning as such term is used in Act </w:t>
      </w:r>
    </w:p>
    <w:p w:rsidR="003D0B35" w:rsidRPr="00673208" w:rsidRDefault="003D0B35" w:rsidP="00FC0699">
      <w:pPr>
        <w:spacing w:after="0"/>
        <w:rPr>
          <w:sz w:val="24"/>
          <w:szCs w:val="24"/>
        </w:rPr>
      </w:pPr>
      <w:r w:rsidRPr="00673208">
        <w:rPr>
          <w:sz w:val="24"/>
          <w:szCs w:val="24"/>
        </w:rPr>
        <w:t xml:space="preserve">13, including in 58 Pa. C.S. §§ 3301-3309. </w:t>
      </w:r>
    </w:p>
    <w:p w:rsidR="00FC0699" w:rsidRPr="00673208" w:rsidRDefault="00FC0699" w:rsidP="00FC0699">
      <w:pPr>
        <w:spacing w:after="0"/>
        <w:rPr>
          <w:sz w:val="24"/>
          <w:szCs w:val="24"/>
        </w:rPr>
      </w:pPr>
    </w:p>
    <w:p w:rsidR="003D0B35" w:rsidRPr="00673208" w:rsidRDefault="003D0B35" w:rsidP="00FC0699">
      <w:pPr>
        <w:spacing w:after="0"/>
        <w:rPr>
          <w:sz w:val="24"/>
          <w:szCs w:val="24"/>
        </w:rPr>
      </w:pPr>
      <w:r w:rsidRPr="00673208">
        <w:rPr>
          <w:b/>
          <w:sz w:val="24"/>
          <w:szCs w:val="24"/>
        </w:rPr>
        <w:t>“Natural Gas Processing Plant”</w:t>
      </w:r>
      <w:r w:rsidRPr="00673208">
        <w:rPr>
          <w:sz w:val="24"/>
          <w:szCs w:val="24"/>
        </w:rPr>
        <w:t xml:space="preserve"> shall have the same meaning as such term is used in Act 13, </w:t>
      </w:r>
    </w:p>
    <w:p w:rsidR="003D0B35" w:rsidRPr="00673208" w:rsidRDefault="003D0B35" w:rsidP="00FC0699">
      <w:pPr>
        <w:spacing w:after="0"/>
        <w:rPr>
          <w:sz w:val="24"/>
          <w:szCs w:val="24"/>
        </w:rPr>
      </w:pPr>
      <w:r w:rsidRPr="00673208">
        <w:rPr>
          <w:sz w:val="24"/>
          <w:szCs w:val="24"/>
        </w:rPr>
        <w:t xml:space="preserve">including in 58 Pa. C.S. §§ 3301-3309. </w:t>
      </w:r>
    </w:p>
    <w:p w:rsidR="00FC0699" w:rsidRPr="00673208" w:rsidRDefault="00FC0699" w:rsidP="00FC0699">
      <w:pPr>
        <w:spacing w:after="0"/>
        <w:rPr>
          <w:sz w:val="24"/>
          <w:szCs w:val="24"/>
        </w:rPr>
      </w:pPr>
    </w:p>
    <w:p w:rsidR="003D0B35" w:rsidRPr="00673208" w:rsidRDefault="003D0B35" w:rsidP="00FC0699">
      <w:pPr>
        <w:spacing w:after="0"/>
        <w:rPr>
          <w:sz w:val="24"/>
          <w:szCs w:val="24"/>
        </w:rPr>
      </w:pPr>
      <w:r w:rsidRPr="00673208">
        <w:rPr>
          <w:b/>
          <w:sz w:val="24"/>
          <w:szCs w:val="24"/>
        </w:rPr>
        <w:t>“Occupied Building”</w:t>
      </w:r>
      <w:r w:rsidRPr="00673208">
        <w:rPr>
          <w:sz w:val="24"/>
          <w:szCs w:val="24"/>
        </w:rPr>
        <w:t xml:space="preserve"> shall for the specific purposes of this </w:t>
      </w:r>
      <w:r w:rsidR="0070334F">
        <w:rPr>
          <w:sz w:val="24"/>
          <w:szCs w:val="24"/>
        </w:rPr>
        <w:t>Article 7</w:t>
      </w:r>
      <w:r w:rsidRPr="00673208">
        <w:rPr>
          <w:color w:val="FF0000"/>
          <w:sz w:val="24"/>
          <w:szCs w:val="24"/>
        </w:rPr>
        <w:t xml:space="preserve"> </w:t>
      </w:r>
      <w:r w:rsidRPr="00673208">
        <w:rPr>
          <w:sz w:val="24"/>
          <w:szCs w:val="24"/>
        </w:rPr>
        <w:t xml:space="preserve">of the Zoning Ordinance </w:t>
      </w:r>
    </w:p>
    <w:p w:rsidR="003D0B35" w:rsidRPr="00673208" w:rsidRDefault="003D0B35" w:rsidP="00FC0699">
      <w:pPr>
        <w:spacing w:after="0"/>
        <w:rPr>
          <w:sz w:val="24"/>
          <w:szCs w:val="24"/>
        </w:rPr>
      </w:pPr>
      <w:r w:rsidRPr="00673208">
        <w:rPr>
          <w:sz w:val="24"/>
          <w:szCs w:val="24"/>
        </w:rPr>
        <w:t xml:space="preserve">mean, consistent with the definition of “Building” pursuant Act 13 (58 Pa. C.S. § 3203), an </w:t>
      </w:r>
    </w:p>
    <w:p w:rsidR="003D0B35" w:rsidRPr="00673208" w:rsidRDefault="003D0B35" w:rsidP="00FC0699">
      <w:pPr>
        <w:spacing w:after="0"/>
        <w:rPr>
          <w:sz w:val="24"/>
          <w:szCs w:val="24"/>
        </w:rPr>
      </w:pPr>
      <w:r w:rsidRPr="00673208">
        <w:rPr>
          <w:sz w:val="24"/>
          <w:szCs w:val="24"/>
        </w:rPr>
        <w:t xml:space="preserve">occupied structure with walls and roof within which persons live or customarily work. </w:t>
      </w:r>
    </w:p>
    <w:p w:rsidR="0070334F" w:rsidRDefault="0070334F" w:rsidP="00FC0699">
      <w:pPr>
        <w:spacing w:after="0"/>
        <w:rPr>
          <w:b/>
          <w:sz w:val="24"/>
          <w:szCs w:val="24"/>
        </w:rPr>
      </w:pPr>
    </w:p>
    <w:p w:rsidR="003D0B35" w:rsidRPr="00673208" w:rsidRDefault="003D0B35" w:rsidP="00FC0699">
      <w:pPr>
        <w:spacing w:after="0"/>
        <w:rPr>
          <w:sz w:val="24"/>
          <w:szCs w:val="24"/>
        </w:rPr>
      </w:pPr>
      <w:r w:rsidRPr="00673208">
        <w:rPr>
          <w:b/>
          <w:sz w:val="24"/>
          <w:szCs w:val="24"/>
        </w:rPr>
        <w:t>"Oil and Gas Operations"</w:t>
      </w:r>
      <w:r w:rsidRPr="00673208">
        <w:rPr>
          <w:sz w:val="24"/>
          <w:szCs w:val="24"/>
        </w:rPr>
        <w:t xml:space="preserve"> for the specific purposes of this </w:t>
      </w:r>
      <w:r w:rsidR="0070334F">
        <w:rPr>
          <w:sz w:val="24"/>
          <w:szCs w:val="24"/>
        </w:rPr>
        <w:t>Article 7</w:t>
      </w:r>
      <w:r w:rsidRPr="00673208">
        <w:rPr>
          <w:sz w:val="24"/>
          <w:szCs w:val="24"/>
        </w:rPr>
        <w:t xml:space="preserve"> of the Zoning Ordinance </w:t>
      </w:r>
    </w:p>
    <w:p w:rsidR="003D0B35" w:rsidRPr="00673208" w:rsidRDefault="003D0B35" w:rsidP="00FC0699">
      <w:pPr>
        <w:spacing w:after="0"/>
        <w:rPr>
          <w:sz w:val="24"/>
          <w:szCs w:val="24"/>
        </w:rPr>
      </w:pPr>
      <w:r w:rsidRPr="00673208">
        <w:rPr>
          <w:sz w:val="24"/>
          <w:szCs w:val="24"/>
        </w:rPr>
        <w:t xml:space="preserve">incorporates by reference, and has the same meaning as, the term “Oil and Gas Operations” as </w:t>
      </w:r>
    </w:p>
    <w:p w:rsidR="003D0B35" w:rsidRPr="00673208" w:rsidRDefault="003D0B35" w:rsidP="00FC0699">
      <w:pPr>
        <w:spacing w:after="0"/>
        <w:rPr>
          <w:sz w:val="24"/>
          <w:szCs w:val="24"/>
        </w:rPr>
      </w:pPr>
      <w:r w:rsidRPr="00673208">
        <w:rPr>
          <w:sz w:val="24"/>
          <w:szCs w:val="24"/>
        </w:rPr>
        <w:t xml:space="preserve">defined in Act 13 (58 Pa. C.S. § 3301), which provides that such term includes the following: </w:t>
      </w:r>
    </w:p>
    <w:p w:rsidR="003D0B35" w:rsidRPr="00673208" w:rsidRDefault="003D0B35" w:rsidP="00FC0699">
      <w:pPr>
        <w:pStyle w:val="ListParagraph"/>
        <w:numPr>
          <w:ilvl w:val="0"/>
          <w:numId w:val="2"/>
        </w:numPr>
        <w:spacing w:after="0"/>
        <w:rPr>
          <w:sz w:val="24"/>
          <w:szCs w:val="24"/>
        </w:rPr>
      </w:pPr>
      <w:r w:rsidRPr="00673208">
        <w:rPr>
          <w:sz w:val="24"/>
          <w:szCs w:val="24"/>
        </w:rPr>
        <w:lastRenderedPageBreak/>
        <w:t xml:space="preserve"> well location assessment, including seismic operations, well site preparation, </w:t>
      </w:r>
    </w:p>
    <w:p w:rsidR="003D0B35" w:rsidRPr="00673208" w:rsidRDefault="003D0B35" w:rsidP="00FC0699">
      <w:pPr>
        <w:spacing w:after="0"/>
        <w:ind w:left="360" w:firstLine="720"/>
        <w:rPr>
          <w:sz w:val="24"/>
          <w:szCs w:val="24"/>
        </w:rPr>
      </w:pPr>
      <w:r w:rsidRPr="00673208">
        <w:rPr>
          <w:sz w:val="24"/>
          <w:szCs w:val="24"/>
        </w:rPr>
        <w:t xml:space="preserve">construction, drilling, hydraulic fracturing and site restoration associated with an oil </w:t>
      </w:r>
    </w:p>
    <w:p w:rsidR="003D0B35" w:rsidRPr="00673208" w:rsidRDefault="003D0B35" w:rsidP="00FC0699">
      <w:pPr>
        <w:spacing w:after="0"/>
        <w:ind w:left="360" w:firstLine="720"/>
        <w:rPr>
          <w:sz w:val="24"/>
          <w:szCs w:val="24"/>
        </w:rPr>
      </w:pPr>
      <w:r w:rsidRPr="00673208">
        <w:rPr>
          <w:sz w:val="24"/>
          <w:szCs w:val="24"/>
        </w:rPr>
        <w:t xml:space="preserve">or gas well of any depth; </w:t>
      </w:r>
    </w:p>
    <w:p w:rsidR="003D0B35" w:rsidRPr="00673208" w:rsidRDefault="003D0B35" w:rsidP="00FC0699">
      <w:pPr>
        <w:spacing w:after="0"/>
        <w:ind w:firstLine="720"/>
        <w:rPr>
          <w:sz w:val="24"/>
          <w:szCs w:val="24"/>
        </w:rPr>
      </w:pPr>
      <w:r w:rsidRPr="00673208">
        <w:rPr>
          <w:sz w:val="24"/>
          <w:szCs w:val="24"/>
        </w:rPr>
        <w:t xml:space="preserve">(2) water and other fluid storage or impoundment areas used exclusively for oil and gas </w:t>
      </w:r>
    </w:p>
    <w:p w:rsidR="003D0B35" w:rsidRPr="00673208" w:rsidRDefault="003D0B35" w:rsidP="00FC0699">
      <w:pPr>
        <w:spacing w:after="0"/>
        <w:ind w:left="720" w:firstLine="720"/>
        <w:rPr>
          <w:sz w:val="24"/>
          <w:szCs w:val="24"/>
        </w:rPr>
      </w:pPr>
      <w:r w:rsidRPr="00673208">
        <w:rPr>
          <w:sz w:val="24"/>
          <w:szCs w:val="24"/>
        </w:rPr>
        <w:t xml:space="preserve">operations; </w:t>
      </w:r>
    </w:p>
    <w:p w:rsidR="003D0B35" w:rsidRPr="00673208" w:rsidRDefault="003D0B35" w:rsidP="00FC0699">
      <w:pPr>
        <w:spacing w:after="0"/>
        <w:ind w:firstLine="720"/>
        <w:rPr>
          <w:sz w:val="24"/>
          <w:szCs w:val="24"/>
        </w:rPr>
      </w:pPr>
      <w:r w:rsidRPr="00673208">
        <w:rPr>
          <w:sz w:val="24"/>
          <w:szCs w:val="24"/>
        </w:rPr>
        <w:t xml:space="preserve">(3) construction, installation, use, maintenance and repair of: </w:t>
      </w:r>
    </w:p>
    <w:p w:rsidR="003D0B35" w:rsidRPr="00673208" w:rsidRDefault="003D0B35" w:rsidP="00FC0699">
      <w:pPr>
        <w:spacing w:after="0"/>
        <w:ind w:left="720" w:firstLine="720"/>
        <w:rPr>
          <w:sz w:val="24"/>
          <w:szCs w:val="24"/>
        </w:rPr>
      </w:pPr>
      <w:r w:rsidRPr="00673208">
        <w:rPr>
          <w:sz w:val="24"/>
          <w:szCs w:val="24"/>
        </w:rPr>
        <w:t xml:space="preserve">(i)  </w:t>
      </w:r>
      <w:r w:rsidR="00FC0699" w:rsidRPr="00673208">
        <w:rPr>
          <w:sz w:val="24"/>
          <w:szCs w:val="24"/>
        </w:rPr>
        <w:tab/>
      </w:r>
      <w:r w:rsidRPr="00673208">
        <w:rPr>
          <w:sz w:val="24"/>
          <w:szCs w:val="24"/>
        </w:rPr>
        <w:t xml:space="preserve">oil and gas pipelines; </w:t>
      </w:r>
    </w:p>
    <w:p w:rsidR="003D0B35" w:rsidRPr="00673208" w:rsidRDefault="003D0B35" w:rsidP="00FC0699">
      <w:pPr>
        <w:spacing w:after="0"/>
        <w:ind w:left="720" w:firstLine="720"/>
        <w:rPr>
          <w:sz w:val="24"/>
          <w:szCs w:val="24"/>
        </w:rPr>
      </w:pPr>
      <w:r w:rsidRPr="00673208">
        <w:rPr>
          <w:sz w:val="24"/>
          <w:szCs w:val="24"/>
        </w:rPr>
        <w:t xml:space="preserve">(ii)  </w:t>
      </w:r>
      <w:r w:rsidR="00FC0699" w:rsidRPr="00673208">
        <w:rPr>
          <w:sz w:val="24"/>
          <w:szCs w:val="24"/>
        </w:rPr>
        <w:tab/>
      </w:r>
      <w:r w:rsidRPr="00673208">
        <w:rPr>
          <w:sz w:val="24"/>
          <w:szCs w:val="24"/>
        </w:rPr>
        <w:t xml:space="preserve">natural gas compressor stations; and </w:t>
      </w:r>
    </w:p>
    <w:p w:rsidR="003D0B35" w:rsidRPr="00673208" w:rsidRDefault="003D0B35" w:rsidP="00FC0699">
      <w:pPr>
        <w:spacing w:after="0"/>
        <w:ind w:left="2160" w:hanging="720"/>
        <w:rPr>
          <w:sz w:val="24"/>
          <w:szCs w:val="24"/>
        </w:rPr>
      </w:pPr>
      <w:r w:rsidRPr="00673208">
        <w:rPr>
          <w:sz w:val="24"/>
          <w:szCs w:val="24"/>
        </w:rPr>
        <w:t xml:space="preserve">(iii)  </w:t>
      </w:r>
      <w:r w:rsidR="00FC0699" w:rsidRPr="00673208">
        <w:rPr>
          <w:sz w:val="24"/>
          <w:szCs w:val="24"/>
        </w:rPr>
        <w:tab/>
      </w:r>
      <w:r w:rsidRPr="00673208">
        <w:rPr>
          <w:sz w:val="24"/>
          <w:szCs w:val="24"/>
        </w:rPr>
        <w:t xml:space="preserve">natural gas processing plants or facilities performing equivalent functions;  </w:t>
      </w:r>
    </w:p>
    <w:p w:rsidR="003D0B35" w:rsidRPr="00673208" w:rsidRDefault="003D0B35" w:rsidP="00FC0699">
      <w:pPr>
        <w:spacing w:after="0"/>
        <w:ind w:left="2160" w:firstLine="720"/>
        <w:rPr>
          <w:sz w:val="24"/>
          <w:szCs w:val="24"/>
        </w:rPr>
      </w:pPr>
      <w:r w:rsidRPr="00673208">
        <w:rPr>
          <w:sz w:val="24"/>
          <w:szCs w:val="24"/>
        </w:rPr>
        <w:t xml:space="preserve">and </w:t>
      </w:r>
    </w:p>
    <w:p w:rsidR="003D0B35" w:rsidRPr="00673208" w:rsidRDefault="003D0B35" w:rsidP="003B6A64">
      <w:pPr>
        <w:spacing w:after="0"/>
        <w:ind w:left="720"/>
        <w:rPr>
          <w:sz w:val="24"/>
          <w:szCs w:val="24"/>
        </w:rPr>
      </w:pPr>
      <w:r w:rsidRPr="00673208">
        <w:rPr>
          <w:sz w:val="24"/>
          <w:szCs w:val="24"/>
        </w:rPr>
        <w:t>(4) construction, installation, use, maintenance and repair of all equipment directly</w:t>
      </w:r>
      <w:r w:rsidR="003B6A64" w:rsidRPr="00673208">
        <w:rPr>
          <w:sz w:val="24"/>
          <w:szCs w:val="24"/>
        </w:rPr>
        <w:t xml:space="preserve">          </w:t>
      </w:r>
      <w:r w:rsidRPr="00673208">
        <w:rPr>
          <w:sz w:val="24"/>
          <w:szCs w:val="24"/>
        </w:rPr>
        <w:t xml:space="preserve">associated with activities specified in paragraphs (1), (2) and (3), to the extent that: </w:t>
      </w:r>
    </w:p>
    <w:p w:rsidR="003D0B35" w:rsidRPr="00673208" w:rsidRDefault="003D0B35" w:rsidP="00FC0699">
      <w:pPr>
        <w:spacing w:after="0"/>
        <w:ind w:left="720" w:firstLine="720"/>
        <w:rPr>
          <w:sz w:val="24"/>
          <w:szCs w:val="24"/>
        </w:rPr>
      </w:pPr>
      <w:r w:rsidRPr="00673208">
        <w:rPr>
          <w:sz w:val="24"/>
          <w:szCs w:val="24"/>
        </w:rPr>
        <w:t xml:space="preserve">(i) </w:t>
      </w:r>
      <w:r w:rsidR="00FC0699" w:rsidRPr="00673208">
        <w:rPr>
          <w:sz w:val="24"/>
          <w:szCs w:val="24"/>
        </w:rPr>
        <w:tab/>
      </w:r>
      <w:r w:rsidRPr="00673208">
        <w:rPr>
          <w:sz w:val="24"/>
          <w:szCs w:val="24"/>
        </w:rPr>
        <w:t xml:space="preserve">the equipment is necessarily located at or immediately adjacent to a well </w:t>
      </w:r>
    </w:p>
    <w:p w:rsidR="003D0B35" w:rsidRPr="00673208" w:rsidRDefault="003D0B35" w:rsidP="00FC0699">
      <w:pPr>
        <w:spacing w:after="0"/>
        <w:ind w:left="2160"/>
        <w:rPr>
          <w:sz w:val="24"/>
          <w:szCs w:val="24"/>
        </w:rPr>
      </w:pPr>
      <w:r w:rsidRPr="00673208">
        <w:rPr>
          <w:sz w:val="24"/>
          <w:szCs w:val="24"/>
        </w:rPr>
        <w:t xml:space="preserve">site, impoundment area, oil and gas pipeline, natural gas compressor station or natural gas processing plant; and </w:t>
      </w:r>
    </w:p>
    <w:p w:rsidR="003D0B35" w:rsidRPr="00673208" w:rsidRDefault="003D0B35" w:rsidP="00FC0699">
      <w:pPr>
        <w:spacing w:after="0"/>
        <w:ind w:left="2160" w:hanging="720"/>
        <w:rPr>
          <w:sz w:val="24"/>
          <w:szCs w:val="24"/>
        </w:rPr>
      </w:pPr>
      <w:r w:rsidRPr="00673208">
        <w:rPr>
          <w:sz w:val="24"/>
          <w:szCs w:val="24"/>
        </w:rPr>
        <w:t xml:space="preserve">(ii) </w:t>
      </w:r>
      <w:r w:rsidR="00FC0699" w:rsidRPr="00673208">
        <w:rPr>
          <w:sz w:val="24"/>
          <w:szCs w:val="24"/>
        </w:rPr>
        <w:tab/>
      </w:r>
      <w:r w:rsidRPr="00673208">
        <w:rPr>
          <w:sz w:val="24"/>
          <w:szCs w:val="24"/>
        </w:rPr>
        <w:t xml:space="preserve">the activities are authorized and permitted under the authority of a Federal or Commonwealth agency. </w:t>
      </w:r>
    </w:p>
    <w:p w:rsidR="00FC0699" w:rsidRPr="00673208" w:rsidRDefault="00FC0699" w:rsidP="00FC0699">
      <w:pPr>
        <w:spacing w:after="0"/>
        <w:ind w:left="2160" w:hanging="720"/>
        <w:rPr>
          <w:sz w:val="24"/>
          <w:szCs w:val="24"/>
        </w:rPr>
      </w:pPr>
    </w:p>
    <w:p w:rsidR="003D0B35" w:rsidRPr="00673208" w:rsidRDefault="003D0B35" w:rsidP="00FC0699">
      <w:pPr>
        <w:spacing w:after="0"/>
        <w:rPr>
          <w:sz w:val="24"/>
          <w:szCs w:val="24"/>
        </w:rPr>
      </w:pPr>
      <w:r w:rsidRPr="00673208">
        <w:rPr>
          <w:b/>
          <w:sz w:val="24"/>
          <w:szCs w:val="24"/>
        </w:rPr>
        <w:t>“Oil and Gas Well” or “Well”</w:t>
      </w:r>
      <w:r w:rsidRPr="00673208">
        <w:rPr>
          <w:sz w:val="24"/>
          <w:szCs w:val="24"/>
        </w:rPr>
        <w:t xml:space="preserve">  as used in this </w:t>
      </w:r>
      <w:r w:rsidR="00652902">
        <w:rPr>
          <w:sz w:val="24"/>
          <w:szCs w:val="24"/>
        </w:rPr>
        <w:t xml:space="preserve">Article 7 </w:t>
      </w:r>
      <w:r w:rsidRPr="00673208">
        <w:rPr>
          <w:sz w:val="24"/>
          <w:szCs w:val="24"/>
        </w:rPr>
        <w:t xml:space="preserve">of the Zoning Ordinance is intended </w:t>
      </w:r>
    </w:p>
    <w:p w:rsidR="003D0B35" w:rsidRPr="00673208" w:rsidRDefault="003D0B35" w:rsidP="00FC0699">
      <w:pPr>
        <w:spacing w:after="0"/>
        <w:rPr>
          <w:sz w:val="24"/>
          <w:szCs w:val="24"/>
        </w:rPr>
      </w:pPr>
      <w:r w:rsidRPr="00673208">
        <w:rPr>
          <w:sz w:val="24"/>
          <w:szCs w:val="24"/>
        </w:rPr>
        <w:t xml:space="preserve">to have the same meaning as the term “Well” as defined in Section 3203 of Act 13 (58 Pa. C.S.  </w:t>
      </w:r>
    </w:p>
    <w:p w:rsidR="003D0B35" w:rsidRPr="00673208" w:rsidRDefault="003D0B35" w:rsidP="003D0B35">
      <w:pPr>
        <w:rPr>
          <w:sz w:val="24"/>
          <w:szCs w:val="24"/>
        </w:rPr>
      </w:pPr>
      <w:r w:rsidRPr="00673208">
        <w:rPr>
          <w:sz w:val="24"/>
          <w:szCs w:val="24"/>
        </w:rPr>
        <w:t xml:space="preserve">§ 3203.) </w:t>
      </w:r>
    </w:p>
    <w:p w:rsidR="003D0B35" w:rsidRPr="00673208" w:rsidRDefault="003D0B35" w:rsidP="00FC0699">
      <w:pPr>
        <w:spacing w:after="0"/>
        <w:rPr>
          <w:sz w:val="24"/>
          <w:szCs w:val="24"/>
        </w:rPr>
      </w:pPr>
      <w:r w:rsidRPr="00673208">
        <w:rPr>
          <w:b/>
          <w:sz w:val="24"/>
          <w:szCs w:val="24"/>
        </w:rPr>
        <w:t>“Oil and Gas Well Site” or “Well Site”</w:t>
      </w:r>
      <w:r w:rsidRPr="00673208">
        <w:rPr>
          <w:sz w:val="24"/>
          <w:szCs w:val="24"/>
        </w:rPr>
        <w:t xml:space="preserve">  as used in this </w:t>
      </w:r>
      <w:r w:rsidR="00652902">
        <w:rPr>
          <w:sz w:val="24"/>
          <w:szCs w:val="24"/>
        </w:rPr>
        <w:t xml:space="preserve">Article 7 </w:t>
      </w:r>
      <w:r w:rsidRPr="00673208">
        <w:rPr>
          <w:sz w:val="24"/>
          <w:szCs w:val="24"/>
        </w:rPr>
        <w:t xml:space="preserve">of the Zoning Ordinance is </w:t>
      </w:r>
    </w:p>
    <w:p w:rsidR="003D0B35" w:rsidRPr="00673208" w:rsidRDefault="003D0B35" w:rsidP="00FC0699">
      <w:pPr>
        <w:spacing w:after="0"/>
        <w:rPr>
          <w:sz w:val="24"/>
          <w:szCs w:val="24"/>
        </w:rPr>
      </w:pPr>
      <w:r w:rsidRPr="00673208">
        <w:rPr>
          <w:sz w:val="24"/>
          <w:szCs w:val="24"/>
        </w:rPr>
        <w:t xml:space="preserve">intended to have the same meaning as the term “Well Site” as used in 58 Pa. C.S. § 3304 </w:t>
      </w:r>
    </w:p>
    <w:p w:rsidR="003D0B35" w:rsidRPr="00673208" w:rsidRDefault="003D0B35" w:rsidP="00FC0699">
      <w:pPr>
        <w:spacing w:after="0"/>
        <w:rPr>
          <w:sz w:val="24"/>
          <w:szCs w:val="24"/>
        </w:rPr>
      </w:pPr>
      <w:r w:rsidRPr="00673208">
        <w:rPr>
          <w:sz w:val="24"/>
          <w:szCs w:val="24"/>
        </w:rPr>
        <w:t xml:space="preserve">(b)(5.1). </w:t>
      </w:r>
    </w:p>
    <w:p w:rsidR="00EC5181" w:rsidRPr="00673208" w:rsidRDefault="00EC5181" w:rsidP="00FC0699">
      <w:pPr>
        <w:spacing w:after="0"/>
        <w:rPr>
          <w:sz w:val="24"/>
          <w:szCs w:val="24"/>
        </w:rPr>
      </w:pPr>
    </w:p>
    <w:p w:rsidR="003D0B35" w:rsidRPr="00673208" w:rsidRDefault="003D0B35" w:rsidP="00FC0699">
      <w:pPr>
        <w:spacing w:after="0"/>
        <w:rPr>
          <w:sz w:val="24"/>
          <w:szCs w:val="24"/>
        </w:rPr>
      </w:pPr>
      <w:r w:rsidRPr="00673208">
        <w:rPr>
          <w:b/>
          <w:sz w:val="24"/>
          <w:szCs w:val="24"/>
        </w:rPr>
        <w:t>“Owner of Building or Adjoining Lot”</w:t>
      </w:r>
      <w:r w:rsidRPr="00673208">
        <w:rPr>
          <w:sz w:val="24"/>
          <w:szCs w:val="24"/>
        </w:rPr>
        <w:t xml:space="preserve"> for the purposes of this </w:t>
      </w:r>
      <w:r w:rsidR="00652902">
        <w:rPr>
          <w:sz w:val="24"/>
          <w:szCs w:val="24"/>
        </w:rPr>
        <w:t xml:space="preserve">Article 7 </w:t>
      </w:r>
      <w:r w:rsidRPr="00673208">
        <w:rPr>
          <w:sz w:val="24"/>
          <w:szCs w:val="24"/>
        </w:rPr>
        <w:t xml:space="preserve"> shall have the same </w:t>
      </w:r>
    </w:p>
    <w:p w:rsidR="003D0B35" w:rsidRPr="00673208" w:rsidRDefault="003D0B35" w:rsidP="00FC0699">
      <w:pPr>
        <w:spacing w:after="0"/>
        <w:rPr>
          <w:sz w:val="24"/>
          <w:szCs w:val="24"/>
        </w:rPr>
      </w:pPr>
      <w:r w:rsidRPr="00673208">
        <w:rPr>
          <w:sz w:val="24"/>
          <w:szCs w:val="24"/>
        </w:rPr>
        <w:t xml:space="preserve">meaning as such term as used in Act 13 (58 Pa. C.S. § 3304(b)). </w:t>
      </w:r>
    </w:p>
    <w:p w:rsidR="00EC5181" w:rsidRPr="00673208" w:rsidRDefault="00EC5181" w:rsidP="00FC0699">
      <w:pPr>
        <w:spacing w:after="0"/>
        <w:rPr>
          <w:sz w:val="24"/>
          <w:szCs w:val="24"/>
        </w:rPr>
      </w:pPr>
    </w:p>
    <w:p w:rsidR="003D0B35" w:rsidRPr="00673208" w:rsidRDefault="003D0B35" w:rsidP="00FC0699">
      <w:pPr>
        <w:spacing w:after="0"/>
        <w:rPr>
          <w:sz w:val="24"/>
          <w:szCs w:val="24"/>
        </w:rPr>
      </w:pPr>
      <w:r w:rsidRPr="00673208">
        <w:rPr>
          <w:b/>
          <w:sz w:val="24"/>
          <w:szCs w:val="24"/>
        </w:rPr>
        <w:t>“Permanent Oil and Gas Operations”</w:t>
      </w:r>
      <w:r w:rsidRPr="00673208">
        <w:rPr>
          <w:sz w:val="24"/>
          <w:szCs w:val="24"/>
        </w:rPr>
        <w:t xml:space="preserve"> as used in this </w:t>
      </w:r>
      <w:r w:rsidR="00652902">
        <w:rPr>
          <w:sz w:val="24"/>
          <w:szCs w:val="24"/>
        </w:rPr>
        <w:t xml:space="preserve">Article 7 </w:t>
      </w:r>
      <w:r w:rsidRPr="00673208">
        <w:rPr>
          <w:sz w:val="24"/>
          <w:szCs w:val="24"/>
        </w:rPr>
        <w:t xml:space="preserve">of the Zoning Ordinance is </w:t>
      </w:r>
    </w:p>
    <w:p w:rsidR="003D0B35" w:rsidRPr="00673208" w:rsidRDefault="003D0B35" w:rsidP="00FC0699">
      <w:pPr>
        <w:spacing w:after="0"/>
        <w:rPr>
          <w:sz w:val="24"/>
          <w:szCs w:val="24"/>
        </w:rPr>
      </w:pPr>
      <w:r w:rsidRPr="00673208">
        <w:rPr>
          <w:sz w:val="24"/>
          <w:szCs w:val="24"/>
        </w:rPr>
        <w:t xml:space="preserve">intended to have the same meaning as the term “Permanent Oil and Gas Operations” as used in </w:t>
      </w:r>
    </w:p>
    <w:p w:rsidR="003D0B35" w:rsidRPr="00673208" w:rsidRDefault="003D0B35" w:rsidP="00FC0699">
      <w:pPr>
        <w:spacing w:after="0"/>
        <w:rPr>
          <w:sz w:val="24"/>
          <w:szCs w:val="24"/>
        </w:rPr>
      </w:pPr>
      <w:r w:rsidRPr="00673208">
        <w:rPr>
          <w:sz w:val="24"/>
          <w:szCs w:val="24"/>
        </w:rPr>
        <w:t xml:space="preserve">58 Pa. C.S. § 3304 (b)(3). </w:t>
      </w:r>
    </w:p>
    <w:p w:rsidR="00CE6522" w:rsidRDefault="00CE6522" w:rsidP="00EC5181">
      <w:pPr>
        <w:spacing w:after="0"/>
        <w:rPr>
          <w:b/>
          <w:sz w:val="24"/>
          <w:szCs w:val="24"/>
        </w:rPr>
      </w:pPr>
    </w:p>
    <w:p w:rsidR="003D0B35" w:rsidRPr="00673208" w:rsidRDefault="003D0B35" w:rsidP="00EC5181">
      <w:pPr>
        <w:spacing w:after="0"/>
        <w:rPr>
          <w:sz w:val="24"/>
          <w:szCs w:val="24"/>
        </w:rPr>
      </w:pPr>
      <w:r w:rsidRPr="00673208">
        <w:rPr>
          <w:b/>
          <w:sz w:val="24"/>
          <w:szCs w:val="24"/>
        </w:rPr>
        <w:t>“Residential District” or “Residential Zoning District”</w:t>
      </w:r>
      <w:r w:rsidRPr="00673208">
        <w:rPr>
          <w:sz w:val="24"/>
          <w:szCs w:val="24"/>
        </w:rPr>
        <w:t xml:space="preserve"> shall have the same meaning as the </w:t>
      </w:r>
    </w:p>
    <w:p w:rsidR="003D0B35" w:rsidRPr="00673208" w:rsidRDefault="003D0B35" w:rsidP="00EC5181">
      <w:pPr>
        <w:spacing w:after="0"/>
        <w:rPr>
          <w:sz w:val="24"/>
          <w:szCs w:val="24"/>
        </w:rPr>
      </w:pPr>
      <w:r w:rsidRPr="00673208">
        <w:rPr>
          <w:sz w:val="24"/>
          <w:szCs w:val="24"/>
        </w:rPr>
        <w:t xml:space="preserve">term “Residential District” as used in Act 13.  The following Borough Zoning Districts shall for </w:t>
      </w:r>
    </w:p>
    <w:p w:rsidR="003D0B35" w:rsidRPr="00673208" w:rsidRDefault="003D0B35" w:rsidP="00EC5181">
      <w:pPr>
        <w:spacing w:after="0"/>
        <w:rPr>
          <w:sz w:val="24"/>
          <w:szCs w:val="24"/>
        </w:rPr>
      </w:pPr>
      <w:r w:rsidRPr="00673208">
        <w:rPr>
          <w:sz w:val="24"/>
          <w:szCs w:val="24"/>
        </w:rPr>
        <w:t xml:space="preserve">the purposes of this </w:t>
      </w:r>
      <w:r w:rsidR="00652902">
        <w:rPr>
          <w:sz w:val="24"/>
          <w:szCs w:val="24"/>
        </w:rPr>
        <w:t>Article 7</w:t>
      </w:r>
      <w:r w:rsidRPr="00673208">
        <w:rPr>
          <w:sz w:val="24"/>
          <w:szCs w:val="24"/>
        </w:rPr>
        <w:t xml:space="preserve"> of the Zoning Ordinance be considered “Residential Zoning </w:t>
      </w:r>
    </w:p>
    <w:p w:rsidR="003D0B35" w:rsidRPr="00673208" w:rsidRDefault="003D0B35" w:rsidP="00EC5181">
      <w:pPr>
        <w:spacing w:after="0"/>
        <w:rPr>
          <w:color w:val="FF0000"/>
          <w:sz w:val="24"/>
          <w:szCs w:val="24"/>
        </w:rPr>
      </w:pPr>
      <w:r w:rsidRPr="00673208">
        <w:rPr>
          <w:sz w:val="24"/>
          <w:szCs w:val="24"/>
        </w:rPr>
        <w:t xml:space="preserve">Districts”: </w:t>
      </w:r>
      <w:r w:rsidR="00652902">
        <w:rPr>
          <w:sz w:val="24"/>
          <w:szCs w:val="24"/>
        </w:rPr>
        <w:t>R-1 Residential District</w:t>
      </w:r>
      <w:r w:rsidRPr="00673208">
        <w:rPr>
          <w:color w:val="FF0000"/>
          <w:sz w:val="24"/>
          <w:szCs w:val="24"/>
        </w:rPr>
        <w:t xml:space="preserve"> </w:t>
      </w:r>
    </w:p>
    <w:p w:rsidR="00EC5181" w:rsidRPr="00673208" w:rsidRDefault="00EC5181" w:rsidP="00EC5181">
      <w:pPr>
        <w:spacing w:after="0"/>
        <w:rPr>
          <w:sz w:val="24"/>
          <w:szCs w:val="24"/>
        </w:rPr>
      </w:pPr>
    </w:p>
    <w:p w:rsidR="003D0B35" w:rsidRPr="00673208" w:rsidRDefault="003D0B35" w:rsidP="00EC5181">
      <w:pPr>
        <w:spacing w:after="0"/>
        <w:rPr>
          <w:sz w:val="24"/>
          <w:szCs w:val="24"/>
        </w:rPr>
      </w:pPr>
      <w:r w:rsidRPr="00673208">
        <w:rPr>
          <w:b/>
          <w:sz w:val="24"/>
          <w:szCs w:val="24"/>
        </w:rPr>
        <w:lastRenderedPageBreak/>
        <w:t>“Review Period For Conditional Uses”</w:t>
      </w:r>
      <w:r w:rsidRPr="00673208">
        <w:rPr>
          <w:sz w:val="24"/>
          <w:szCs w:val="24"/>
        </w:rPr>
        <w:t xml:space="preserve"> as used in this </w:t>
      </w:r>
      <w:r w:rsidR="00652902">
        <w:rPr>
          <w:sz w:val="24"/>
          <w:szCs w:val="24"/>
        </w:rPr>
        <w:t xml:space="preserve">Article 7 </w:t>
      </w:r>
      <w:r w:rsidRPr="00673208">
        <w:rPr>
          <w:sz w:val="24"/>
          <w:szCs w:val="24"/>
        </w:rPr>
        <w:t xml:space="preserve">of the Zoning Ordinance is </w:t>
      </w:r>
    </w:p>
    <w:p w:rsidR="003D0B35" w:rsidRPr="00673208" w:rsidRDefault="003D0B35" w:rsidP="00EC5181">
      <w:pPr>
        <w:spacing w:after="0"/>
        <w:rPr>
          <w:sz w:val="24"/>
          <w:szCs w:val="24"/>
        </w:rPr>
      </w:pPr>
      <w:r w:rsidRPr="00673208">
        <w:rPr>
          <w:sz w:val="24"/>
          <w:szCs w:val="24"/>
        </w:rPr>
        <w:t xml:space="preserve">intended to have the same meaning as such phrase is used in Act 13, including in 58 Pa. C.S. § </w:t>
      </w:r>
    </w:p>
    <w:p w:rsidR="003D0B35" w:rsidRPr="00673208" w:rsidRDefault="003D0B35" w:rsidP="00EC5181">
      <w:pPr>
        <w:spacing w:after="0"/>
        <w:rPr>
          <w:sz w:val="24"/>
          <w:szCs w:val="24"/>
        </w:rPr>
      </w:pPr>
      <w:r w:rsidRPr="00673208">
        <w:rPr>
          <w:sz w:val="24"/>
          <w:szCs w:val="24"/>
        </w:rPr>
        <w:t xml:space="preserve">3304 (b)(4).  </w:t>
      </w:r>
    </w:p>
    <w:p w:rsidR="00EC5181" w:rsidRPr="00673208" w:rsidRDefault="00EC5181" w:rsidP="00EC5181">
      <w:pPr>
        <w:spacing w:after="0"/>
        <w:rPr>
          <w:sz w:val="24"/>
          <w:szCs w:val="24"/>
        </w:rPr>
      </w:pPr>
    </w:p>
    <w:p w:rsidR="003D0B35" w:rsidRPr="00673208" w:rsidRDefault="003D0B35" w:rsidP="00EC5181">
      <w:pPr>
        <w:spacing w:after="0"/>
        <w:rPr>
          <w:sz w:val="24"/>
          <w:szCs w:val="24"/>
        </w:rPr>
      </w:pPr>
      <w:r w:rsidRPr="00673208">
        <w:rPr>
          <w:b/>
          <w:sz w:val="24"/>
          <w:szCs w:val="24"/>
        </w:rPr>
        <w:t>“Review Period For Permitted Uses”</w:t>
      </w:r>
      <w:r w:rsidRPr="00673208">
        <w:rPr>
          <w:sz w:val="24"/>
          <w:szCs w:val="24"/>
        </w:rPr>
        <w:t xml:space="preserve">  as used in this </w:t>
      </w:r>
      <w:r w:rsidR="00652902">
        <w:rPr>
          <w:sz w:val="24"/>
          <w:szCs w:val="24"/>
        </w:rPr>
        <w:t>Article 7</w:t>
      </w:r>
      <w:r w:rsidRPr="00673208">
        <w:rPr>
          <w:color w:val="FF0000"/>
          <w:sz w:val="24"/>
          <w:szCs w:val="24"/>
        </w:rPr>
        <w:t xml:space="preserve"> </w:t>
      </w:r>
      <w:r w:rsidRPr="00673208">
        <w:rPr>
          <w:sz w:val="24"/>
          <w:szCs w:val="24"/>
        </w:rPr>
        <w:t xml:space="preserve">of the Zoning Ordinance is </w:t>
      </w:r>
    </w:p>
    <w:p w:rsidR="003D0B35" w:rsidRPr="00673208" w:rsidRDefault="003D0B35" w:rsidP="00EC5181">
      <w:pPr>
        <w:spacing w:after="0"/>
        <w:rPr>
          <w:sz w:val="24"/>
          <w:szCs w:val="24"/>
        </w:rPr>
      </w:pPr>
      <w:r w:rsidRPr="00673208">
        <w:rPr>
          <w:sz w:val="24"/>
          <w:szCs w:val="24"/>
        </w:rPr>
        <w:t xml:space="preserve">intended to have the same meaning as such phrase is used in Act 13, including in 58 Pa. C.S. § </w:t>
      </w:r>
    </w:p>
    <w:p w:rsidR="003D0B35" w:rsidRPr="00673208" w:rsidRDefault="003D0B35" w:rsidP="00EC5181">
      <w:pPr>
        <w:spacing w:after="0"/>
        <w:rPr>
          <w:sz w:val="24"/>
          <w:szCs w:val="24"/>
        </w:rPr>
      </w:pPr>
      <w:r w:rsidRPr="00673208">
        <w:rPr>
          <w:sz w:val="24"/>
          <w:szCs w:val="24"/>
        </w:rPr>
        <w:t xml:space="preserve">3304 (b)(4).  </w:t>
      </w:r>
    </w:p>
    <w:p w:rsidR="00EC5181" w:rsidRPr="00673208" w:rsidRDefault="00EC5181" w:rsidP="00EC5181">
      <w:pPr>
        <w:spacing w:after="0"/>
        <w:rPr>
          <w:b/>
          <w:sz w:val="24"/>
          <w:szCs w:val="24"/>
        </w:rPr>
      </w:pPr>
    </w:p>
    <w:p w:rsidR="003D0B35" w:rsidRPr="00673208" w:rsidRDefault="003D0B35" w:rsidP="00EC5181">
      <w:pPr>
        <w:spacing w:after="0"/>
        <w:rPr>
          <w:sz w:val="24"/>
          <w:szCs w:val="24"/>
        </w:rPr>
      </w:pPr>
      <w:r w:rsidRPr="00673208">
        <w:rPr>
          <w:b/>
          <w:sz w:val="24"/>
          <w:szCs w:val="24"/>
        </w:rPr>
        <w:t>“Well and Pipeline Location Assessment Operations”</w:t>
      </w:r>
      <w:r w:rsidRPr="00673208">
        <w:rPr>
          <w:sz w:val="24"/>
          <w:szCs w:val="24"/>
        </w:rPr>
        <w:t xml:space="preserve"> shall have the same meaning as such </w:t>
      </w:r>
    </w:p>
    <w:p w:rsidR="003D0B35" w:rsidRPr="00673208" w:rsidRDefault="003D0B35" w:rsidP="00EC5181">
      <w:pPr>
        <w:spacing w:after="0"/>
        <w:rPr>
          <w:sz w:val="24"/>
          <w:szCs w:val="24"/>
        </w:rPr>
      </w:pPr>
      <w:r w:rsidRPr="00673208">
        <w:rPr>
          <w:sz w:val="24"/>
          <w:szCs w:val="24"/>
        </w:rPr>
        <w:t xml:space="preserve">term is used in Act 13, including in 58 Pa. C.S. § 3304.  </w:t>
      </w:r>
    </w:p>
    <w:p w:rsidR="00EC5181" w:rsidRPr="00673208" w:rsidRDefault="00EC5181" w:rsidP="00EC5181">
      <w:pPr>
        <w:pStyle w:val="ListParagraph"/>
        <w:spacing w:after="0"/>
        <w:ind w:left="1140"/>
        <w:rPr>
          <w:sz w:val="24"/>
          <w:szCs w:val="24"/>
        </w:rPr>
      </w:pPr>
    </w:p>
    <w:p w:rsidR="003D0B35" w:rsidRPr="00673208" w:rsidRDefault="003D0B35" w:rsidP="00EC5181">
      <w:pPr>
        <w:spacing w:after="0"/>
        <w:rPr>
          <w:b/>
          <w:sz w:val="24"/>
          <w:szCs w:val="24"/>
        </w:rPr>
      </w:pPr>
      <w:r w:rsidRPr="00215E5F">
        <w:rPr>
          <w:b/>
          <w:sz w:val="24"/>
          <w:szCs w:val="24"/>
        </w:rPr>
        <w:t xml:space="preserve">Section </w:t>
      </w:r>
      <w:r w:rsidR="00215E5F" w:rsidRPr="00215E5F">
        <w:rPr>
          <w:b/>
          <w:sz w:val="24"/>
          <w:szCs w:val="24"/>
        </w:rPr>
        <w:t>7.2</w:t>
      </w:r>
      <w:r w:rsidRPr="00652902">
        <w:rPr>
          <w:b/>
          <w:color w:val="C00000"/>
          <w:sz w:val="24"/>
          <w:szCs w:val="24"/>
        </w:rPr>
        <w:t xml:space="preserve"> </w:t>
      </w:r>
      <w:r w:rsidRPr="00673208">
        <w:rPr>
          <w:b/>
          <w:sz w:val="24"/>
          <w:szCs w:val="24"/>
        </w:rPr>
        <w:t>CONTINUATION OF PERMISSIBLE EXISTING SETBACK PROVISIONS.</w:t>
      </w:r>
    </w:p>
    <w:p w:rsidR="00EC5181" w:rsidRPr="00673208" w:rsidRDefault="00EC5181" w:rsidP="00EC5181">
      <w:pPr>
        <w:spacing w:after="0"/>
        <w:rPr>
          <w:b/>
          <w:sz w:val="24"/>
          <w:szCs w:val="24"/>
        </w:rPr>
      </w:pPr>
    </w:p>
    <w:p w:rsidR="003D0B35" w:rsidRPr="00673208" w:rsidRDefault="003D0B35" w:rsidP="00EC5181">
      <w:pPr>
        <w:spacing w:after="0"/>
        <w:rPr>
          <w:sz w:val="24"/>
          <w:szCs w:val="24"/>
        </w:rPr>
      </w:pPr>
      <w:r w:rsidRPr="00673208">
        <w:rPr>
          <w:sz w:val="24"/>
          <w:szCs w:val="24"/>
        </w:rPr>
        <w:t xml:space="preserve">The following provisions of the [BOROUGH] Zoning Ordinance regulating for all types of </w:t>
      </w:r>
    </w:p>
    <w:p w:rsidR="003D0B35" w:rsidRPr="00673208" w:rsidRDefault="003D0B35" w:rsidP="00EC5181">
      <w:pPr>
        <w:spacing w:after="0"/>
        <w:rPr>
          <w:sz w:val="24"/>
          <w:szCs w:val="24"/>
        </w:rPr>
      </w:pPr>
      <w:r w:rsidRPr="00673208">
        <w:rPr>
          <w:sz w:val="24"/>
          <w:szCs w:val="24"/>
        </w:rPr>
        <w:t xml:space="preserve">Industrial Uses setback distances other than those regulated by or set forth in Chapter 32 (58 Pa. C.S. §§ 3301-3274) of Act 13 shall continue to apply in full force and effect, to the extent </w:t>
      </w:r>
    </w:p>
    <w:p w:rsidR="003D0B35" w:rsidRPr="00673208" w:rsidRDefault="003D0B35" w:rsidP="00EC5181">
      <w:pPr>
        <w:spacing w:after="0"/>
        <w:rPr>
          <w:sz w:val="24"/>
          <w:szCs w:val="24"/>
        </w:rPr>
      </w:pPr>
      <w:r w:rsidRPr="00673208">
        <w:rPr>
          <w:sz w:val="24"/>
          <w:szCs w:val="24"/>
        </w:rPr>
        <w:t xml:space="preserve">permitted by and consistent with Act 13, to all such Industrial Uses: </w:t>
      </w:r>
    </w:p>
    <w:p w:rsidR="00EC5181" w:rsidRPr="00215E5F" w:rsidRDefault="00215E5F" w:rsidP="00EC5181">
      <w:pPr>
        <w:pStyle w:val="ListParagraph"/>
        <w:numPr>
          <w:ilvl w:val="0"/>
          <w:numId w:val="4"/>
        </w:numPr>
        <w:spacing w:after="0"/>
        <w:ind w:left="1140"/>
        <w:rPr>
          <w:sz w:val="24"/>
          <w:szCs w:val="24"/>
        </w:rPr>
      </w:pPr>
      <w:r w:rsidRPr="00215E5F">
        <w:rPr>
          <w:sz w:val="24"/>
          <w:szCs w:val="24"/>
        </w:rPr>
        <w:t>Section 5.3 Accessory Structures and Uses</w:t>
      </w:r>
    </w:p>
    <w:p w:rsidR="00215E5F" w:rsidRPr="00215E5F" w:rsidRDefault="00215E5F" w:rsidP="00215E5F">
      <w:pPr>
        <w:pStyle w:val="ListParagraph"/>
        <w:spacing w:after="0"/>
        <w:ind w:left="1140"/>
        <w:rPr>
          <w:sz w:val="24"/>
          <w:szCs w:val="24"/>
        </w:rPr>
      </w:pPr>
    </w:p>
    <w:p w:rsidR="003D0B35" w:rsidRPr="00673208" w:rsidRDefault="003D0B35" w:rsidP="00EC5181">
      <w:pPr>
        <w:spacing w:after="0"/>
        <w:rPr>
          <w:b/>
          <w:sz w:val="24"/>
          <w:szCs w:val="24"/>
        </w:rPr>
      </w:pPr>
      <w:r w:rsidRPr="00CE6522">
        <w:rPr>
          <w:b/>
          <w:sz w:val="24"/>
          <w:szCs w:val="24"/>
        </w:rPr>
        <w:t xml:space="preserve">Section </w:t>
      </w:r>
      <w:r w:rsidR="00CE6522" w:rsidRPr="00CE6522">
        <w:rPr>
          <w:b/>
          <w:sz w:val="24"/>
          <w:szCs w:val="24"/>
        </w:rPr>
        <w:t>7.3</w:t>
      </w:r>
      <w:r w:rsidRPr="00652902">
        <w:rPr>
          <w:b/>
          <w:color w:val="C00000"/>
          <w:sz w:val="24"/>
          <w:szCs w:val="24"/>
        </w:rPr>
        <w:t xml:space="preserve"> </w:t>
      </w:r>
      <w:r w:rsidRPr="00673208">
        <w:rPr>
          <w:b/>
          <w:sz w:val="24"/>
          <w:szCs w:val="24"/>
        </w:rPr>
        <w:t>PERMITTED OIL AND GAS USES IN ALL ZONING DISTRICTS.</w:t>
      </w:r>
    </w:p>
    <w:p w:rsidR="003D0B35" w:rsidRPr="00673208" w:rsidRDefault="003D0B35" w:rsidP="00EC5181">
      <w:pPr>
        <w:spacing w:after="0"/>
        <w:rPr>
          <w:sz w:val="24"/>
          <w:szCs w:val="24"/>
        </w:rPr>
      </w:pPr>
      <w:r w:rsidRPr="00673208">
        <w:rPr>
          <w:sz w:val="24"/>
          <w:szCs w:val="24"/>
        </w:rPr>
        <w:t xml:space="preserve">The following uses shall, to the extent required by Act 13, including as set forth in 58 Pa. C.S. </w:t>
      </w:r>
    </w:p>
    <w:p w:rsidR="003D0B35" w:rsidRPr="00673208" w:rsidRDefault="003D0B35" w:rsidP="00EC5181">
      <w:pPr>
        <w:spacing w:after="0"/>
        <w:rPr>
          <w:sz w:val="24"/>
          <w:szCs w:val="24"/>
        </w:rPr>
      </w:pPr>
      <w:r w:rsidRPr="00673208">
        <w:rPr>
          <w:sz w:val="24"/>
          <w:szCs w:val="24"/>
        </w:rPr>
        <w:t xml:space="preserve">§3304 (b)(1) thereof, shall be permitted uses in all Zoning Districts of the Borough: </w:t>
      </w:r>
    </w:p>
    <w:p w:rsidR="003D0B35" w:rsidRPr="00673208" w:rsidRDefault="003D0B35" w:rsidP="00EC5181">
      <w:pPr>
        <w:spacing w:after="0"/>
        <w:ind w:left="720" w:firstLine="720"/>
        <w:rPr>
          <w:sz w:val="24"/>
          <w:szCs w:val="24"/>
        </w:rPr>
      </w:pPr>
      <w:r w:rsidRPr="00673208">
        <w:rPr>
          <w:sz w:val="24"/>
          <w:szCs w:val="24"/>
        </w:rPr>
        <w:t xml:space="preserve">a.) Well and Pipeline Location Assessment Operations.  </w:t>
      </w:r>
    </w:p>
    <w:p w:rsidR="003D0B35" w:rsidRPr="00673208" w:rsidRDefault="003D0B35" w:rsidP="00EC5181">
      <w:pPr>
        <w:spacing w:after="0"/>
        <w:ind w:left="720" w:firstLine="720"/>
        <w:rPr>
          <w:sz w:val="24"/>
          <w:szCs w:val="24"/>
        </w:rPr>
      </w:pPr>
      <w:r w:rsidRPr="00673208">
        <w:rPr>
          <w:sz w:val="24"/>
          <w:szCs w:val="24"/>
        </w:rPr>
        <w:t xml:space="preserve">b.) Oil and Gas Operations, other than (i) activities at Natural Gas Impoundment </w:t>
      </w:r>
    </w:p>
    <w:p w:rsidR="003D0B35" w:rsidRPr="00673208" w:rsidRDefault="003D0B35" w:rsidP="00EC5181">
      <w:pPr>
        <w:spacing w:after="0"/>
        <w:ind w:left="720" w:firstLine="720"/>
        <w:rPr>
          <w:sz w:val="24"/>
          <w:szCs w:val="24"/>
        </w:rPr>
      </w:pPr>
      <w:r w:rsidRPr="00673208">
        <w:rPr>
          <w:sz w:val="24"/>
          <w:szCs w:val="24"/>
        </w:rPr>
        <w:t xml:space="preserve">Areas, Natural Gas Compressor Stations and Natural Gas Processing Plants or (ii) </w:t>
      </w:r>
    </w:p>
    <w:p w:rsidR="003D0B35" w:rsidRPr="00673208" w:rsidRDefault="003D0B35" w:rsidP="00EC5181">
      <w:pPr>
        <w:spacing w:after="0"/>
        <w:ind w:left="720" w:firstLine="720"/>
        <w:rPr>
          <w:sz w:val="24"/>
          <w:szCs w:val="24"/>
        </w:rPr>
      </w:pPr>
      <w:r w:rsidRPr="00673208">
        <w:rPr>
          <w:sz w:val="24"/>
          <w:szCs w:val="24"/>
        </w:rPr>
        <w:t xml:space="preserve">Wells or Well Sites. </w:t>
      </w:r>
    </w:p>
    <w:p w:rsidR="00EC5181" w:rsidRPr="00673208" w:rsidRDefault="00EC5181" w:rsidP="00EC5181">
      <w:pPr>
        <w:spacing w:after="0"/>
        <w:ind w:left="720" w:firstLine="720"/>
        <w:rPr>
          <w:sz w:val="24"/>
          <w:szCs w:val="24"/>
        </w:rPr>
      </w:pPr>
    </w:p>
    <w:p w:rsidR="003D0B35" w:rsidRPr="00673208" w:rsidRDefault="003D0B35" w:rsidP="00EC5181">
      <w:pPr>
        <w:spacing w:after="0"/>
        <w:rPr>
          <w:sz w:val="24"/>
          <w:szCs w:val="24"/>
        </w:rPr>
      </w:pPr>
      <w:r w:rsidRPr="00673208">
        <w:rPr>
          <w:sz w:val="24"/>
          <w:szCs w:val="24"/>
        </w:rPr>
        <w:t xml:space="preserve">Without narrowing the forgoing, the following specific </w:t>
      </w:r>
      <w:r w:rsidR="00215E5F">
        <w:rPr>
          <w:sz w:val="24"/>
          <w:szCs w:val="24"/>
        </w:rPr>
        <w:t>Schedule II section</w:t>
      </w:r>
      <w:r w:rsidRPr="00673208">
        <w:rPr>
          <w:color w:val="FF0000"/>
          <w:sz w:val="24"/>
          <w:szCs w:val="24"/>
        </w:rPr>
        <w:t xml:space="preserve"> </w:t>
      </w:r>
      <w:r w:rsidRPr="00673208">
        <w:rPr>
          <w:sz w:val="24"/>
          <w:szCs w:val="24"/>
        </w:rPr>
        <w:t xml:space="preserve">of the  Zoning </w:t>
      </w:r>
    </w:p>
    <w:p w:rsidR="003D0B35" w:rsidRPr="00673208" w:rsidRDefault="003D0B35" w:rsidP="00EC5181">
      <w:pPr>
        <w:spacing w:after="0"/>
        <w:rPr>
          <w:color w:val="FF0000"/>
          <w:sz w:val="24"/>
          <w:szCs w:val="24"/>
        </w:rPr>
      </w:pPr>
      <w:r w:rsidRPr="00673208">
        <w:rPr>
          <w:sz w:val="24"/>
          <w:szCs w:val="24"/>
        </w:rPr>
        <w:t xml:space="preserve">Ordinance are amended to add to the list of permitted uses as of right for the </w:t>
      </w:r>
      <w:r w:rsidR="00CE6522">
        <w:rPr>
          <w:sz w:val="24"/>
          <w:szCs w:val="24"/>
        </w:rPr>
        <w:t>Residential District, Light Commercial District, Mobile Home District, General Industrial District, Public/Quasi-Public District, Open Space-Agricultural District, Forest District</w:t>
      </w:r>
    </w:p>
    <w:p w:rsidR="00594F0F" w:rsidRPr="00673208" w:rsidRDefault="00CE6522" w:rsidP="00594F0F">
      <w:pPr>
        <w:spacing w:after="0"/>
        <w:ind w:left="720"/>
        <w:rPr>
          <w:sz w:val="24"/>
          <w:szCs w:val="24"/>
        </w:rPr>
      </w:pPr>
      <w:r w:rsidRPr="00673208">
        <w:rPr>
          <w:sz w:val="24"/>
          <w:szCs w:val="24"/>
        </w:rPr>
        <w:t xml:space="preserve"> </w:t>
      </w:r>
      <w:r w:rsidR="003D0B35" w:rsidRPr="00673208">
        <w:rPr>
          <w:sz w:val="24"/>
          <w:szCs w:val="24"/>
        </w:rPr>
        <w:t xml:space="preserve">(a) “Well and Pipeline Location Assessment Operations,” and (b) Oil and Gas Operations, other than </w:t>
      </w:r>
    </w:p>
    <w:p w:rsidR="003D0B35" w:rsidRPr="00673208" w:rsidRDefault="003D0B35" w:rsidP="00594F0F">
      <w:pPr>
        <w:spacing w:after="0"/>
        <w:ind w:left="1440"/>
        <w:rPr>
          <w:sz w:val="24"/>
          <w:szCs w:val="24"/>
        </w:rPr>
      </w:pPr>
      <w:r w:rsidRPr="00673208">
        <w:rPr>
          <w:sz w:val="24"/>
          <w:szCs w:val="24"/>
        </w:rPr>
        <w:t xml:space="preserve">(i) activities at Natural Gas Impoundment Areas, Natural Gas Compressor Stations and Natural Gas Processing Plants or (ii) Wells or Well Sites. </w:t>
      </w:r>
    </w:p>
    <w:p w:rsidR="00594F0F" w:rsidRPr="00673208" w:rsidRDefault="00594F0F" w:rsidP="00594F0F">
      <w:pPr>
        <w:spacing w:after="0"/>
        <w:ind w:left="1440"/>
        <w:rPr>
          <w:sz w:val="24"/>
          <w:szCs w:val="24"/>
        </w:rPr>
      </w:pPr>
    </w:p>
    <w:p w:rsidR="003D0B35" w:rsidRPr="00673208" w:rsidRDefault="003D0B35" w:rsidP="003D0B35">
      <w:pPr>
        <w:rPr>
          <w:sz w:val="24"/>
          <w:szCs w:val="24"/>
        </w:rPr>
      </w:pPr>
      <w:r w:rsidRPr="00CE6522">
        <w:rPr>
          <w:b/>
          <w:sz w:val="24"/>
          <w:szCs w:val="24"/>
        </w:rPr>
        <w:t xml:space="preserve">Section </w:t>
      </w:r>
      <w:r w:rsidR="00CE6522" w:rsidRPr="00CE6522">
        <w:rPr>
          <w:b/>
          <w:sz w:val="24"/>
          <w:szCs w:val="24"/>
        </w:rPr>
        <w:t>7.4</w:t>
      </w:r>
      <w:r w:rsidRPr="00652902">
        <w:rPr>
          <w:b/>
          <w:color w:val="C00000"/>
          <w:sz w:val="24"/>
          <w:szCs w:val="24"/>
        </w:rPr>
        <w:t xml:space="preserve"> </w:t>
      </w:r>
      <w:r w:rsidRPr="00673208">
        <w:rPr>
          <w:b/>
          <w:sz w:val="24"/>
          <w:szCs w:val="24"/>
        </w:rPr>
        <w:t>CERTAIN PROHIBITED OIL AND GAS WELL USES IN RESIDENTIAL DISTRICTS.</w:t>
      </w:r>
    </w:p>
    <w:p w:rsidR="003D0B35" w:rsidRPr="00673208" w:rsidRDefault="003D0B35" w:rsidP="00EC5181">
      <w:pPr>
        <w:spacing w:after="0"/>
        <w:rPr>
          <w:sz w:val="24"/>
          <w:szCs w:val="24"/>
        </w:rPr>
      </w:pPr>
      <w:r w:rsidRPr="00673208">
        <w:rPr>
          <w:sz w:val="24"/>
          <w:szCs w:val="24"/>
        </w:rPr>
        <w:t xml:space="preserve">Oil and Gas Wells and Well Sites are, to the extent consistent with Act 13, including 58 Pa. C.S. </w:t>
      </w:r>
    </w:p>
    <w:p w:rsidR="00EC5181" w:rsidRPr="00673208" w:rsidRDefault="003D0B35" w:rsidP="00EC5181">
      <w:pPr>
        <w:spacing w:after="0"/>
        <w:rPr>
          <w:sz w:val="24"/>
          <w:szCs w:val="24"/>
        </w:rPr>
      </w:pPr>
      <w:r w:rsidRPr="00673208">
        <w:rPr>
          <w:sz w:val="24"/>
          <w:szCs w:val="24"/>
        </w:rPr>
        <w:lastRenderedPageBreak/>
        <w:t>§ 3304(b)(5.1), Prohibited Uses in the</w:t>
      </w:r>
      <w:r w:rsidR="00CE6522" w:rsidRPr="00CE6522">
        <w:rPr>
          <w:sz w:val="24"/>
          <w:szCs w:val="24"/>
        </w:rPr>
        <w:t xml:space="preserve"> </w:t>
      </w:r>
      <w:r w:rsidR="00CE6522">
        <w:rPr>
          <w:sz w:val="24"/>
          <w:szCs w:val="24"/>
        </w:rPr>
        <w:t xml:space="preserve">Residential District, Light Commercial District, Mobile Home District, General Industrial District, Public/Quasi-Public District, Open Space-Agricultural District, Forest District </w:t>
      </w:r>
      <w:r w:rsidRPr="00673208">
        <w:rPr>
          <w:sz w:val="24"/>
          <w:szCs w:val="24"/>
        </w:rPr>
        <w:t>if the Well Site cannot be placed so that the wellhead is at least 500 feet from any existing Occupied Building.  Such uses, if otherwise permitted, shall be considered Permitted Uses in such Residential Zoning Districts if the Well Site can be placed so that the wellhead is at least 500 feet from any existing Occupied Building</w:t>
      </w:r>
    </w:p>
    <w:p w:rsidR="003B6A64" w:rsidRPr="00673208" w:rsidRDefault="003B6A64" w:rsidP="00EC5181">
      <w:pPr>
        <w:spacing w:after="0"/>
        <w:rPr>
          <w:sz w:val="24"/>
          <w:szCs w:val="24"/>
        </w:rPr>
      </w:pPr>
    </w:p>
    <w:p w:rsidR="003D0B35" w:rsidRPr="00673208" w:rsidRDefault="003D0B35" w:rsidP="003B6A64">
      <w:pPr>
        <w:spacing w:after="0"/>
        <w:rPr>
          <w:sz w:val="24"/>
          <w:szCs w:val="24"/>
        </w:rPr>
      </w:pPr>
      <w:r w:rsidRPr="00CE6522">
        <w:rPr>
          <w:b/>
          <w:sz w:val="24"/>
          <w:szCs w:val="24"/>
        </w:rPr>
        <w:t xml:space="preserve">Section </w:t>
      </w:r>
      <w:r w:rsidR="00CE6522" w:rsidRPr="00CE6522">
        <w:rPr>
          <w:b/>
          <w:sz w:val="24"/>
          <w:szCs w:val="24"/>
        </w:rPr>
        <w:t>7.5</w:t>
      </w:r>
      <w:r w:rsidRPr="00652902">
        <w:rPr>
          <w:b/>
          <w:color w:val="C00000"/>
          <w:sz w:val="24"/>
          <w:szCs w:val="24"/>
        </w:rPr>
        <w:t xml:space="preserve"> </w:t>
      </w:r>
      <w:r w:rsidRPr="00673208">
        <w:rPr>
          <w:b/>
          <w:sz w:val="24"/>
          <w:szCs w:val="24"/>
        </w:rPr>
        <w:t>CERTAIN OIL AND GAS OPERATIONS IMPOUNDMENT AREAS PERMITTED IN ALL ZONING DISTRICTS.</w:t>
      </w:r>
    </w:p>
    <w:p w:rsidR="003D0B35" w:rsidRPr="00673208" w:rsidRDefault="003D0B35" w:rsidP="003B6A64">
      <w:pPr>
        <w:spacing w:after="0"/>
        <w:rPr>
          <w:sz w:val="24"/>
          <w:szCs w:val="24"/>
        </w:rPr>
      </w:pPr>
      <w:r w:rsidRPr="00673208">
        <w:rPr>
          <w:sz w:val="24"/>
          <w:szCs w:val="24"/>
        </w:rPr>
        <w:t xml:space="preserve">Impoundment Areas used for Oil and Gas Operations shall be a Permitted Use in all zoning </w:t>
      </w:r>
    </w:p>
    <w:p w:rsidR="003D0B35" w:rsidRPr="00673208" w:rsidRDefault="003D0B35" w:rsidP="003B6A64">
      <w:pPr>
        <w:spacing w:after="0"/>
        <w:rPr>
          <w:sz w:val="24"/>
          <w:szCs w:val="24"/>
        </w:rPr>
      </w:pPr>
      <w:r w:rsidRPr="00673208">
        <w:rPr>
          <w:sz w:val="24"/>
          <w:szCs w:val="24"/>
        </w:rPr>
        <w:t xml:space="preserve">districts in the Borough provided that the edge of any Impoundment Area shall not be located </w:t>
      </w:r>
    </w:p>
    <w:p w:rsidR="003D0B35" w:rsidRPr="00673208" w:rsidRDefault="003D0B35" w:rsidP="003B6A64">
      <w:pPr>
        <w:spacing w:after="0"/>
        <w:rPr>
          <w:sz w:val="24"/>
          <w:szCs w:val="24"/>
        </w:rPr>
      </w:pPr>
      <w:r w:rsidRPr="00673208">
        <w:rPr>
          <w:sz w:val="24"/>
          <w:szCs w:val="24"/>
        </w:rPr>
        <w:t xml:space="preserve">closer than 300 feet from any existing Occupied Building. </w:t>
      </w:r>
    </w:p>
    <w:p w:rsidR="003B6A64" w:rsidRPr="00673208" w:rsidRDefault="003B6A64" w:rsidP="003B6A64">
      <w:pPr>
        <w:spacing w:after="0"/>
        <w:rPr>
          <w:sz w:val="24"/>
          <w:szCs w:val="24"/>
        </w:rPr>
      </w:pPr>
    </w:p>
    <w:p w:rsidR="003D0B35" w:rsidRPr="00673208" w:rsidRDefault="003B6A64" w:rsidP="003B6A64">
      <w:pPr>
        <w:spacing w:after="0"/>
        <w:rPr>
          <w:b/>
          <w:sz w:val="24"/>
          <w:szCs w:val="24"/>
        </w:rPr>
      </w:pPr>
      <w:r w:rsidRPr="00CE6522">
        <w:rPr>
          <w:b/>
          <w:sz w:val="24"/>
          <w:szCs w:val="24"/>
        </w:rPr>
        <w:t xml:space="preserve">Section </w:t>
      </w:r>
      <w:r w:rsidR="00CE6522" w:rsidRPr="00CE6522">
        <w:rPr>
          <w:b/>
          <w:sz w:val="24"/>
          <w:szCs w:val="24"/>
        </w:rPr>
        <w:t>7.6</w:t>
      </w:r>
      <w:r w:rsidR="003D0B35" w:rsidRPr="00652902">
        <w:rPr>
          <w:b/>
          <w:color w:val="C00000"/>
          <w:sz w:val="24"/>
          <w:szCs w:val="24"/>
        </w:rPr>
        <w:t xml:space="preserve"> </w:t>
      </w:r>
      <w:r w:rsidR="003D0B35" w:rsidRPr="00673208">
        <w:rPr>
          <w:b/>
          <w:sz w:val="24"/>
          <w:szCs w:val="24"/>
        </w:rPr>
        <w:t>NATURAL GAS COMPRESSOR STATION USES.</w:t>
      </w:r>
    </w:p>
    <w:p w:rsidR="003D0B35" w:rsidRPr="00673208" w:rsidRDefault="003D0B35" w:rsidP="003B6A64">
      <w:pPr>
        <w:spacing w:after="0"/>
        <w:rPr>
          <w:sz w:val="24"/>
          <w:szCs w:val="24"/>
        </w:rPr>
      </w:pPr>
      <w:r w:rsidRPr="00673208">
        <w:rPr>
          <w:sz w:val="24"/>
          <w:szCs w:val="24"/>
        </w:rPr>
        <w:t>Natur</w:t>
      </w:r>
      <w:r w:rsidR="00E7403E">
        <w:rPr>
          <w:sz w:val="24"/>
          <w:szCs w:val="24"/>
        </w:rPr>
        <w:t>al</w:t>
      </w:r>
      <w:r w:rsidRPr="00673208">
        <w:rPr>
          <w:sz w:val="24"/>
          <w:szCs w:val="24"/>
        </w:rPr>
        <w:t xml:space="preserve"> Gas Compressor Stations shall be a Permitted Use in an Agricultural Zoning District, </w:t>
      </w:r>
    </w:p>
    <w:p w:rsidR="003D0B35" w:rsidRPr="00673208" w:rsidRDefault="003D0B35" w:rsidP="003B6A64">
      <w:pPr>
        <w:spacing w:after="0"/>
        <w:rPr>
          <w:sz w:val="24"/>
          <w:szCs w:val="24"/>
        </w:rPr>
      </w:pPr>
      <w:r w:rsidRPr="00673208">
        <w:rPr>
          <w:sz w:val="24"/>
          <w:szCs w:val="24"/>
        </w:rPr>
        <w:t xml:space="preserve">namely </w:t>
      </w:r>
      <w:r w:rsidR="00CE6522">
        <w:rPr>
          <w:sz w:val="24"/>
          <w:szCs w:val="24"/>
        </w:rPr>
        <w:t xml:space="preserve">Open Space-Agricultural </w:t>
      </w:r>
      <w:r w:rsidR="001A4188">
        <w:rPr>
          <w:sz w:val="24"/>
          <w:szCs w:val="24"/>
        </w:rPr>
        <w:t xml:space="preserve">District </w:t>
      </w:r>
      <w:r w:rsidRPr="00673208">
        <w:rPr>
          <w:sz w:val="24"/>
          <w:szCs w:val="24"/>
        </w:rPr>
        <w:t>and as a Conditional Use in all other Zoning Districts if the natural gas compressor building meets the following standards:</w:t>
      </w:r>
    </w:p>
    <w:p w:rsidR="00B46ACA" w:rsidRPr="00673208" w:rsidRDefault="00B46ACA" w:rsidP="003B6A64">
      <w:pPr>
        <w:spacing w:after="0"/>
        <w:ind w:firstLine="720"/>
        <w:rPr>
          <w:sz w:val="24"/>
          <w:szCs w:val="24"/>
        </w:rPr>
      </w:pPr>
      <w:r w:rsidRPr="00673208">
        <w:rPr>
          <w:sz w:val="24"/>
          <w:szCs w:val="24"/>
        </w:rPr>
        <w:t>(i)  is located 750 feet or more from the nearest existing Occupied Building or</w:t>
      </w:r>
    </w:p>
    <w:p w:rsidR="00B46ACA" w:rsidRPr="00673208" w:rsidRDefault="00B46ACA" w:rsidP="003B6A64">
      <w:pPr>
        <w:spacing w:after="0"/>
        <w:ind w:firstLine="720"/>
        <w:rPr>
          <w:sz w:val="24"/>
          <w:szCs w:val="24"/>
        </w:rPr>
      </w:pPr>
      <w:r w:rsidRPr="00673208">
        <w:rPr>
          <w:sz w:val="24"/>
          <w:szCs w:val="24"/>
        </w:rPr>
        <w:t xml:space="preserve">200 feet from the nearest lot line, whichever is greater, unless waived by the </w:t>
      </w:r>
    </w:p>
    <w:p w:rsidR="00B46ACA" w:rsidRPr="00673208" w:rsidRDefault="00B46ACA" w:rsidP="003B6A64">
      <w:pPr>
        <w:spacing w:after="0"/>
        <w:ind w:firstLine="720"/>
        <w:rPr>
          <w:sz w:val="24"/>
          <w:szCs w:val="24"/>
        </w:rPr>
      </w:pPr>
      <w:r w:rsidRPr="00673208">
        <w:rPr>
          <w:sz w:val="24"/>
          <w:szCs w:val="24"/>
        </w:rPr>
        <w:t xml:space="preserve">owner of the Occupied Building or adjoining lot; and </w:t>
      </w:r>
    </w:p>
    <w:p w:rsidR="00B46ACA" w:rsidRPr="00673208" w:rsidRDefault="00B46ACA" w:rsidP="003B6A64">
      <w:pPr>
        <w:spacing w:after="0"/>
        <w:ind w:firstLine="720"/>
        <w:rPr>
          <w:sz w:val="24"/>
          <w:szCs w:val="24"/>
        </w:rPr>
      </w:pPr>
      <w:r w:rsidRPr="00673208">
        <w:rPr>
          <w:sz w:val="24"/>
          <w:szCs w:val="24"/>
        </w:rPr>
        <w:t xml:space="preserve">(ii) the noise level does not exceed a noise standard of 60dbA at the nearest </w:t>
      </w:r>
    </w:p>
    <w:p w:rsidR="00B46ACA" w:rsidRPr="00673208" w:rsidRDefault="00B46ACA" w:rsidP="003B6A64">
      <w:pPr>
        <w:spacing w:after="0"/>
        <w:ind w:firstLine="720"/>
        <w:rPr>
          <w:sz w:val="24"/>
          <w:szCs w:val="24"/>
        </w:rPr>
      </w:pPr>
      <w:r w:rsidRPr="00673208">
        <w:rPr>
          <w:sz w:val="24"/>
          <w:szCs w:val="24"/>
        </w:rPr>
        <w:t xml:space="preserve">property line or the applicable standard imposed by Federal law, whichever is </w:t>
      </w:r>
    </w:p>
    <w:p w:rsidR="00B46ACA" w:rsidRPr="00673208" w:rsidRDefault="00B46ACA" w:rsidP="003B6A64">
      <w:pPr>
        <w:spacing w:after="0"/>
        <w:ind w:firstLine="720"/>
        <w:rPr>
          <w:sz w:val="24"/>
          <w:szCs w:val="24"/>
        </w:rPr>
      </w:pPr>
      <w:r w:rsidRPr="00673208">
        <w:rPr>
          <w:sz w:val="24"/>
          <w:szCs w:val="24"/>
        </w:rPr>
        <w:t xml:space="preserve">less. </w:t>
      </w:r>
    </w:p>
    <w:p w:rsidR="003B6A64" w:rsidRPr="00673208" w:rsidRDefault="003B6A64" w:rsidP="003B6A64">
      <w:pPr>
        <w:spacing w:after="0"/>
        <w:ind w:firstLine="720"/>
        <w:rPr>
          <w:sz w:val="24"/>
          <w:szCs w:val="24"/>
        </w:rPr>
      </w:pPr>
    </w:p>
    <w:p w:rsidR="00B46ACA" w:rsidRPr="00673208" w:rsidRDefault="00B46ACA" w:rsidP="003B6A64">
      <w:pPr>
        <w:spacing w:after="0"/>
        <w:rPr>
          <w:b/>
          <w:sz w:val="24"/>
          <w:szCs w:val="24"/>
        </w:rPr>
      </w:pPr>
      <w:r w:rsidRPr="001A4188">
        <w:rPr>
          <w:b/>
          <w:sz w:val="24"/>
          <w:szCs w:val="24"/>
        </w:rPr>
        <w:t xml:space="preserve">Section </w:t>
      </w:r>
      <w:r w:rsidR="001A4188" w:rsidRPr="001A4188">
        <w:rPr>
          <w:b/>
          <w:sz w:val="24"/>
          <w:szCs w:val="24"/>
        </w:rPr>
        <w:t>7.</w:t>
      </w:r>
      <w:r w:rsidR="001A4188">
        <w:rPr>
          <w:b/>
          <w:sz w:val="24"/>
          <w:szCs w:val="24"/>
        </w:rPr>
        <w:t>7</w:t>
      </w:r>
      <w:r w:rsidRPr="00652902">
        <w:rPr>
          <w:b/>
          <w:color w:val="C00000"/>
          <w:sz w:val="24"/>
          <w:szCs w:val="24"/>
        </w:rPr>
        <w:t xml:space="preserve"> </w:t>
      </w:r>
      <w:r w:rsidRPr="00673208">
        <w:rPr>
          <w:b/>
          <w:sz w:val="24"/>
          <w:szCs w:val="24"/>
        </w:rPr>
        <w:t>NATURAL GAS PROCESSING PLANT USES.</w:t>
      </w:r>
    </w:p>
    <w:p w:rsidR="00B46ACA" w:rsidRPr="00673208" w:rsidRDefault="00B46ACA" w:rsidP="003B6A64">
      <w:pPr>
        <w:spacing w:after="0"/>
        <w:rPr>
          <w:sz w:val="24"/>
          <w:szCs w:val="24"/>
        </w:rPr>
      </w:pPr>
      <w:r w:rsidRPr="00673208">
        <w:rPr>
          <w:sz w:val="24"/>
          <w:szCs w:val="24"/>
        </w:rPr>
        <w:t>A Natur</w:t>
      </w:r>
      <w:r w:rsidR="00E7403E">
        <w:rPr>
          <w:sz w:val="24"/>
          <w:szCs w:val="24"/>
        </w:rPr>
        <w:t>al</w:t>
      </w:r>
      <w:r w:rsidRPr="00673208">
        <w:rPr>
          <w:sz w:val="24"/>
          <w:szCs w:val="24"/>
        </w:rPr>
        <w:t xml:space="preserve"> Gas Processing Plant shall be a Permitted Use in any Industrial Zoning District, namely </w:t>
      </w:r>
    </w:p>
    <w:p w:rsidR="00B46ACA" w:rsidRPr="00673208" w:rsidRDefault="00B46ACA" w:rsidP="003B6A64">
      <w:pPr>
        <w:spacing w:after="0"/>
        <w:rPr>
          <w:sz w:val="24"/>
          <w:szCs w:val="24"/>
        </w:rPr>
      </w:pPr>
      <w:r w:rsidRPr="00673208">
        <w:rPr>
          <w:sz w:val="24"/>
          <w:szCs w:val="24"/>
        </w:rPr>
        <w:t xml:space="preserve">the </w:t>
      </w:r>
      <w:r w:rsidR="001A4188">
        <w:rPr>
          <w:sz w:val="24"/>
          <w:szCs w:val="24"/>
        </w:rPr>
        <w:t xml:space="preserve">General Industrial District and Light Industrial District </w:t>
      </w:r>
      <w:r w:rsidRPr="00673208">
        <w:rPr>
          <w:sz w:val="24"/>
          <w:szCs w:val="24"/>
        </w:rPr>
        <w:t xml:space="preserve">and as a Conditional Use in any Agricultural Zoning District, namely the </w:t>
      </w:r>
      <w:r w:rsidR="001A4188">
        <w:rPr>
          <w:sz w:val="24"/>
          <w:szCs w:val="24"/>
        </w:rPr>
        <w:t xml:space="preserve">Open Space-Agricultural District </w:t>
      </w:r>
      <w:r w:rsidRPr="00673208">
        <w:rPr>
          <w:sz w:val="24"/>
          <w:szCs w:val="24"/>
        </w:rPr>
        <w:t xml:space="preserve">if all the following </w:t>
      </w:r>
    </w:p>
    <w:p w:rsidR="00B46ACA" w:rsidRPr="00673208" w:rsidRDefault="00B46ACA" w:rsidP="003B6A64">
      <w:pPr>
        <w:spacing w:after="0"/>
        <w:rPr>
          <w:sz w:val="24"/>
          <w:szCs w:val="24"/>
        </w:rPr>
      </w:pPr>
      <w:r w:rsidRPr="00673208">
        <w:rPr>
          <w:sz w:val="24"/>
          <w:szCs w:val="24"/>
        </w:rPr>
        <w:t xml:space="preserve">conditions are met: </w:t>
      </w:r>
    </w:p>
    <w:p w:rsidR="00B46ACA" w:rsidRPr="00673208" w:rsidRDefault="00B46ACA" w:rsidP="003B6A64">
      <w:pPr>
        <w:spacing w:after="0"/>
        <w:ind w:firstLine="720"/>
        <w:rPr>
          <w:sz w:val="24"/>
          <w:szCs w:val="24"/>
        </w:rPr>
      </w:pPr>
      <w:r w:rsidRPr="00673208">
        <w:rPr>
          <w:sz w:val="24"/>
          <w:szCs w:val="24"/>
        </w:rPr>
        <w:t xml:space="preserve">(i)  The natural gas processing plant building is located at the greater of at least </w:t>
      </w:r>
    </w:p>
    <w:p w:rsidR="00B46ACA" w:rsidRPr="00673208" w:rsidRDefault="00B46ACA" w:rsidP="003B6A64">
      <w:pPr>
        <w:spacing w:after="0"/>
        <w:ind w:firstLine="720"/>
        <w:rPr>
          <w:sz w:val="24"/>
          <w:szCs w:val="24"/>
        </w:rPr>
      </w:pPr>
      <w:r w:rsidRPr="00673208">
        <w:rPr>
          <w:sz w:val="24"/>
          <w:szCs w:val="24"/>
        </w:rPr>
        <w:t xml:space="preserve">750 feet from the nearest existing Occupied Building or at least 200 feet from </w:t>
      </w:r>
    </w:p>
    <w:p w:rsidR="00B46ACA" w:rsidRPr="00673208" w:rsidRDefault="00B46ACA" w:rsidP="003B6A64">
      <w:pPr>
        <w:spacing w:after="0"/>
        <w:ind w:firstLine="720"/>
        <w:rPr>
          <w:sz w:val="24"/>
          <w:szCs w:val="24"/>
        </w:rPr>
      </w:pPr>
      <w:r w:rsidRPr="00673208">
        <w:rPr>
          <w:sz w:val="24"/>
          <w:szCs w:val="24"/>
        </w:rPr>
        <w:t xml:space="preserve">the nearest lot line unless waived by the owner of the Occupied Building or </w:t>
      </w:r>
    </w:p>
    <w:p w:rsidR="00B46ACA" w:rsidRPr="00673208" w:rsidRDefault="00B46ACA" w:rsidP="003B6A64">
      <w:pPr>
        <w:spacing w:after="0"/>
        <w:ind w:firstLine="720"/>
        <w:rPr>
          <w:sz w:val="24"/>
          <w:szCs w:val="24"/>
        </w:rPr>
      </w:pPr>
      <w:r w:rsidRPr="00673208">
        <w:rPr>
          <w:sz w:val="24"/>
          <w:szCs w:val="24"/>
        </w:rPr>
        <w:t xml:space="preserve">adjoining lot. </w:t>
      </w:r>
    </w:p>
    <w:p w:rsidR="00B46ACA" w:rsidRPr="00673208" w:rsidRDefault="00B46ACA" w:rsidP="003B6A64">
      <w:pPr>
        <w:spacing w:after="0"/>
        <w:ind w:firstLine="720"/>
        <w:rPr>
          <w:sz w:val="24"/>
          <w:szCs w:val="24"/>
        </w:rPr>
      </w:pPr>
      <w:r w:rsidRPr="00673208">
        <w:rPr>
          <w:sz w:val="24"/>
          <w:szCs w:val="24"/>
        </w:rPr>
        <w:t xml:space="preserve">(ii) The noise level of the natural gas processing plant building does not exceed a </w:t>
      </w:r>
    </w:p>
    <w:p w:rsidR="00B46ACA" w:rsidRPr="00673208" w:rsidRDefault="00B46ACA" w:rsidP="003B6A64">
      <w:pPr>
        <w:spacing w:after="0"/>
        <w:ind w:firstLine="720"/>
        <w:rPr>
          <w:sz w:val="24"/>
          <w:szCs w:val="24"/>
        </w:rPr>
      </w:pPr>
      <w:r w:rsidRPr="00673208">
        <w:rPr>
          <w:sz w:val="24"/>
          <w:szCs w:val="24"/>
        </w:rPr>
        <w:t xml:space="preserve">noise standard of 60dbA at the nearest property line or the applicable standard </w:t>
      </w:r>
    </w:p>
    <w:p w:rsidR="00B46ACA" w:rsidRPr="00673208" w:rsidRDefault="00B46ACA" w:rsidP="003B6A64">
      <w:pPr>
        <w:spacing w:after="0"/>
        <w:ind w:firstLine="720"/>
        <w:rPr>
          <w:sz w:val="24"/>
          <w:szCs w:val="24"/>
        </w:rPr>
      </w:pPr>
      <w:r w:rsidRPr="00673208">
        <w:rPr>
          <w:sz w:val="24"/>
          <w:szCs w:val="24"/>
        </w:rPr>
        <w:t xml:space="preserve">imposed by Federal law, whichever is less. </w:t>
      </w:r>
    </w:p>
    <w:p w:rsidR="003B6A64" w:rsidRPr="00673208" w:rsidRDefault="003B6A64" w:rsidP="003B6A64">
      <w:pPr>
        <w:spacing w:after="0"/>
        <w:ind w:firstLine="720"/>
        <w:rPr>
          <w:sz w:val="24"/>
          <w:szCs w:val="24"/>
        </w:rPr>
      </w:pPr>
    </w:p>
    <w:p w:rsidR="001A4188" w:rsidRDefault="001A4188" w:rsidP="003B6A64">
      <w:pPr>
        <w:spacing w:after="0"/>
        <w:rPr>
          <w:b/>
          <w:sz w:val="24"/>
          <w:szCs w:val="24"/>
        </w:rPr>
      </w:pPr>
    </w:p>
    <w:p w:rsidR="00B46ACA" w:rsidRPr="00673208" w:rsidRDefault="00B46ACA" w:rsidP="003B6A64">
      <w:pPr>
        <w:spacing w:after="0"/>
        <w:rPr>
          <w:b/>
          <w:sz w:val="24"/>
          <w:szCs w:val="24"/>
        </w:rPr>
      </w:pPr>
      <w:r w:rsidRPr="001A4188">
        <w:rPr>
          <w:b/>
          <w:sz w:val="24"/>
          <w:szCs w:val="24"/>
        </w:rPr>
        <w:lastRenderedPageBreak/>
        <w:t xml:space="preserve">Section </w:t>
      </w:r>
      <w:r w:rsidR="001A4188" w:rsidRPr="001A4188">
        <w:rPr>
          <w:b/>
          <w:sz w:val="24"/>
          <w:szCs w:val="24"/>
        </w:rPr>
        <w:t>7.</w:t>
      </w:r>
      <w:r w:rsidR="001A4188">
        <w:rPr>
          <w:b/>
          <w:sz w:val="24"/>
          <w:szCs w:val="24"/>
        </w:rPr>
        <w:t>8</w:t>
      </w:r>
      <w:r w:rsidRPr="00652902">
        <w:rPr>
          <w:b/>
          <w:color w:val="C00000"/>
          <w:sz w:val="24"/>
          <w:szCs w:val="24"/>
        </w:rPr>
        <w:t xml:space="preserve"> </w:t>
      </w:r>
      <w:r w:rsidRPr="00673208">
        <w:rPr>
          <w:b/>
          <w:sz w:val="24"/>
          <w:szCs w:val="24"/>
        </w:rPr>
        <w:t>EXPEDITED REVIEW OF ZONING PERMIT REVIEWS FOR OIL AND GAS OPERATIONS</w:t>
      </w:r>
    </w:p>
    <w:p w:rsidR="00B46ACA" w:rsidRPr="00673208" w:rsidRDefault="001A4188" w:rsidP="003B6A64">
      <w:pPr>
        <w:spacing w:after="0"/>
        <w:rPr>
          <w:sz w:val="24"/>
          <w:szCs w:val="24"/>
        </w:rPr>
      </w:pPr>
      <w:r>
        <w:rPr>
          <w:sz w:val="24"/>
          <w:szCs w:val="24"/>
        </w:rPr>
        <w:t>T</w:t>
      </w:r>
      <w:r w:rsidR="00B46ACA" w:rsidRPr="00673208">
        <w:rPr>
          <w:sz w:val="24"/>
          <w:szCs w:val="24"/>
        </w:rPr>
        <w:t xml:space="preserve">he Borough’s Review Period For Permitted Uses shall not exceed 30 days for </w:t>
      </w:r>
    </w:p>
    <w:p w:rsidR="00B46ACA" w:rsidRPr="00673208" w:rsidRDefault="00B46ACA" w:rsidP="003B6A64">
      <w:pPr>
        <w:spacing w:after="0"/>
        <w:rPr>
          <w:sz w:val="24"/>
          <w:szCs w:val="24"/>
        </w:rPr>
      </w:pPr>
      <w:r w:rsidRPr="00673208">
        <w:rPr>
          <w:sz w:val="24"/>
          <w:szCs w:val="24"/>
        </w:rPr>
        <w:t>complete submissions, and the Review Period For Conditional Uses shall not exceed 120 days</w:t>
      </w:r>
    </w:p>
    <w:p w:rsidR="00B46ACA" w:rsidRPr="00673208" w:rsidRDefault="00B46ACA" w:rsidP="003B6A64">
      <w:pPr>
        <w:spacing w:after="0"/>
        <w:rPr>
          <w:sz w:val="24"/>
          <w:szCs w:val="24"/>
        </w:rPr>
      </w:pPr>
      <w:r w:rsidRPr="00673208">
        <w:rPr>
          <w:sz w:val="24"/>
          <w:szCs w:val="24"/>
        </w:rPr>
        <w:t xml:space="preserve">for complete submissions. </w:t>
      </w:r>
    </w:p>
    <w:p w:rsidR="00594F0F" w:rsidRPr="00673208" w:rsidRDefault="00594F0F" w:rsidP="003B6A64">
      <w:pPr>
        <w:spacing w:after="0"/>
        <w:rPr>
          <w:sz w:val="24"/>
          <w:szCs w:val="24"/>
        </w:rPr>
      </w:pPr>
    </w:p>
    <w:p w:rsidR="00B46ACA" w:rsidRPr="00673208" w:rsidRDefault="00B46ACA" w:rsidP="003B6A64">
      <w:pPr>
        <w:spacing w:after="0"/>
        <w:rPr>
          <w:b/>
          <w:sz w:val="24"/>
          <w:szCs w:val="24"/>
        </w:rPr>
      </w:pPr>
      <w:r w:rsidRPr="001A4188">
        <w:rPr>
          <w:b/>
          <w:sz w:val="24"/>
          <w:szCs w:val="24"/>
        </w:rPr>
        <w:t xml:space="preserve">Section </w:t>
      </w:r>
      <w:r w:rsidR="001A4188" w:rsidRPr="001A4188">
        <w:rPr>
          <w:b/>
          <w:sz w:val="24"/>
          <w:szCs w:val="24"/>
        </w:rPr>
        <w:t>7.9</w:t>
      </w:r>
      <w:r w:rsidRPr="00652902">
        <w:rPr>
          <w:b/>
          <w:color w:val="C00000"/>
          <w:sz w:val="24"/>
          <w:szCs w:val="24"/>
        </w:rPr>
        <w:t xml:space="preserve"> </w:t>
      </w:r>
      <w:r w:rsidRPr="00673208">
        <w:rPr>
          <w:b/>
          <w:sz w:val="24"/>
          <w:szCs w:val="24"/>
        </w:rPr>
        <w:t>SEVERABILITY.</w:t>
      </w:r>
    </w:p>
    <w:p w:rsidR="00B46ACA" w:rsidRPr="00673208" w:rsidRDefault="00B46ACA" w:rsidP="003B6A64">
      <w:pPr>
        <w:spacing w:after="0"/>
        <w:rPr>
          <w:sz w:val="24"/>
          <w:szCs w:val="24"/>
        </w:rPr>
      </w:pPr>
      <w:r w:rsidRPr="00673208">
        <w:rPr>
          <w:sz w:val="24"/>
          <w:szCs w:val="24"/>
        </w:rPr>
        <w:t xml:space="preserve"> If any section, subsection, sentence, clause or phrase or portion of this Ordinance is for </w:t>
      </w:r>
    </w:p>
    <w:p w:rsidR="00B46ACA" w:rsidRPr="00673208" w:rsidRDefault="00B46ACA" w:rsidP="003B6A64">
      <w:pPr>
        <w:spacing w:after="0"/>
        <w:rPr>
          <w:sz w:val="24"/>
          <w:szCs w:val="24"/>
        </w:rPr>
      </w:pPr>
      <w:r w:rsidRPr="00673208">
        <w:rPr>
          <w:sz w:val="24"/>
          <w:szCs w:val="24"/>
        </w:rPr>
        <w:t>any reason held invalid or unconstitutional by any court of competent jurisdiction, such shall be</w:t>
      </w:r>
    </w:p>
    <w:p w:rsidR="00B46ACA" w:rsidRPr="00673208" w:rsidRDefault="00B46ACA" w:rsidP="003B6A64">
      <w:pPr>
        <w:spacing w:after="0"/>
        <w:rPr>
          <w:sz w:val="24"/>
          <w:szCs w:val="24"/>
        </w:rPr>
      </w:pPr>
      <w:r w:rsidRPr="00673208">
        <w:rPr>
          <w:sz w:val="24"/>
          <w:szCs w:val="24"/>
        </w:rPr>
        <w:t xml:space="preserve">deemed a separate, distinct, and independent provision and such holding shall not affect the </w:t>
      </w:r>
    </w:p>
    <w:p w:rsidR="00B46ACA" w:rsidRPr="00673208" w:rsidRDefault="00B46ACA" w:rsidP="003B6A64">
      <w:pPr>
        <w:spacing w:after="0"/>
        <w:rPr>
          <w:sz w:val="24"/>
          <w:szCs w:val="24"/>
        </w:rPr>
      </w:pPr>
      <w:r w:rsidRPr="00673208">
        <w:rPr>
          <w:sz w:val="24"/>
          <w:szCs w:val="24"/>
        </w:rPr>
        <w:t xml:space="preserve">validity of the remaining portion thereof. </w:t>
      </w:r>
    </w:p>
    <w:p w:rsidR="003B6A64" w:rsidRPr="00673208" w:rsidRDefault="003B6A64" w:rsidP="003B6A64">
      <w:pPr>
        <w:spacing w:after="0"/>
        <w:rPr>
          <w:sz w:val="24"/>
          <w:szCs w:val="24"/>
        </w:rPr>
      </w:pPr>
    </w:p>
    <w:p w:rsidR="00B46ACA" w:rsidRPr="00673208" w:rsidRDefault="00B46ACA" w:rsidP="003B6A64">
      <w:pPr>
        <w:spacing w:after="0"/>
        <w:rPr>
          <w:b/>
          <w:sz w:val="24"/>
          <w:szCs w:val="24"/>
        </w:rPr>
      </w:pPr>
      <w:bookmarkStart w:id="0" w:name="_GoBack"/>
      <w:r w:rsidRPr="001A4188">
        <w:rPr>
          <w:b/>
          <w:sz w:val="24"/>
          <w:szCs w:val="24"/>
        </w:rPr>
        <w:t xml:space="preserve">SECTION </w:t>
      </w:r>
      <w:r w:rsidR="001A4188" w:rsidRPr="001A4188">
        <w:rPr>
          <w:b/>
          <w:sz w:val="24"/>
          <w:szCs w:val="24"/>
        </w:rPr>
        <w:t>8.0</w:t>
      </w:r>
      <w:r w:rsidRPr="00652902">
        <w:rPr>
          <w:b/>
          <w:color w:val="C00000"/>
          <w:sz w:val="24"/>
          <w:szCs w:val="24"/>
        </w:rPr>
        <w:t xml:space="preserve"> </w:t>
      </w:r>
      <w:bookmarkEnd w:id="0"/>
      <w:r w:rsidRPr="00673208">
        <w:rPr>
          <w:b/>
          <w:sz w:val="24"/>
          <w:szCs w:val="24"/>
        </w:rPr>
        <w:t>ADDITIONAL REPEALER.</w:t>
      </w:r>
    </w:p>
    <w:p w:rsidR="00B46ACA" w:rsidRPr="00673208" w:rsidRDefault="00B46ACA" w:rsidP="003B6A64">
      <w:pPr>
        <w:spacing w:after="0"/>
        <w:rPr>
          <w:sz w:val="24"/>
          <w:szCs w:val="24"/>
        </w:rPr>
      </w:pPr>
      <w:r w:rsidRPr="00673208">
        <w:rPr>
          <w:sz w:val="24"/>
          <w:szCs w:val="24"/>
        </w:rPr>
        <w:t>Any ordinance, chapter, section, paragraph or sentence in any ordinance conflicting with the provisions</w:t>
      </w:r>
      <w:r w:rsidR="001A4188">
        <w:rPr>
          <w:sz w:val="24"/>
          <w:szCs w:val="24"/>
        </w:rPr>
        <w:t xml:space="preserve"> </w:t>
      </w:r>
      <w:r w:rsidRPr="00673208">
        <w:rPr>
          <w:sz w:val="24"/>
          <w:szCs w:val="24"/>
        </w:rPr>
        <w:t xml:space="preserve">of this ordinance is hereby repealed to the extent of such conflict. </w:t>
      </w:r>
    </w:p>
    <w:p w:rsidR="00673208" w:rsidRPr="00673208" w:rsidRDefault="00673208" w:rsidP="00673208">
      <w:pPr>
        <w:spacing w:after="0"/>
        <w:jc w:val="center"/>
        <w:rPr>
          <w:sz w:val="24"/>
          <w:szCs w:val="24"/>
        </w:rPr>
      </w:pPr>
    </w:p>
    <w:p w:rsidR="00673208" w:rsidRPr="00673208" w:rsidRDefault="00673208" w:rsidP="00673208">
      <w:pPr>
        <w:rPr>
          <w:sz w:val="24"/>
          <w:szCs w:val="24"/>
        </w:rPr>
      </w:pPr>
      <w:r w:rsidRPr="00673208">
        <w:rPr>
          <w:b/>
          <w:sz w:val="24"/>
          <w:szCs w:val="24"/>
        </w:rPr>
        <w:t>WHEREAS</w:t>
      </w:r>
      <w:r w:rsidRPr="00673208">
        <w:rPr>
          <w:sz w:val="24"/>
          <w:szCs w:val="24"/>
        </w:rPr>
        <w:t xml:space="preserve">, the Borough Council of the Hop Bottom Borough, Susquehanna County, Pennsylvania enacts this amendment to the above listed Ordinance, this amendment will take effect immediately; all other content in the listed Ordinances will remain effect. </w:t>
      </w:r>
    </w:p>
    <w:p w:rsidR="003C072A" w:rsidRDefault="00673208" w:rsidP="00673208">
      <w:pPr>
        <w:autoSpaceDE w:val="0"/>
        <w:autoSpaceDN w:val="0"/>
        <w:adjustRightInd w:val="0"/>
        <w:spacing w:after="0"/>
        <w:jc w:val="both"/>
        <w:rPr>
          <w:rFonts w:ascii="Times New Roman" w:hAnsi="Times New Roman"/>
          <w:sz w:val="24"/>
          <w:szCs w:val="24"/>
        </w:rPr>
      </w:pPr>
      <w:r w:rsidRPr="00673208">
        <w:rPr>
          <w:rFonts w:ascii="Times New Roman" w:hAnsi="Times New Roman"/>
          <w:b/>
          <w:bCs/>
          <w:sz w:val="24"/>
          <w:szCs w:val="24"/>
        </w:rPr>
        <w:t>ENACTED</w:t>
      </w:r>
      <w:r w:rsidR="003C072A">
        <w:rPr>
          <w:rFonts w:ascii="Times New Roman" w:hAnsi="Times New Roman"/>
          <w:b/>
          <w:bCs/>
          <w:sz w:val="24"/>
          <w:szCs w:val="24"/>
        </w:rPr>
        <w:t xml:space="preserve"> </w:t>
      </w:r>
      <w:r w:rsidRPr="00673208">
        <w:rPr>
          <w:rFonts w:ascii="Times New Roman" w:hAnsi="Times New Roman"/>
          <w:b/>
          <w:bCs/>
          <w:sz w:val="24"/>
          <w:szCs w:val="24"/>
        </w:rPr>
        <w:t>AND</w:t>
      </w:r>
      <w:r w:rsidR="003C072A">
        <w:rPr>
          <w:rFonts w:ascii="Times New Roman" w:hAnsi="Times New Roman"/>
          <w:b/>
          <w:bCs/>
          <w:sz w:val="24"/>
          <w:szCs w:val="24"/>
        </w:rPr>
        <w:t xml:space="preserve"> </w:t>
      </w:r>
      <w:r w:rsidRPr="00673208">
        <w:rPr>
          <w:rFonts w:ascii="Times New Roman" w:hAnsi="Times New Roman"/>
          <w:b/>
          <w:bCs/>
          <w:sz w:val="24"/>
          <w:szCs w:val="24"/>
        </w:rPr>
        <w:t>ORDAINED</w:t>
      </w:r>
      <w:r w:rsidR="003C072A">
        <w:rPr>
          <w:rFonts w:ascii="Times New Roman" w:hAnsi="Times New Roman"/>
          <w:b/>
          <w:bCs/>
          <w:sz w:val="24"/>
          <w:szCs w:val="24"/>
        </w:rPr>
        <w:t xml:space="preserve"> </w:t>
      </w:r>
      <w:r w:rsidRPr="00673208">
        <w:rPr>
          <w:rFonts w:ascii="Times New Roman" w:hAnsi="Times New Roman"/>
          <w:sz w:val="24"/>
          <w:szCs w:val="24"/>
        </w:rPr>
        <w:t>this</w:t>
      </w:r>
      <w:r w:rsidR="003C072A">
        <w:rPr>
          <w:rFonts w:ascii="Times New Roman" w:hAnsi="Times New Roman"/>
          <w:sz w:val="24"/>
          <w:szCs w:val="24"/>
        </w:rPr>
        <w:t xml:space="preserve"> 4</w:t>
      </w:r>
      <w:r w:rsidR="003C072A" w:rsidRPr="003C072A">
        <w:rPr>
          <w:rFonts w:ascii="Times New Roman" w:hAnsi="Times New Roman"/>
          <w:sz w:val="24"/>
          <w:szCs w:val="24"/>
          <w:vertAlign w:val="superscript"/>
        </w:rPr>
        <w:t>th</w:t>
      </w:r>
      <w:r w:rsidR="003C072A">
        <w:rPr>
          <w:rFonts w:ascii="Times New Roman" w:hAnsi="Times New Roman"/>
          <w:sz w:val="24"/>
          <w:szCs w:val="24"/>
          <w:vertAlign w:val="superscript"/>
        </w:rPr>
        <w:t xml:space="preserve"> </w:t>
      </w:r>
      <w:r w:rsidR="003C072A">
        <w:rPr>
          <w:rFonts w:ascii="Times New Roman" w:hAnsi="Times New Roman"/>
          <w:sz w:val="24"/>
          <w:szCs w:val="24"/>
        </w:rPr>
        <w:t xml:space="preserve">day of December 2012 </w:t>
      </w:r>
    </w:p>
    <w:p w:rsidR="003C072A" w:rsidRDefault="003C072A" w:rsidP="00673208">
      <w:pPr>
        <w:autoSpaceDE w:val="0"/>
        <w:autoSpaceDN w:val="0"/>
        <w:adjustRightInd w:val="0"/>
        <w:spacing w:after="0"/>
        <w:jc w:val="both"/>
        <w:rPr>
          <w:rFonts w:ascii="Times New Roman" w:hAnsi="Times New Roman"/>
          <w:sz w:val="24"/>
          <w:szCs w:val="24"/>
        </w:rPr>
      </w:pPr>
    </w:p>
    <w:p w:rsidR="00673208" w:rsidRPr="00673208" w:rsidRDefault="00673208" w:rsidP="003C072A">
      <w:pPr>
        <w:spacing w:after="0"/>
        <w:rPr>
          <w:sz w:val="24"/>
          <w:szCs w:val="24"/>
        </w:rPr>
      </w:pPr>
      <w:r w:rsidRPr="00673208">
        <w:rPr>
          <w:sz w:val="24"/>
          <w:szCs w:val="24"/>
        </w:rPr>
        <w:t>____________________________</w:t>
      </w:r>
      <w:r w:rsidR="003C072A">
        <w:rPr>
          <w:sz w:val="24"/>
          <w:szCs w:val="24"/>
        </w:rPr>
        <w:t>___</w:t>
      </w:r>
      <w:r w:rsidRPr="00673208">
        <w:rPr>
          <w:sz w:val="24"/>
          <w:szCs w:val="24"/>
        </w:rPr>
        <w:t>__</w:t>
      </w:r>
      <w:r w:rsidR="00837128">
        <w:rPr>
          <w:sz w:val="24"/>
          <w:szCs w:val="24"/>
        </w:rPr>
        <w:tab/>
      </w:r>
      <w:r w:rsidRPr="00673208">
        <w:rPr>
          <w:sz w:val="24"/>
          <w:szCs w:val="24"/>
        </w:rPr>
        <w:tab/>
        <w:t>________________________________</w:t>
      </w:r>
    </w:p>
    <w:p w:rsidR="00673208" w:rsidRDefault="00673208" w:rsidP="003C072A">
      <w:pPr>
        <w:spacing w:after="0"/>
        <w:rPr>
          <w:sz w:val="24"/>
          <w:szCs w:val="24"/>
        </w:rPr>
      </w:pPr>
      <w:r w:rsidRPr="00673208">
        <w:rPr>
          <w:sz w:val="24"/>
          <w:szCs w:val="24"/>
        </w:rPr>
        <w:t>John Koshinski</w:t>
      </w:r>
      <w:r w:rsidRPr="00673208">
        <w:rPr>
          <w:sz w:val="24"/>
          <w:szCs w:val="24"/>
        </w:rPr>
        <w:tab/>
      </w:r>
      <w:r w:rsidR="003C072A">
        <w:rPr>
          <w:sz w:val="24"/>
          <w:szCs w:val="24"/>
        </w:rPr>
        <w:tab/>
        <w:t>or</w:t>
      </w:r>
      <w:r w:rsidRPr="00673208">
        <w:rPr>
          <w:sz w:val="24"/>
          <w:szCs w:val="24"/>
        </w:rPr>
        <w:tab/>
      </w:r>
      <w:r w:rsidR="003C072A" w:rsidRPr="00673208">
        <w:rPr>
          <w:sz w:val="24"/>
          <w:szCs w:val="24"/>
        </w:rPr>
        <w:t>Bill Black</w:t>
      </w:r>
      <w:r w:rsidR="00837128">
        <w:rPr>
          <w:sz w:val="24"/>
          <w:szCs w:val="24"/>
        </w:rPr>
        <w:tab/>
      </w:r>
      <w:r w:rsidR="00837128">
        <w:rPr>
          <w:sz w:val="24"/>
          <w:szCs w:val="24"/>
        </w:rPr>
        <w:tab/>
      </w:r>
      <w:r w:rsidR="003C072A">
        <w:rPr>
          <w:sz w:val="24"/>
          <w:szCs w:val="24"/>
        </w:rPr>
        <w:t>Paul Henry</w:t>
      </w:r>
      <w:r w:rsidRPr="00673208">
        <w:rPr>
          <w:sz w:val="24"/>
          <w:szCs w:val="24"/>
        </w:rPr>
        <w:t xml:space="preserve"> </w:t>
      </w:r>
    </w:p>
    <w:p w:rsidR="003C072A" w:rsidRDefault="003C072A" w:rsidP="003C072A">
      <w:pPr>
        <w:spacing w:after="0"/>
        <w:rPr>
          <w:sz w:val="24"/>
          <w:szCs w:val="24"/>
        </w:rPr>
      </w:pPr>
      <w:r w:rsidRPr="00673208">
        <w:rPr>
          <w:sz w:val="24"/>
          <w:szCs w:val="24"/>
        </w:rPr>
        <w:t>President</w:t>
      </w:r>
      <w:r>
        <w:rPr>
          <w:sz w:val="24"/>
          <w:szCs w:val="24"/>
        </w:rPr>
        <w:tab/>
      </w:r>
      <w:r>
        <w:rPr>
          <w:sz w:val="24"/>
          <w:szCs w:val="24"/>
        </w:rPr>
        <w:tab/>
      </w:r>
      <w:r>
        <w:rPr>
          <w:sz w:val="24"/>
          <w:szCs w:val="24"/>
        </w:rPr>
        <w:tab/>
      </w:r>
      <w:r w:rsidRPr="00673208">
        <w:rPr>
          <w:sz w:val="24"/>
          <w:szCs w:val="24"/>
        </w:rPr>
        <w:t>Vice President</w:t>
      </w:r>
      <w:r>
        <w:rPr>
          <w:sz w:val="24"/>
          <w:szCs w:val="24"/>
        </w:rPr>
        <w:tab/>
      </w:r>
      <w:r>
        <w:rPr>
          <w:sz w:val="24"/>
          <w:szCs w:val="24"/>
        </w:rPr>
        <w:tab/>
      </w:r>
      <w:r w:rsidRPr="00673208">
        <w:rPr>
          <w:sz w:val="24"/>
          <w:szCs w:val="24"/>
        </w:rPr>
        <w:t>Mayor</w:t>
      </w:r>
    </w:p>
    <w:p w:rsidR="003C072A" w:rsidRDefault="003C072A" w:rsidP="003C072A">
      <w:pPr>
        <w:spacing w:after="0"/>
        <w:rPr>
          <w:sz w:val="24"/>
          <w:szCs w:val="24"/>
        </w:rPr>
      </w:pPr>
    </w:p>
    <w:p w:rsidR="00837128" w:rsidRPr="00673208" w:rsidRDefault="00837128" w:rsidP="003C072A">
      <w:pPr>
        <w:spacing w:after="0"/>
        <w:rPr>
          <w:sz w:val="24"/>
          <w:szCs w:val="24"/>
        </w:rPr>
      </w:pPr>
    </w:p>
    <w:p w:rsidR="00673208" w:rsidRPr="00673208" w:rsidRDefault="00673208" w:rsidP="003C072A">
      <w:pPr>
        <w:spacing w:after="0"/>
        <w:rPr>
          <w:sz w:val="24"/>
          <w:szCs w:val="24"/>
        </w:rPr>
      </w:pPr>
    </w:p>
    <w:p w:rsidR="00837128" w:rsidRDefault="00673208" w:rsidP="003C072A">
      <w:pPr>
        <w:spacing w:after="0"/>
        <w:rPr>
          <w:sz w:val="24"/>
          <w:szCs w:val="24"/>
        </w:rPr>
      </w:pPr>
      <w:r w:rsidRPr="00673208">
        <w:rPr>
          <w:sz w:val="24"/>
          <w:szCs w:val="24"/>
        </w:rPr>
        <w:t xml:space="preserve">Attest:  </w:t>
      </w:r>
    </w:p>
    <w:p w:rsidR="00673208" w:rsidRPr="00673208" w:rsidRDefault="00673208" w:rsidP="003C072A">
      <w:pPr>
        <w:spacing w:after="0"/>
        <w:rPr>
          <w:sz w:val="24"/>
          <w:szCs w:val="24"/>
        </w:rPr>
      </w:pPr>
      <w:r w:rsidRPr="00673208">
        <w:rPr>
          <w:sz w:val="24"/>
          <w:szCs w:val="24"/>
        </w:rPr>
        <w:t>________________________________</w:t>
      </w:r>
    </w:p>
    <w:p w:rsidR="003C072A" w:rsidRDefault="00673208" w:rsidP="003C072A">
      <w:pPr>
        <w:spacing w:after="0"/>
        <w:rPr>
          <w:sz w:val="24"/>
          <w:szCs w:val="24"/>
        </w:rPr>
      </w:pPr>
      <w:r w:rsidRPr="00673208">
        <w:rPr>
          <w:sz w:val="24"/>
          <w:szCs w:val="24"/>
        </w:rPr>
        <w:t>Deb</w:t>
      </w:r>
      <w:r w:rsidR="003C072A">
        <w:rPr>
          <w:sz w:val="24"/>
          <w:szCs w:val="24"/>
        </w:rPr>
        <w:t>orah</w:t>
      </w:r>
      <w:r w:rsidRPr="00673208">
        <w:rPr>
          <w:sz w:val="24"/>
          <w:szCs w:val="24"/>
        </w:rPr>
        <w:t xml:space="preserve"> Norton</w:t>
      </w:r>
    </w:p>
    <w:p w:rsidR="00673208" w:rsidRPr="00673208" w:rsidRDefault="00673208" w:rsidP="003C072A">
      <w:pPr>
        <w:spacing w:after="0"/>
        <w:rPr>
          <w:sz w:val="24"/>
          <w:szCs w:val="24"/>
        </w:rPr>
      </w:pPr>
      <w:r w:rsidRPr="00673208">
        <w:rPr>
          <w:sz w:val="24"/>
          <w:szCs w:val="24"/>
        </w:rPr>
        <w:t>Secretary</w:t>
      </w:r>
    </w:p>
    <w:p w:rsidR="00673208" w:rsidRDefault="00673208" w:rsidP="003C072A">
      <w:pPr>
        <w:spacing w:after="0"/>
      </w:pPr>
    </w:p>
    <w:sectPr w:rsidR="00673208" w:rsidSect="000E6CE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6C4" w:rsidRDefault="00C766C4" w:rsidP="00673208">
      <w:pPr>
        <w:spacing w:after="0" w:line="240" w:lineRule="auto"/>
      </w:pPr>
      <w:r>
        <w:separator/>
      </w:r>
    </w:p>
  </w:endnote>
  <w:endnote w:type="continuationSeparator" w:id="0">
    <w:p w:rsidR="00C766C4" w:rsidRDefault="00C766C4" w:rsidP="006732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6226323"/>
      <w:docPartObj>
        <w:docPartGallery w:val="Page Numbers (Bottom of Page)"/>
        <w:docPartUnique/>
      </w:docPartObj>
    </w:sdtPr>
    <w:sdtEndPr>
      <w:rPr>
        <w:noProof/>
      </w:rPr>
    </w:sdtEndPr>
    <w:sdtContent>
      <w:p w:rsidR="00673208" w:rsidRDefault="004617B4">
        <w:pPr>
          <w:pStyle w:val="Footer"/>
          <w:jc w:val="center"/>
        </w:pPr>
        <w:r>
          <w:fldChar w:fldCharType="begin"/>
        </w:r>
        <w:r w:rsidR="00673208">
          <w:instrText xml:space="preserve"> PAGE   \* MERGEFORMAT </w:instrText>
        </w:r>
        <w:r>
          <w:fldChar w:fldCharType="separate"/>
        </w:r>
        <w:r w:rsidR="00E7403E">
          <w:rPr>
            <w:noProof/>
          </w:rPr>
          <w:t>4</w:t>
        </w:r>
        <w:r>
          <w:rPr>
            <w:noProof/>
          </w:rPr>
          <w:fldChar w:fldCharType="end"/>
        </w:r>
      </w:p>
    </w:sdtContent>
  </w:sdt>
  <w:p w:rsidR="00673208" w:rsidRDefault="006732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6C4" w:rsidRDefault="00C766C4" w:rsidP="00673208">
      <w:pPr>
        <w:spacing w:after="0" w:line="240" w:lineRule="auto"/>
      </w:pPr>
      <w:r>
        <w:separator/>
      </w:r>
    </w:p>
  </w:footnote>
  <w:footnote w:type="continuationSeparator" w:id="0">
    <w:p w:rsidR="00C766C4" w:rsidRDefault="00C766C4" w:rsidP="006732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F4711"/>
    <w:multiLevelType w:val="hybridMultilevel"/>
    <w:tmpl w:val="666E134C"/>
    <w:lvl w:ilvl="0" w:tplc="6F5476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E126CA3"/>
    <w:multiLevelType w:val="hybridMultilevel"/>
    <w:tmpl w:val="677A2898"/>
    <w:lvl w:ilvl="0" w:tplc="7DAA8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A310C"/>
    <w:multiLevelType w:val="hybridMultilevel"/>
    <w:tmpl w:val="8330314E"/>
    <w:lvl w:ilvl="0" w:tplc="394A3F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EAD5810"/>
    <w:multiLevelType w:val="hybridMultilevel"/>
    <w:tmpl w:val="900CBBB6"/>
    <w:lvl w:ilvl="0" w:tplc="8F7AA9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71E7D"/>
    <w:rsid w:val="000E6CEC"/>
    <w:rsid w:val="00131B20"/>
    <w:rsid w:val="001A4188"/>
    <w:rsid w:val="0020666B"/>
    <w:rsid w:val="00215E5F"/>
    <w:rsid w:val="002E60E5"/>
    <w:rsid w:val="003B6A64"/>
    <w:rsid w:val="003C072A"/>
    <w:rsid w:val="003D0B35"/>
    <w:rsid w:val="004617B4"/>
    <w:rsid w:val="00594F0F"/>
    <w:rsid w:val="00595152"/>
    <w:rsid w:val="00652902"/>
    <w:rsid w:val="00657915"/>
    <w:rsid w:val="006722EE"/>
    <w:rsid w:val="00673208"/>
    <w:rsid w:val="0070334F"/>
    <w:rsid w:val="007234CE"/>
    <w:rsid w:val="00791862"/>
    <w:rsid w:val="00837128"/>
    <w:rsid w:val="00971E7D"/>
    <w:rsid w:val="00B46ACA"/>
    <w:rsid w:val="00C71230"/>
    <w:rsid w:val="00C766C4"/>
    <w:rsid w:val="00CE6522"/>
    <w:rsid w:val="00CF5BEC"/>
    <w:rsid w:val="00D947A2"/>
    <w:rsid w:val="00E7403E"/>
    <w:rsid w:val="00EC5181"/>
    <w:rsid w:val="00FB79A0"/>
    <w:rsid w:val="00FC06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C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699"/>
    <w:pPr>
      <w:ind w:left="720"/>
      <w:contextualSpacing/>
    </w:pPr>
  </w:style>
  <w:style w:type="paragraph" w:styleId="Header">
    <w:name w:val="header"/>
    <w:basedOn w:val="Normal"/>
    <w:link w:val="HeaderChar"/>
    <w:uiPriority w:val="99"/>
    <w:unhideWhenUsed/>
    <w:rsid w:val="006732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208"/>
  </w:style>
  <w:style w:type="paragraph" w:styleId="Footer">
    <w:name w:val="footer"/>
    <w:basedOn w:val="Normal"/>
    <w:link w:val="FooterChar"/>
    <w:uiPriority w:val="99"/>
    <w:unhideWhenUsed/>
    <w:rsid w:val="006732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208"/>
  </w:style>
  <w:style w:type="paragraph" w:styleId="BalloonText">
    <w:name w:val="Balloon Text"/>
    <w:basedOn w:val="Normal"/>
    <w:link w:val="BalloonTextChar"/>
    <w:uiPriority w:val="99"/>
    <w:semiHidden/>
    <w:unhideWhenUsed/>
    <w:rsid w:val="00CE6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5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699"/>
    <w:pPr>
      <w:ind w:left="720"/>
      <w:contextualSpacing/>
    </w:pPr>
  </w:style>
  <w:style w:type="paragraph" w:styleId="Header">
    <w:name w:val="header"/>
    <w:basedOn w:val="Normal"/>
    <w:link w:val="HeaderChar"/>
    <w:uiPriority w:val="99"/>
    <w:unhideWhenUsed/>
    <w:rsid w:val="006732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208"/>
  </w:style>
  <w:style w:type="paragraph" w:styleId="Footer">
    <w:name w:val="footer"/>
    <w:basedOn w:val="Normal"/>
    <w:link w:val="FooterChar"/>
    <w:uiPriority w:val="99"/>
    <w:unhideWhenUsed/>
    <w:rsid w:val="006732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20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81359-723F-4AE5-BB12-DEFCCE1F6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1821</Words>
  <Characters>10381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cp:lastModifiedBy>
  <cp:revision>2</cp:revision>
  <cp:lastPrinted>2012-12-03T17:15:00Z</cp:lastPrinted>
  <dcterms:created xsi:type="dcterms:W3CDTF">2012-12-10T03:19:00Z</dcterms:created>
  <dcterms:modified xsi:type="dcterms:W3CDTF">2012-12-10T03:19:00Z</dcterms:modified>
</cp:coreProperties>
</file>