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04FF" w14:textId="77777777" w:rsidR="00D466DD" w:rsidRDefault="00D466DD" w:rsidP="00D466DD">
      <w:pPr>
        <w:spacing w:after="0" w:line="240" w:lineRule="auto"/>
        <w:ind w:left="4500" w:right="-270"/>
        <w:rPr>
          <w:rFonts w:ascii="Arial" w:eastAsia="Yu Gothic" w:hAnsi="Arial" w:cs="Arial"/>
          <w:b/>
          <w:bCs/>
          <w:sz w:val="36"/>
          <w:szCs w:val="36"/>
        </w:rPr>
      </w:pPr>
      <w:r>
        <w:rPr>
          <w:rFonts w:ascii="Arial" w:eastAsia="Yu Gothic" w:hAnsi="Arial" w:cs="Arial"/>
          <w:b/>
          <w:bCs/>
          <w:noProof/>
          <w:sz w:val="32"/>
          <w:szCs w:val="32"/>
        </w:rPr>
        <w:drawing>
          <wp:anchor distT="0" distB="0" distL="114300" distR="114300" simplePos="0" relativeHeight="251660288" behindDoc="0" locked="0" layoutInCell="1" allowOverlap="1" wp14:anchorId="46346528" wp14:editId="631986BF">
            <wp:simplePos x="0" y="0"/>
            <wp:positionH relativeFrom="margin">
              <wp:posOffset>-213360</wp:posOffset>
            </wp:positionH>
            <wp:positionV relativeFrom="paragraph">
              <wp:posOffset>-777240</wp:posOffset>
            </wp:positionV>
            <wp:extent cx="1866900" cy="1866900"/>
            <wp:effectExtent l="0" t="0" r="0" b="0"/>
            <wp:wrapNone/>
            <wp:docPr id="160873633" name="Picture 1" descr="A logo with a light bur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73633" name="Picture 1" descr="A logo with a light burs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6900" cy="1866900"/>
                    </a:xfrm>
                    <a:prstGeom prst="rect">
                      <a:avLst/>
                    </a:prstGeom>
                  </pic:spPr>
                </pic:pic>
              </a:graphicData>
            </a:graphic>
            <wp14:sizeRelH relativeFrom="margin">
              <wp14:pctWidth>0</wp14:pctWidth>
            </wp14:sizeRelH>
            <wp14:sizeRelV relativeFrom="margin">
              <wp14:pctHeight>0</wp14:pctHeight>
            </wp14:sizeRelV>
          </wp:anchor>
        </w:drawing>
      </w:r>
      <w:r w:rsidRPr="000C27D8">
        <w:rPr>
          <w:rFonts w:ascii="Arial" w:eastAsia="Yu Gothic" w:hAnsi="Arial" w:cs="Arial"/>
          <w:b/>
          <w:bCs/>
          <w:noProof/>
          <w:sz w:val="32"/>
          <w:szCs w:val="32"/>
        </w:rPr>
        <mc:AlternateContent>
          <mc:Choice Requires="wps">
            <w:drawing>
              <wp:anchor distT="0" distB="0" distL="114300" distR="114300" simplePos="0" relativeHeight="251659264" behindDoc="1" locked="0" layoutInCell="1" allowOverlap="1" wp14:anchorId="655337B5" wp14:editId="448D114A">
                <wp:simplePos x="0" y="0"/>
                <wp:positionH relativeFrom="page">
                  <wp:align>right</wp:align>
                </wp:positionH>
                <wp:positionV relativeFrom="paragraph">
                  <wp:posOffset>-631190</wp:posOffset>
                </wp:positionV>
                <wp:extent cx="7772400" cy="1540510"/>
                <wp:effectExtent l="0" t="0" r="0" b="2540"/>
                <wp:wrapNone/>
                <wp:docPr id="1" name="Graphic 5"/>
                <wp:cNvGraphicFramePr/>
                <a:graphic xmlns:a="http://schemas.openxmlformats.org/drawingml/2006/main">
                  <a:graphicData uri="http://schemas.microsoft.com/office/word/2010/wordprocessingShape">
                    <wps:wsp>
                      <wps:cNvSpPr/>
                      <wps:spPr>
                        <a:xfrm>
                          <a:off x="0" y="0"/>
                          <a:ext cx="7772400" cy="1540510"/>
                        </a:xfrm>
                        <a:custGeom>
                          <a:avLst/>
                          <a:gdLst>
                            <a:gd name="connsiteX0" fmla="*/ 0 w 6858000"/>
                            <a:gd name="connsiteY0" fmla="*/ 1219200 h 1279861"/>
                            <a:gd name="connsiteX1" fmla="*/ 285750 w 6858000"/>
                            <a:gd name="connsiteY1" fmla="*/ 1244441 h 1279861"/>
                            <a:gd name="connsiteX2" fmla="*/ 1714500 w 6858000"/>
                            <a:gd name="connsiteY2" fmla="*/ 1219200 h 1279861"/>
                            <a:gd name="connsiteX3" fmla="*/ 3429000 w 6858000"/>
                            <a:gd name="connsiteY3" fmla="*/ 634841 h 1279861"/>
                            <a:gd name="connsiteX4" fmla="*/ 5143500 w 6858000"/>
                            <a:gd name="connsiteY4" fmla="*/ 228600 h 1279861"/>
                            <a:gd name="connsiteX5" fmla="*/ 6572250 w 6858000"/>
                            <a:gd name="connsiteY5" fmla="*/ 634841 h 1279861"/>
                            <a:gd name="connsiteX6" fmla="*/ 6858000 w 6858000"/>
                            <a:gd name="connsiteY6" fmla="*/ 762000 h 1279861"/>
                            <a:gd name="connsiteX7" fmla="*/ 6858000 w 6858000"/>
                            <a:gd name="connsiteY7" fmla="*/ 0 h 1279861"/>
                            <a:gd name="connsiteX8" fmla="*/ 6572250 w 6858000"/>
                            <a:gd name="connsiteY8" fmla="*/ 0 h 1279861"/>
                            <a:gd name="connsiteX9" fmla="*/ 5143500 w 6858000"/>
                            <a:gd name="connsiteY9" fmla="*/ 0 h 1279861"/>
                            <a:gd name="connsiteX10" fmla="*/ 3429000 w 6858000"/>
                            <a:gd name="connsiteY10" fmla="*/ 0 h 1279861"/>
                            <a:gd name="connsiteX11" fmla="*/ 1714500 w 6858000"/>
                            <a:gd name="connsiteY11" fmla="*/ 0 h 1279861"/>
                            <a:gd name="connsiteX12" fmla="*/ 285750 w 6858000"/>
                            <a:gd name="connsiteY12" fmla="*/ 0 h 1279861"/>
                            <a:gd name="connsiteX13" fmla="*/ 0 w 6858000"/>
                            <a:gd name="connsiteY13" fmla="*/ 0 h 12798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858000" h="1279861">
                              <a:moveTo>
                                <a:pt x="0" y="1219200"/>
                              </a:moveTo>
                              <a:lnTo>
                                <a:pt x="285750" y="1244441"/>
                              </a:lnTo>
                              <a:cubicBezTo>
                                <a:pt x="571500" y="1271588"/>
                                <a:pt x="1143000" y="1319213"/>
                                <a:pt x="1714500" y="1219200"/>
                              </a:cubicBezTo>
                              <a:cubicBezTo>
                                <a:pt x="2286000" y="1119188"/>
                                <a:pt x="2857500" y="862013"/>
                                <a:pt x="3429000" y="634841"/>
                              </a:cubicBezTo>
                              <a:cubicBezTo>
                                <a:pt x="4000500" y="404813"/>
                                <a:pt x="4572000" y="204788"/>
                                <a:pt x="5143500" y="228600"/>
                              </a:cubicBezTo>
                              <a:cubicBezTo>
                                <a:pt x="5715000" y="252413"/>
                                <a:pt x="6286500" y="509588"/>
                                <a:pt x="6572250" y="634841"/>
                              </a:cubicBezTo>
                              <a:lnTo>
                                <a:pt x="6858000" y="762000"/>
                              </a:lnTo>
                              <a:lnTo>
                                <a:pt x="6858000" y="0"/>
                              </a:lnTo>
                              <a:lnTo>
                                <a:pt x="6572250" y="0"/>
                              </a:lnTo>
                              <a:cubicBezTo>
                                <a:pt x="6286500" y="0"/>
                                <a:pt x="5715000" y="0"/>
                                <a:pt x="5143500" y="0"/>
                              </a:cubicBezTo>
                              <a:cubicBezTo>
                                <a:pt x="4572000" y="0"/>
                                <a:pt x="4000500" y="0"/>
                                <a:pt x="3429000" y="0"/>
                              </a:cubicBezTo>
                              <a:cubicBezTo>
                                <a:pt x="2857500" y="0"/>
                                <a:pt x="2286000" y="0"/>
                                <a:pt x="1714500" y="0"/>
                              </a:cubicBezTo>
                              <a:cubicBezTo>
                                <a:pt x="1143000" y="0"/>
                                <a:pt x="571500" y="0"/>
                                <a:pt x="285750" y="0"/>
                              </a:cubicBezTo>
                              <a:lnTo>
                                <a:pt x="0" y="0"/>
                              </a:lnTo>
                              <a:close/>
                            </a:path>
                          </a:pathLst>
                        </a:custGeom>
                        <a:solidFill>
                          <a:srgbClr val="2E1A4A"/>
                        </a:solidFill>
                        <a:ln w="476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C7BA3A" id="Graphic 5" o:spid="_x0000_s1026" style="position:absolute;margin-left:560.8pt;margin-top:-49.7pt;width:612pt;height:121.3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coordsize="6858000,127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" path="m,1219200r285750,25241c571500,1271588,1143000,1319213,1714500,1219200,2286000,1119188,2857500,862013,3429000,634841,4000500,404813,4572000,204788,5143500,228600v571500,23813,1143000,280988,1428750,406241l6858000,762000,6858000,,6572250,c6286500,,5715000,,5143500,,4572000,,4000500,,3429000,,2857500,,2286000,,1714500,,1143000,,571500,,285750,l,,,1219200xe" fillcolor="#2e1a4a" stroked="f" strokeweight=".1323mm">
                <v:stroke joinstyle="miter"/>
                <v:path arrowok="t" o:connecttype="custom" o:connectlocs="0,1467495;323850,1497877;1943100,1467495;3886200,764129;5829300,275155;7448550,764129;7772400,917184;7772400,0;7448550,0;5829300,0;3886200,0;1943100,0;323850,0;0,0" o:connectangles="0,0,0,0,0,0,0,0,0,0,0,0,0,0"/>
                <w10:wrap anchorx="page"/>
              </v:shape>
            </w:pict>
          </mc:Fallback>
        </mc:AlternateContent>
      </w:r>
      <w:r w:rsidRPr="000C27D8">
        <w:rPr>
          <w:rFonts w:ascii="Arial" w:eastAsia="Yu Gothic" w:hAnsi="Arial" w:cs="Arial"/>
          <w:b/>
          <w:bCs/>
          <w:sz w:val="36"/>
          <w:szCs w:val="36"/>
        </w:rPr>
        <w:t xml:space="preserve">   </w:t>
      </w:r>
    </w:p>
    <w:p w14:paraId="50DE7F61" w14:textId="5DE9120B" w:rsidR="00D466DD" w:rsidRDefault="00D466DD" w:rsidP="00D466DD">
      <w:pPr>
        <w:spacing w:after="0"/>
        <w:ind w:left="5040"/>
        <w:jc w:val="center"/>
        <w:rPr>
          <w:rFonts w:ascii="Arial" w:eastAsia="Yu Gothic" w:hAnsi="Arial" w:cs="Arial"/>
          <w:b/>
          <w:bCs/>
          <w:sz w:val="36"/>
          <w:szCs w:val="36"/>
        </w:rPr>
      </w:pPr>
      <w:r>
        <w:rPr>
          <w:rFonts w:ascii="Arial" w:eastAsia="Yu Gothic" w:hAnsi="Arial" w:cs="Arial"/>
          <w:b/>
          <w:bCs/>
          <w:sz w:val="28"/>
          <w:szCs w:val="28"/>
        </w:rPr>
        <w:t>Notice of Privacy</w:t>
      </w:r>
      <w:r>
        <w:rPr>
          <w:rFonts w:ascii="Arial" w:eastAsia="Yu Gothic" w:hAnsi="Arial" w:cs="Arial"/>
          <w:b/>
          <w:bCs/>
          <w:sz w:val="28"/>
          <w:szCs w:val="28"/>
        </w:rPr>
        <w:t xml:space="preserve"> Practices</w:t>
      </w:r>
    </w:p>
    <w:p w14:paraId="02C996CA" w14:textId="77777777" w:rsidR="00D466DD" w:rsidRDefault="00D466DD" w:rsidP="00D466DD">
      <w:pPr>
        <w:spacing w:after="0"/>
        <w:rPr>
          <w:rFonts w:ascii="Arial" w:eastAsia="Yu Gothic" w:hAnsi="Arial" w:cs="Arial"/>
          <w:b/>
          <w:bCs/>
          <w:sz w:val="28"/>
          <w:szCs w:val="28"/>
          <w:u w:val="single"/>
        </w:rPr>
      </w:pPr>
    </w:p>
    <w:p w14:paraId="56D59766" w14:textId="77777777" w:rsidR="00D466DD" w:rsidRDefault="00D466DD" w:rsidP="00D466DD">
      <w:pPr>
        <w:spacing w:line="240" w:lineRule="auto"/>
        <w:rPr>
          <w:rFonts w:ascii="Arial" w:eastAsia="Yu Gothic" w:hAnsi="Arial" w:cs="Arial"/>
          <w:b/>
          <w:bCs/>
          <w:sz w:val="28"/>
          <w:szCs w:val="28"/>
          <w:u w:val="single"/>
        </w:rPr>
      </w:pPr>
    </w:p>
    <w:p w14:paraId="46D9F67A" w14:textId="7F8EC75A" w:rsidR="00D466DD" w:rsidRPr="000C27D8" w:rsidRDefault="00D466DD" w:rsidP="00D466DD">
      <w:pPr>
        <w:spacing w:line="240" w:lineRule="auto"/>
        <w:rPr>
          <w:rFonts w:ascii="Arial" w:eastAsia="Yu Gothic" w:hAnsi="Arial" w:cs="Arial"/>
          <w:sz w:val="22"/>
          <w:szCs w:val="22"/>
        </w:rPr>
      </w:pPr>
      <w:r w:rsidRPr="000C27D8">
        <w:rPr>
          <w:rFonts w:ascii="Arial" w:eastAsia="Yu Gothic" w:hAnsi="Arial" w:cs="Arial"/>
          <w:sz w:val="22"/>
          <w:szCs w:val="22"/>
        </w:rPr>
        <w:t xml:space="preserve">This </w:t>
      </w:r>
      <w:r>
        <w:rPr>
          <w:rFonts w:ascii="Arial" w:eastAsia="Yu Gothic" w:hAnsi="Arial" w:cs="Arial"/>
          <w:sz w:val="22"/>
          <w:szCs w:val="22"/>
        </w:rPr>
        <w:t>notice</w:t>
      </w:r>
      <w:r w:rsidRPr="000C27D8">
        <w:rPr>
          <w:rFonts w:ascii="Arial" w:eastAsia="Yu Gothic" w:hAnsi="Arial" w:cs="Arial"/>
          <w:sz w:val="22"/>
          <w:szCs w:val="22"/>
        </w:rPr>
        <w:t xml:space="preserve"> explains how your personal and health information will be protected and how it may be used or disclosed</w:t>
      </w:r>
      <w:r>
        <w:rPr>
          <w:rFonts w:ascii="Arial" w:eastAsia="Yu Gothic" w:hAnsi="Arial" w:cs="Arial"/>
          <w:sz w:val="22"/>
          <w:szCs w:val="22"/>
        </w:rPr>
        <w:t xml:space="preserve"> and </w:t>
      </w:r>
      <w:r w:rsidRPr="005C5DDE">
        <w:rPr>
          <w:rFonts w:ascii="Arial" w:eastAsia="Yu Gothic" w:hAnsi="Arial" w:cs="Arial"/>
          <w:sz w:val="22"/>
          <w:szCs w:val="22"/>
        </w:rPr>
        <w:t xml:space="preserve">applies to all services provided by Grateful Insights, LLC, whether delivered </w:t>
      </w:r>
      <w:r w:rsidRPr="00CA60DF">
        <w:rPr>
          <w:rFonts w:ascii="Arial" w:eastAsia="Yu Gothic" w:hAnsi="Arial" w:cs="Arial"/>
          <w:sz w:val="22"/>
          <w:szCs w:val="22"/>
        </w:rPr>
        <w:t>in-person or via telehealth</w:t>
      </w:r>
      <w:r w:rsidRPr="005C5DDE">
        <w:rPr>
          <w:rFonts w:ascii="Arial" w:eastAsia="Yu Gothic" w:hAnsi="Arial" w:cs="Arial"/>
          <w:sz w:val="22"/>
          <w:szCs w:val="22"/>
        </w:rPr>
        <w:t>.</w:t>
      </w:r>
      <w:r>
        <w:rPr>
          <w:rFonts w:ascii="Arial" w:eastAsia="Yu Gothic" w:hAnsi="Arial" w:cs="Arial"/>
          <w:sz w:val="22"/>
          <w:szCs w:val="22"/>
        </w:rPr>
        <w:t xml:space="preserve"> The practice may update this N</w:t>
      </w:r>
      <w:r>
        <w:rPr>
          <w:rFonts w:ascii="Arial" w:eastAsia="Yu Gothic" w:hAnsi="Arial" w:cs="Arial"/>
          <w:sz w:val="22"/>
          <w:szCs w:val="22"/>
        </w:rPr>
        <w:t xml:space="preserve">otice of </w:t>
      </w:r>
      <w:r>
        <w:rPr>
          <w:rFonts w:ascii="Arial" w:eastAsia="Yu Gothic" w:hAnsi="Arial" w:cs="Arial"/>
          <w:sz w:val="22"/>
          <w:szCs w:val="22"/>
        </w:rPr>
        <w:t>P</w:t>
      </w:r>
      <w:r>
        <w:rPr>
          <w:rFonts w:ascii="Arial" w:eastAsia="Yu Gothic" w:hAnsi="Arial" w:cs="Arial"/>
          <w:sz w:val="22"/>
          <w:szCs w:val="22"/>
        </w:rPr>
        <w:t xml:space="preserve">rivacy </w:t>
      </w:r>
      <w:r>
        <w:rPr>
          <w:rFonts w:ascii="Arial" w:eastAsia="Yu Gothic" w:hAnsi="Arial" w:cs="Arial"/>
          <w:sz w:val="22"/>
          <w:szCs w:val="22"/>
        </w:rPr>
        <w:t>P</w:t>
      </w:r>
      <w:r>
        <w:rPr>
          <w:rFonts w:ascii="Arial" w:eastAsia="Yu Gothic" w:hAnsi="Arial" w:cs="Arial"/>
          <w:sz w:val="22"/>
          <w:szCs w:val="22"/>
        </w:rPr>
        <w:t>ractices (NPP)</w:t>
      </w:r>
      <w:r>
        <w:rPr>
          <w:rFonts w:ascii="Arial" w:eastAsia="Yu Gothic" w:hAnsi="Arial" w:cs="Arial"/>
          <w:sz w:val="22"/>
          <w:szCs w:val="22"/>
        </w:rPr>
        <w:t xml:space="preserve"> at any time and will post the revised notice upon completion. </w:t>
      </w:r>
      <w:r w:rsidRPr="000C27D8">
        <w:rPr>
          <w:rFonts w:ascii="Arial" w:eastAsia="Yu Gothic" w:hAnsi="Arial" w:cs="Arial"/>
          <w:sz w:val="22"/>
          <w:szCs w:val="22"/>
        </w:rPr>
        <w:t xml:space="preserve">If you have any questions, feel free to ask. </w:t>
      </w:r>
    </w:p>
    <w:p w14:paraId="32D187F4" w14:textId="77777777" w:rsidR="00D466DD" w:rsidRPr="000C27D8" w:rsidRDefault="00D466DD" w:rsidP="00D466DD">
      <w:pPr>
        <w:spacing w:after="0" w:line="240" w:lineRule="auto"/>
        <w:rPr>
          <w:rFonts w:ascii="Arial" w:eastAsia="Yu Gothic" w:hAnsi="Arial" w:cs="Arial"/>
          <w:b/>
          <w:bCs/>
          <w:sz w:val="22"/>
          <w:szCs w:val="22"/>
          <w:u w:val="single"/>
        </w:rPr>
      </w:pPr>
      <w:r w:rsidRPr="000C27D8">
        <w:rPr>
          <w:rFonts w:ascii="Arial" w:eastAsia="Yu Gothic" w:hAnsi="Arial" w:cs="Arial"/>
          <w:b/>
          <w:bCs/>
          <w:sz w:val="22"/>
          <w:szCs w:val="22"/>
          <w:u w:val="single"/>
        </w:rPr>
        <w:t>Commitment to Your Privacy</w:t>
      </w:r>
    </w:p>
    <w:p w14:paraId="2B59691E" w14:textId="77777777" w:rsidR="00D466DD" w:rsidRPr="000C27D8" w:rsidRDefault="00D466DD" w:rsidP="00D466DD">
      <w:pPr>
        <w:spacing w:line="240" w:lineRule="auto"/>
        <w:rPr>
          <w:rFonts w:ascii="Arial" w:eastAsia="Yu Gothic" w:hAnsi="Arial" w:cs="Arial"/>
          <w:sz w:val="22"/>
          <w:szCs w:val="22"/>
        </w:rPr>
      </w:pPr>
      <w:r w:rsidRPr="000C27D8">
        <w:rPr>
          <w:rFonts w:ascii="Arial" w:eastAsia="Yu Gothic" w:hAnsi="Arial" w:cs="Arial"/>
          <w:sz w:val="22"/>
          <w:szCs w:val="22"/>
        </w:rPr>
        <w:t>As required by the Health Insurance Portability and Accountability Act (HIPAA), we are committed to protecting your privacy and confidentiality regarding your Protected Health Information (PHI), which includes any health information that can identify you and relates to your past, present, or future physical or mental health. It is required by law to maintain the privacy of your PHI, provide you with this notice explaining our privacy practices, notify you of any breach, and follow the terms of the notice that are currently in effect. Although this Notice is being provided to you electronically, and by signing an acknowledgment of receipt, you consent to the provision of this Notice electronically, you have the right to request a paper copy. We reserve the right to change our privacy practices and the terms of this Notice at any time and reserve the right to make any updated or new Notice provisions effective for all PHI that we maintain. In addition, updates described in this Notice are effective for all health information maintained by Grateful Insights, LLC including any PHI collected prior to the effective date hereof. This notice is effective as of</w:t>
      </w:r>
      <w:r>
        <w:rPr>
          <w:rFonts w:ascii="Arial" w:eastAsia="Yu Gothic" w:hAnsi="Arial" w:cs="Arial"/>
          <w:sz w:val="22"/>
          <w:szCs w:val="22"/>
        </w:rPr>
        <w:t xml:space="preserve"> March 10, 2026</w:t>
      </w:r>
      <w:r w:rsidRPr="000C27D8">
        <w:rPr>
          <w:rFonts w:ascii="Arial" w:eastAsia="Yu Gothic" w:hAnsi="Arial" w:cs="Arial"/>
          <w:sz w:val="22"/>
          <w:szCs w:val="22"/>
        </w:rPr>
        <w:t>. Below is a summary of how we use and protect your information:</w:t>
      </w:r>
    </w:p>
    <w:p w14:paraId="202276B2" w14:textId="77777777" w:rsidR="00D466DD" w:rsidRPr="000C27D8" w:rsidRDefault="00D466DD" w:rsidP="00D466DD">
      <w:pPr>
        <w:spacing w:after="0" w:line="240" w:lineRule="auto"/>
        <w:rPr>
          <w:rFonts w:ascii="Arial" w:eastAsia="Yu Gothic" w:hAnsi="Arial" w:cs="Arial"/>
          <w:b/>
          <w:bCs/>
          <w:sz w:val="22"/>
          <w:szCs w:val="22"/>
          <w:u w:val="single"/>
        </w:rPr>
      </w:pPr>
      <w:r w:rsidRPr="000C27D8">
        <w:rPr>
          <w:rFonts w:ascii="Arial" w:eastAsia="Yu Gothic" w:hAnsi="Arial" w:cs="Arial"/>
          <w:b/>
          <w:bCs/>
          <w:sz w:val="22"/>
          <w:szCs w:val="22"/>
          <w:u w:val="single"/>
        </w:rPr>
        <w:t>What Information Is Collected</w:t>
      </w:r>
    </w:p>
    <w:p w14:paraId="6530597D" w14:textId="77777777" w:rsidR="00D466DD" w:rsidRPr="000C27D8" w:rsidRDefault="00D466DD" w:rsidP="00D466DD">
      <w:pPr>
        <w:spacing w:after="0" w:line="240" w:lineRule="auto"/>
        <w:rPr>
          <w:rFonts w:ascii="Arial" w:eastAsia="Yu Gothic" w:hAnsi="Arial" w:cs="Arial"/>
          <w:sz w:val="22"/>
          <w:szCs w:val="22"/>
        </w:rPr>
      </w:pPr>
      <w:r w:rsidRPr="000C27D8">
        <w:rPr>
          <w:rFonts w:ascii="Arial" w:eastAsia="Yu Gothic" w:hAnsi="Arial" w:cs="Arial"/>
          <w:sz w:val="22"/>
          <w:szCs w:val="22"/>
        </w:rPr>
        <w:t>Some personal and health information will be collected and maintained including the following:</w:t>
      </w:r>
    </w:p>
    <w:p w14:paraId="0AE5ED8D" w14:textId="77777777" w:rsidR="00D466DD" w:rsidRPr="000C27D8" w:rsidRDefault="00D466DD" w:rsidP="00D466DD">
      <w:pPr>
        <w:numPr>
          <w:ilvl w:val="0"/>
          <w:numId w:val="1"/>
        </w:numPr>
        <w:spacing w:after="0" w:line="240" w:lineRule="auto"/>
        <w:rPr>
          <w:rFonts w:ascii="Arial" w:eastAsia="Yu Gothic" w:hAnsi="Arial" w:cs="Arial"/>
          <w:sz w:val="22"/>
          <w:szCs w:val="22"/>
        </w:rPr>
      </w:pPr>
      <w:r w:rsidRPr="000C27D8">
        <w:rPr>
          <w:rFonts w:ascii="Arial" w:eastAsia="Yu Gothic" w:hAnsi="Arial" w:cs="Arial"/>
          <w:sz w:val="22"/>
          <w:szCs w:val="22"/>
        </w:rPr>
        <w:t>Personal identification details (e.g., name, address, phone number)</w:t>
      </w:r>
    </w:p>
    <w:p w14:paraId="31D6E53C" w14:textId="77777777" w:rsidR="00D466DD" w:rsidRPr="000C27D8" w:rsidRDefault="00D466DD" w:rsidP="00D466DD">
      <w:pPr>
        <w:numPr>
          <w:ilvl w:val="0"/>
          <w:numId w:val="1"/>
        </w:numPr>
        <w:spacing w:after="0" w:line="240" w:lineRule="auto"/>
        <w:rPr>
          <w:rFonts w:ascii="Arial" w:eastAsia="Yu Gothic" w:hAnsi="Arial" w:cs="Arial"/>
          <w:sz w:val="22"/>
          <w:szCs w:val="22"/>
        </w:rPr>
      </w:pPr>
      <w:r w:rsidRPr="000C27D8">
        <w:rPr>
          <w:rFonts w:ascii="Arial" w:eastAsia="Yu Gothic" w:hAnsi="Arial" w:cs="Arial"/>
          <w:sz w:val="22"/>
          <w:szCs w:val="22"/>
        </w:rPr>
        <w:t>Medical and psychological history</w:t>
      </w:r>
    </w:p>
    <w:p w14:paraId="1C24EC51" w14:textId="77777777" w:rsidR="00D466DD" w:rsidRPr="000C27D8" w:rsidRDefault="00D466DD" w:rsidP="00D466DD">
      <w:pPr>
        <w:numPr>
          <w:ilvl w:val="0"/>
          <w:numId w:val="1"/>
        </w:numPr>
        <w:spacing w:after="0" w:line="240" w:lineRule="auto"/>
        <w:rPr>
          <w:rFonts w:ascii="Arial" w:eastAsia="Yu Gothic" w:hAnsi="Arial" w:cs="Arial"/>
          <w:sz w:val="22"/>
          <w:szCs w:val="22"/>
        </w:rPr>
      </w:pPr>
      <w:r w:rsidRPr="000C27D8">
        <w:rPr>
          <w:rFonts w:ascii="Arial" w:eastAsia="Yu Gothic" w:hAnsi="Arial" w:cs="Arial"/>
          <w:sz w:val="22"/>
          <w:szCs w:val="22"/>
        </w:rPr>
        <w:t>Treatment plans and session notes</w:t>
      </w:r>
    </w:p>
    <w:p w14:paraId="4F8A97C5" w14:textId="77777777" w:rsidR="00D466DD" w:rsidRPr="000C27D8" w:rsidRDefault="00D466DD" w:rsidP="00D466DD">
      <w:pPr>
        <w:numPr>
          <w:ilvl w:val="0"/>
          <w:numId w:val="1"/>
        </w:numPr>
        <w:spacing w:line="240" w:lineRule="auto"/>
        <w:rPr>
          <w:rFonts w:ascii="Arial" w:eastAsia="Yu Gothic" w:hAnsi="Arial" w:cs="Arial"/>
          <w:sz w:val="22"/>
          <w:szCs w:val="22"/>
        </w:rPr>
      </w:pPr>
      <w:r w:rsidRPr="000C27D8">
        <w:rPr>
          <w:rFonts w:ascii="Arial" w:eastAsia="Yu Gothic" w:hAnsi="Arial" w:cs="Arial"/>
          <w:sz w:val="22"/>
          <w:szCs w:val="22"/>
        </w:rPr>
        <w:t>Billing and insurance information</w:t>
      </w:r>
    </w:p>
    <w:p w14:paraId="12ED5130" w14:textId="77777777" w:rsidR="00D466DD" w:rsidRPr="000C27D8" w:rsidRDefault="00D466DD" w:rsidP="00D466DD">
      <w:pPr>
        <w:spacing w:after="0" w:line="240" w:lineRule="auto"/>
        <w:rPr>
          <w:rFonts w:ascii="Arial" w:eastAsia="Yu Gothic" w:hAnsi="Arial" w:cs="Arial"/>
          <w:b/>
          <w:bCs/>
          <w:sz w:val="22"/>
          <w:szCs w:val="22"/>
          <w:u w:val="single"/>
        </w:rPr>
      </w:pPr>
      <w:r w:rsidRPr="000C27D8">
        <w:rPr>
          <w:rFonts w:ascii="Arial" w:eastAsia="Yu Gothic" w:hAnsi="Arial" w:cs="Arial"/>
          <w:b/>
          <w:bCs/>
          <w:sz w:val="22"/>
          <w:szCs w:val="22"/>
          <w:u w:val="single"/>
        </w:rPr>
        <w:t>How Your Information is Used and Disclosed</w:t>
      </w:r>
    </w:p>
    <w:p w14:paraId="35505224" w14:textId="77777777" w:rsidR="00D466DD" w:rsidRPr="000C27D8" w:rsidRDefault="00D466DD" w:rsidP="00D466DD">
      <w:pPr>
        <w:spacing w:after="0" w:line="240" w:lineRule="auto"/>
        <w:rPr>
          <w:rFonts w:ascii="Arial" w:eastAsia="Yu Gothic" w:hAnsi="Arial" w:cs="Arial"/>
          <w:sz w:val="22"/>
          <w:szCs w:val="22"/>
        </w:rPr>
      </w:pPr>
      <w:r w:rsidRPr="000C27D8">
        <w:rPr>
          <w:rFonts w:ascii="Arial" w:eastAsia="Yu Gothic" w:hAnsi="Arial" w:cs="Arial"/>
          <w:sz w:val="22"/>
          <w:szCs w:val="22"/>
        </w:rPr>
        <w:t>We may use and disclose your information in the following ways:</w:t>
      </w:r>
    </w:p>
    <w:p w14:paraId="656BEF4A" w14:textId="77777777" w:rsidR="00D466DD" w:rsidRPr="000C27D8" w:rsidRDefault="00D466DD" w:rsidP="00D466DD">
      <w:pPr>
        <w:numPr>
          <w:ilvl w:val="0"/>
          <w:numId w:val="2"/>
        </w:numPr>
        <w:spacing w:after="0" w:line="240" w:lineRule="auto"/>
        <w:rPr>
          <w:rFonts w:ascii="Arial" w:eastAsia="Yu Gothic" w:hAnsi="Arial" w:cs="Arial"/>
          <w:sz w:val="22"/>
          <w:szCs w:val="22"/>
        </w:rPr>
      </w:pPr>
      <w:r w:rsidRPr="000C27D8">
        <w:rPr>
          <w:rFonts w:ascii="Arial" w:eastAsia="Yu Gothic" w:hAnsi="Arial" w:cs="Arial"/>
          <w:sz w:val="22"/>
          <w:szCs w:val="22"/>
        </w:rPr>
        <w:t xml:space="preserve">Treatment: To provide psychotherapy and related services. </w:t>
      </w:r>
    </w:p>
    <w:p w14:paraId="78C7DD45" w14:textId="77777777" w:rsidR="00D466DD" w:rsidRPr="000C27D8" w:rsidRDefault="00D466DD" w:rsidP="00D466DD">
      <w:pPr>
        <w:numPr>
          <w:ilvl w:val="0"/>
          <w:numId w:val="2"/>
        </w:numPr>
        <w:spacing w:after="0" w:line="240" w:lineRule="auto"/>
        <w:rPr>
          <w:rFonts w:ascii="Arial" w:eastAsia="Yu Gothic" w:hAnsi="Arial" w:cs="Arial"/>
          <w:sz w:val="22"/>
          <w:szCs w:val="22"/>
        </w:rPr>
      </w:pPr>
      <w:r w:rsidRPr="000C27D8">
        <w:rPr>
          <w:rFonts w:ascii="Arial" w:eastAsia="Yu Gothic" w:hAnsi="Arial" w:cs="Arial"/>
          <w:sz w:val="22"/>
          <w:szCs w:val="22"/>
        </w:rPr>
        <w:t>Email/Call: To schedule or send reminders of appointments.</w:t>
      </w:r>
    </w:p>
    <w:p w14:paraId="268095C8" w14:textId="77777777" w:rsidR="00D466DD" w:rsidRPr="000C27D8" w:rsidRDefault="00D466DD" w:rsidP="00D466DD">
      <w:pPr>
        <w:numPr>
          <w:ilvl w:val="0"/>
          <w:numId w:val="2"/>
        </w:numPr>
        <w:spacing w:after="0" w:line="240" w:lineRule="auto"/>
        <w:rPr>
          <w:rFonts w:ascii="Arial" w:eastAsia="Yu Gothic" w:hAnsi="Arial" w:cs="Arial"/>
          <w:sz w:val="22"/>
          <w:szCs w:val="22"/>
        </w:rPr>
      </w:pPr>
      <w:r w:rsidRPr="000C27D8">
        <w:rPr>
          <w:rFonts w:ascii="Arial" w:eastAsia="Yu Gothic" w:hAnsi="Arial" w:cs="Arial"/>
          <w:sz w:val="22"/>
          <w:szCs w:val="22"/>
        </w:rPr>
        <w:t>Payment: To process payment for services and communicate with your insurance provider.</w:t>
      </w:r>
    </w:p>
    <w:p w14:paraId="2DFEDAEC" w14:textId="77777777" w:rsidR="00D466DD" w:rsidRPr="000C27D8" w:rsidRDefault="00D466DD" w:rsidP="00D466DD">
      <w:pPr>
        <w:numPr>
          <w:ilvl w:val="0"/>
          <w:numId w:val="2"/>
        </w:numPr>
        <w:spacing w:after="0" w:line="240" w:lineRule="auto"/>
        <w:rPr>
          <w:rFonts w:ascii="Arial" w:eastAsia="Yu Gothic" w:hAnsi="Arial" w:cs="Arial"/>
          <w:sz w:val="22"/>
          <w:szCs w:val="22"/>
        </w:rPr>
      </w:pPr>
      <w:r w:rsidRPr="000C27D8">
        <w:rPr>
          <w:rFonts w:ascii="Arial" w:eastAsia="Yu Gothic" w:hAnsi="Arial" w:cs="Arial"/>
          <w:sz w:val="22"/>
          <w:szCs w:val="22"/>
        </w:rPr>
        <w:t>Healthcare Operations: To evaluate the quality of care provided.</w:t>
      </w:r>
    </w:p>
    <w:p w14:paraId="25214B3B" w14:textId="77777777" w:rsidR="00D466DD" w:rsidRPr="000C27D8" w:rsidRDefault="00D466DD" w:rsidP="00D466DD">
      <w:pPr>
        <w:spacing w:line="240" w:lineRule="auto"/>
        <w:rPr>
          <w:rFonts w:ascii="Arial" w:eastAsia="Yu Gothic" w:hAnsi="Arial" w:cs="Arial"/>
          <w:sz w:val="22"/>
          <w:szCs w:val="22"/>
        </w:rPr>
      </w:pPr>
      <w:r w:rsidRPr="000C27D8">
        <w:rPr>
          <w:rFonts w:ascii="Arial" w:eastAsia="Yu Gothic" w:hAnsi="Arial" w:cs="Arial"/>
          <w:sz w:val="22"/>
          <w:szCs w:val="22"/>
        </w:rPr>
        <w:t>For uses and disclosures for purposes other than treatment, payment and operations, we are required to have your written authorization, unless the use or disclosure falls within an exception, such as those described below.</w:t>
      </w:r>
    </w:p>
    <w:p w14:paraId="094FD274" w14:textId="77777777" w:rsidR="00D466DD" w:rsidRPr="000C27D8" w:rsidRDefault="00D466DD" w:rsidP="00D466DD">
      <w:pPr>
        <w:spacing w:after="0" w:line="240" w:lineRule="auto"/>
        <w:rPr>
          <w:rFonts w:ascii="Arial" w:eastAsia="Yu Gothic" w:hAnsi="Arial" w:cs="Arial"/>
          <w:b/>
          <w:bCs/>
          <w:sz w:val="22"/>
          <w:szCs w:val="22"/>
          <w:u w:val="single"/>
        </w:rPr>
      </w:pPr>
      <w:r w:rsidRPr="000C27D8">
        <w:rPr>
          <w:rFonts w:ascii="Arial" w:eastAsia="Yu Gothic" w:hAnsi="Arial" w:cs="Arial"/>
          <w:b/>
          <w:bCs/>
          <w:sz w:val="22"/>
          <w:szCs w:val="22"/>
          <w:u w:val="single"/>
        </w:rPr>
        <w:t>Limits of Confidentiality</w:t>
      </w:r>
    </w:p>
    <w:p w14:paraId="56497292" w14:textId="77777777" w:rsidR="00D466DD" w:rsidRPr="000C27D8" w:rsidRDefault="00D466DD" w:rsidP="00D466DD">
      <w:pPr>
        <w:spacing w:after="0" w:line="240" w:lineRule="auto"/>
        <w:rPr>
          <w:rFonts w:ascii="Arial" w:eastAsia="Yu Gothic" w:hAnsi="Arial" w:cs="Arial"/>
          <w:sz w:val="22"/>
          <w:szCs w:val="22"/>
        </w:rPr>
      </w:pPr>
      <w:r w:rsidRPr="000C27D8">
        <w:rPr>
          <w:rFonts w:ascii="Arial" w:eastAsia="Yu Gothic" w:hAnsi="Arial" w:cs="Arial"/>
          <w:sz w:val="22"/>
          <w:szCs w:val="22"/>
        </w:rPr>
        <w:t>Your information will not be disclosed without your written consent, except when required or permitted by law</w:t>
      </w:r>
      <w:r>
        <w:rPr>
          <w:rFonts w:ascii="Arial" w:eastAsia="Yu Gothic" w:hAnsi="Arial" w:cs="Arial"/>
          <w:sz w:val="22"/>
          <w:szCs w:val="22"/>
        </w:rPr>
        <w:t>.</w:t>
      </w:r>
      <w:r w:rsidRPr="000C27D8">
        <w:rPr>
          <w:rFonts w:ascii="Arial" w:eastAsia="Yu Gothic" w:hAnsi="Arial" w:cs="Arial"/>
          <w:sz w:val="22"/>
          <w:szCs w:val="22"/>
        </w:rPr>
        <w:t xml:space="preserve"> </w:t>
      </w:r>
      <w:r w:rsidRPr="00C0584B">
        <w:rPr>
          <w:rFonts w:ascii="Arial" w:eastAsia="Yu Gothic" w:hAnsi="Arial" w:cs="Arial"/>
          <w:sz w:val="22"/>
          <w:szCs w:val="22"/>
        </w:rPr>
        <w:t>Reporting and disclosure obligations are governed by the laws of the state in which you are physically located at the time services are rendered. These limits include:</w:t>
      </w:r>
    </w:p>
    <w:p w14:paraId="5ABD4159" w14:textId="77777777" w:rsidR="00D466DD" w:rsidRPr="000C27D8" w:rsidRDefault="00D466DD" w:rsidP="00D466DD">
      <w:pPr>
        <w:numPr>
          <w:ilvl w:val="0"/>
          <w:numId w:val="4"/>
        </w:numPr>
        <w:spacing w:after="100" w:afterAutospacing="1" w:line="240" w:lineRule="auto"/>
        <w:contextualSpacing/>
        <w:rPr>
          <w:rFonts w:ascii="Arial" w:eastAsia="Yu Gothic" w:hAnsi="Arial" w:cs="Arial"/>
          <w:kern w:val="0"/>
          <w:sz w:val="22"/>
          <w:szCs w:val="22"/>
          <w14:ligatures w14:val="none"/>
        </w:rPr>
      </w:pPr>
      <w:r w:rsidRPr="000C27D8">
        <w:rPr>
          <w:rFonts w:ascii="Arial" w:eastAsia="Yu Gothic" w:hAnsi="Arial" w:cs="Arial"/>
          <w:kern w:val="0"/>
          <w:sz w:val="22"/>
          <w:szCs w:val="22"/>
          <w14:ligatures w14:val="none"/>
        </w:rPr>
        <w:t xml:space="preserve">Risk of Harm to Self or Others: </w:t>
      </w:r>
      <w:r w:rsidRPr="00280D17">
        <w:rPr>
          <w:rFonts w:ascii="Arial" w:eastAsia="Yu Gothic" w:hAnsi="Arial" w:cs="Arial"/>
          <w:kern w:val="0"/>
          <w:sz w:val="22"/>
          <w:szCs w:val="22"/>
          <w14:ligatures w14:val="none"/>
        </w:rPr>
        <w:t>If there is a reasonable belief that you present a serious risk of harm to yourself or to an identifiable other person, steps may be taken to ensure safety, which may include contacting emergency services or other appropriate parties.</w:t>
      </w:r>
    </w:p>
    <w:p w14:paraId="2980EC45" w14:textId="77777777" w:rsidR="00D466DD" w:rsidRPr="000C27D8" w:rsidRDefault="00D466DD" w:rsidP="00D466DD">
      <w:pPr>
        <w:numPr>
          <w:ilvl w:val="0"/>
          <w:numId w:val="4"/>
        </w:numPr>
        <w:spacing w:before="100" w:beforeAutospacing="1" w:after="100" w:afterAutospacing="1" w:line="240" w:lineRule="auto"/>
        <w:contextualSpacing/>
        <w:rPr>
          <w:rFonts w:ascii="Arial" w:eastAsia="Yu Gothic" w:hAnsi="Arial" w:cs="Arial"/>
          <w:kern w:val="0"/>
          <w:sz w:val="22"/>
          <w:szCs w:val="22"/>
          <w14:ligatures w14:val="none"/>
        </w:rPr>
      </w:pPr>
      <w:r w:rsidRPr="000C27D8">
        <w:rPr>
          <w:rFonts w:ascii="Arial" w:eastAsia="Yu Gothic" w:hAnsi="Arial" w:cs="Arial"/>
          <w:kern w:val="0"/>
          <w:sz w:val="22"/>
          <w:szCs w:val="22"/>
          <w14:ligatures w14:val="none"/>
        </w:rPr>
        <w:t>Child, Elder, or Vulnerable Adult Abuse: If there is suspicion or knowledge of abuse</w:t>
      </w:r>
      <w:r>
        <w:rPr>
          <w:rFonts w:ascii="Arial" w:eastAsia="Yu Gothic" w:hAnsi="Arial" w:cs="Arial"/>
          <w:kern w:val="0"/>
          <w:sz w:val="22"/>
          <w:szCs w:val="22"/>
          <w14:ligatures w14:val="none"/>
        </w:rPr>
        <w:t xml:space="preserve">, </w:t>
      </w:r>
      <w:r w:rsidRPr="000C27D8">
        <w:rPr>
          <w:rFonts w:ascii="Arial" w:eastAsia="Yu Gothic" w:hAnsi="Arial" w:cs="Arial"/>
          <w:kern w:val="0"/>
          <w:sz w:val="22"/>
          <w:szCs w:val="22"/>
          <w14:ligatures w14:val="none"/>
        </w:rPr>
        <w:t>neglect</w:t>
      </w:r>
      <w:r>
        <w:rPr>
          <w:rFonts w:ascii="Arial" w:eastAsia="Yu Gothic" w:hAnsi="Arial" w:cs="Arial"/>
          <w:kern w:val="0"/>
          <w:sz w:val="22"/>
          <w:szCs w:val="22"/>
          <w14:ligatures w14:val="none"/>
        </w:rPr>
        <w:t>, or exploitation</w:t>
      </w:r>
      <w:r w:rsidRPr="000C27D8">
        <w:rPr>
          <w:rFonts w:ascii="Arial" w:eastAsia="Yu Gothic" w:hAnsi="Arial" w:cs="Arial"/>
          <w:kern w:val="0"/>
          <w:sz w:val="22"/>
          <w:szCs w:val="22"/>
          <w14:ligatures w14:val="none"/>
        </w:rPr>
        <w:t xml:space="preserve"> of a child, elderly person, or vulnerable adult, the therapist is legally obligated to report it to the authorities.</w:t>
      </w:r>
    </w:p>
    <w:p w14:paraId="51F4CCFC" w14:textId="77777777" w:rsidR="00D466DD" w:rsidRPr="000C27D8" w:rsidRDefault="00D466DD" w:rsidP="00D466DD">
      <w:pPr>
        <w:numPr>
          <w:ilvl w:val="0"/>
          <w:numId w:val="4"/>
        </w:numPr>
        <w:spacing w:before="100" w:beforeAutospacing="1" w:after="100" w:afterAutospacing="1" w:line="240" w:lineRule="auto"/>
        <w:contextualSpacing/>
        <w:rPr>
          <w:rFonts w:ascii="Arial" w:eastAsia="Yu Gothic" w:hAnsi="Arial" w:cs="Arial"/>
          <w:kern w:val="0"/>
          <w:sz w:val="22"/>
          <w:szCs w:val="22"/>
          <w14:ligatures w14:val="none"/>
        </w:rPr>
      </w:pPr>
      <w:r w:rsidRPr="000C27D8">
        <w:rPr>
          <w:rFonts w:ascii="Arial" w:eastAsia="Yu Gothic" w:hAnsi="Arial" w:cs="Arial"/>
          <w:kern w:val="0"/>
          <w:sz w:val="22"/>
          <w:szCs w:val="22"/>
          <w14:ligatures w14:val="none"/>
        </w:rPr>
        <w:t xml:space="preserve">Court Orders or Legal Proceedings: If required by a </w:t>
      </w:r>
      <w:r>
        <w:rPr>
          <w:rFonts w:ascii="Arial" w:eastAsia="Yu Gothic" w:hAnsi="Arial" w:cs="Arial"/>
          <w:kern w:val="0"/>
          <w:sz w:val="22"/>
          <w:szCs w:val="22"/>
          <w14:ligatures w14:val="none"/>
        </w:rPr>
        <w:t xml:space="preserve">valid </w:t>
      </w:r>
      <w:r w:rsidRPr="000C27D8">
        <w:rPr>
          <w:rFonts w:ascii="Arial" w:eastAsia="Yu Gothic" w:hAnsi="Arial" w:cs="Arial"/>
          <w:kern w:val="0"/>
          <w:sz w:val="22"/>
          <w:szCs w:val="22"/>
          <w14:ligatures w14:val="none"/>
        </w:rPr>
        <w:t>court</w:t>
      </w:r>
      <w:r>
        <w:rPr>
          <w:rFonts w:ascii="Arial" w:eastAsia="Yu Gothic" w:hAnsi="Arial" w:cs="Arial"/>
          <w:kern w:val="0"/>
          <w:sz w:val="22"/>
          <w:szCs w:val="22"/>
          <w14:ligatures w14:val="none"/>
        </w:rPr>
        <w:t xml:space="preserve"> order</w:t>
      </w:r>
      <w:r w:rsidRPr="000C27D8">
        <w:rPr>
          <w:rFonts w:ascii="Arial" w:eastAsia="Yu Gothic" w:hAnsi="Arial" w:cs="Arial"/>
          <w:kern w:val="0"/>
          <w:sz w:val="22"/>
          <w:szCs w:val="22"/>
          <w14:ligatures w14:val="none"/>
        </w:rPr>
        <w:t xml:space="preserve"> or subpoena, </w:t>
      </w:r>
      <w:r w:rsidRPr="00280D17">
        <w:rPr>
          <w:rFonts w:ascii="Arial" w:eastAsia="Yu Gothic" w:hAnsi="Arial" w:cs="Arial"/>
          <w:kern w:val="0"/>
          <w:sz w:val="22"/>
          <w:szCs w:val="22"/>
          <w14:ligatures w14:val="none"/>
        </w:rPr>
        <w:t>records may be disclosed in accordance with applicable law.</w:t>
      </w:r>
    </w:p>
    <w:p w14:paraId="3768C90C" w14:textId="77777777" w:rsidR="00D466DD" w:rsidRPr="000C27D8" w:rsidRDefault="00D466DD" w:rsidP="00D466DD">
      <w:pPr>
        <w:numPr>
          <w:ilvl w:val="0"/>
          <w:numId w:val="4"/>
        </w:numPr>
        <w:spacing w:before="100" w:beforeAutospacing="1" w:after="100" w:afterAutospacing="1" w:line="240" w:lineRule="auto"/>
        <w:contextualSpacing/>
        <w:rPr>
          <w:rFonts w:ascii="Arial" w:eastAsia="Yu Gothic" w:hAnsi="Arial" w:cs="Arial"/>
          <w:kern w:val="0"/>
          <w:sz w:val="22"/>
          <w:szCs w:val="22"/>
          <w14:ligatures w14:val="none"/>
        </w:rPr>
      </w:pPr>
      <w:r w:rsidRPr="000C27D8">
        <w:rPr>
          <w:rFonts w:ascii="Arial" w:eastAsia="Yu Gothic" w:hAnsi="Arial" w:cs="Arial"/>
          <w:kern w:val="0"/>
          <w:sz w:val="22"/>
          <w:szCs w:val="22"/>
          <w14:ligatures w14:val="none"/>
        </w:rPr>
        <w:lastRenderedPageBreak/>
        <w:t>Insurance or Billing Requirements: If therapy is being billed through insurance, some information may be shared with the insurance company to process claims</w:t>
      </w:r>
      <w:r>
        <w:rPr>
          <w:rFonts w:ascii="Arial" w:eastAsia="Yu Gothic" w:hAnsi="Arial" w:cs="Arial"/>
          <w:kern w:val="0"/>
          <w:sz w:val="22"/>
          <w:szCs w:val="22"/>
          <w14:ligatures w14:val="none"/>
        </w:rPr>
        <w:t>, billing, and health care operations as permitted by HIPAA.</w:t>
      </w:r>
    </w:p>
    <w:p w14:paraId="49F5A19B" w14:textId="77777777" w:rsidR="00D466DD" w:rsidRPr="000C27D8" w:rsidRDefault="00D466DD" w:rsidP="00D466DD">
      <w:pPr>
        <w:numPr>
          <w:ilvl w:val="0"/>
          <w:numId w:val="4"/>
        </w:numPr>
        <w:spacing w:after="0" w:afterAutospacing="1" w:line="240" w:lineRule="auto"/>
        <w:contextualSpacing/>
        <w:rPr>
          <w:rFonts w:ascii="Arial" w:eastAsia="Yu Gothic" w:hAnsi="Arial" w:cs="Arial"/>
          <w:sz w:val="22"/>
          <w:szCs w:val="22"/>
        </w:rPr>
      </w:pPr>
      <w:r w:rsidRPr="000C27D8">
        <w:rPr>
          <w:rFonts w:ascii="Arial" w:eastAsia="Yu Gothic" w:hAnsi="Arial" w:cs="Arial"/>
          <w:kern w:val="0"/>
          <w:sz w:val="22"/>
          <w:szCs w:val="22"/>
          <w14:ligatures w14:val="none"/>
        </w:rPr>
        <w:t>Supervision or Consultation: Therapists may discuss a client’s case with a supervisor/mentor or colleague for professional development or consultation, but no identifying information will be shared in this instance.</w:t>
      </w:r>
    </w:p>
    <w:p w14:paraId="6F45A5C0" w14:textId="77777777" w:rsidR="00D466DD" w:rsidRPr="000C27D8" w:rsidRDefault="00D466DD" w:rsidP="00D466DD">
      <w:pPr>
        <w:spacing w:after="0" w:line="240" w:lineRule="auto"/>
        <w:rPr>
          <w:rFonts w:ascii="Arial" w:eastAsia="Yu Gothic" w:hAnsi="Arial" w:cs="Arial"/>
          <w:sz w:val="22"/>
          <w:szCs w:val="22"/>
        </w:rPr>
      </w:pPr>
      <w:r w:rsidRPr="000C27D8">
        <w:rPr>
          <w:rFonts w:ascii="Arial" w:eastAsia="Yu Gothic" w:hAnsi="Arial" w:cs="Arial"/>
          <w:b/>
          <w:bCs/>
          <w:sz w:val="22"/>
          <w:szCs w:val="22"/>
          <w:u w:val="single"/>
        </w:rPr>
        <w:t>Your Rights</w:t>
      </w:r>
      <w:r w:rsidRPr="00A6763F">
        <w:rPr>
          <w:rFonts w:ascii="Arial" w:eastAsia="Yu Gothic" w:hAnsi="Arial" w:cs="Arial"/>
          <w:b/>
          <w:bCs/>
          <w:sz w:val="22"/>
          <w:szCs w:val="22"/>
        </w:rPr>
        <w:t xml:space="preserve">- </w:t>
      </w:r>
      <w:r w:rsidRPr="000C27D8">
        <w:rPr>
          <w:rFonts w:ascii="Arial" w:eastAsia="Yu Gothic" w:hAnsi="Arial" w:cs="Arial"/>
          <w:sz w:val="22"/>
          <w:szCs w:val="22"/>
        </w:rPr>
        <w:t>You have the right to:</w:t>
      </w:r>
    </w:p>
    <w:p w14:paraId="5DF4ACE9" w14:textId="77777777" w:rsidR="00D466DD" w:rsidRPr="000C27D8" w:rsidRDefault="00D466DD" w:rsidP="00D466DD">
      <w:pPr>
        <w:numPr>
          <w:ilvl w:val="0"/>
          <w:numId w:val="3"/>
        </w:numPr>
        <w:spacing w:after="0" w:line="240" w:lineRule="auto"/>
        <w:rPr>
          <w:rFonts w:ascii="Arial" w:eastAsia="Yu Gothic" w:hAnsi="Arial" w:cs="Arial"/>
          <w:sz w:val="22"/>
          <w:szCs w:val="22"/>
        </w:rPr>
      </w:pPr>
      <w:r w:rsidRPr="000C27D8">
        <w:rPr>
          <w:rFonts w:ascii="Arial" w:eastAsia="Yu Gothic" w:hAnsi="Arial" w:cs="Arial"/>
          <w:sz w:val="22"/>
          <w:szCs w:val="22"/>
        </w:rPr>
        <w:t>Access your information: Request a copy of your health records. Your request must be in writing. If you request a copy of the information, a reasonable charge may be made for the costs incurred.</w:t>
      </w:r>
    </w:p>
    <w:p w14:paraId="0E9A51B8" w14:textId="77777777" w:rsidR="00D466DD" w:rsidRPr="000C27D8" w:rsidRDefault="00D466DD" w:rsidP="00D466DD">
      <w:pPr>
        <w:numPr>
          <w:ilvl w:val="0"/>
          <w:numId w:val="3"/>
        </w:numPr>
        <w:spacing w:after="0" w:line="240" w:lineRule="auto"/>
        <w:rPr>
          <w:rFonts w:ascii="Arial" w:eastAsia="Yu Gothic" w:hAnsi="Arial" w:cs="Arial"/>
          <w:sz w:val="22"/>
          <w:szCs w:val="22"/>
        </w:rPr>
      </w:pPr>
      <w:r w:rsidRPr="000C27D8">
        <w:rPr>
          <w:rFonts w:ascii="Arial" w:eastAsia="Yu Gothic" w:hAnsi="Arial" w:cs="Arial"/>
          <w:sz w:val="22"/>
          <w:szCs w:val="22"/>
        </w:rPr>
        <w:t>Request an accounting of disclosures: Ask for a list of instances in which we have disclosed your health information for a purpose other than treatment, payment, or health care operations. Your request must be in writing. Such accounting remains available for six years after the last date of service.</w:t>
      </w:r>
    </w:p>
    <w:p w14:paraId="513DC8F9" w14:textId="77777777" w:rsidR="00D466DD" w:rsidRPr="000C27D8" w:rsidRDefault="00D466DD" w:rsidP="00D466DD">
      <w:pPr>
        <w:numPr>
          <w:ilvl w:val="0"/>
          <w:numId w:val="3"/>
        </w:numPr>
        <w:spacing w:after="0" w:line="240" w:lineRule="auto"/>
        <w:rPr>
          <w:rFonts w:ascii="Arial" w:eastAsia="Yu Gothic" w:hAnsi="Arial" w:cs="Arial"/>
          <w:sz w:val="22"/>
          <w:szCs w:val="22"/>
        </w:rPr>
      </w:pPr>
      <w:r w:rsidRPr="000C27D8">
        <w:rPr>
          <w:rFonts w:ascii="Arial" w:eastAsia="Yu Gothic" w:hAnsi="Arial" w:cs="Arial"/>
          <w:sz w:val="22"/>
          <w:szCs w:val="22"/>
        </w:rPr>
        <w:t>Request corrections: Ask to amend any inaccuracies in your records. Your request must be in writing, and it must explain why the information should be amended. We have the right to deny your request under certain circumstances.</w:t>
      </w:r>
    </w:p>
    <w:p w14:paraId="4A53DD16" w14:textId="77777777" w:rsidR="00D466DD" w:rsidRPr="000C27D8" w:rsidRDefault="00D466DD" w:rsidP="00D466DD">
      <w:pPr>
        <w:numPr>
          <w:ilvl w:val="0"/>
          <w:numId w:val="3"/>
        </w:numPr>
        <w:spacing w:after="0" w:line="240" w:lineRule="auto"/>
        <w:rPr>
          <w:rFonts w:ascii="Arial" w:eastAsia="Yu Gothic" w:hAnsi="Arial" w:cs="Arial"/>
          <w:sz w:val="22"/>
          <w:szCs w:val="22"/>
        </w:rPr>
      </w:pPr>
      <w:r w:rsidRPr="000C27D8">
        <w:rPr>
          <w:rFonts w:ascii="Arial" w:eastAsia="Yu Gothic" w:hAnsi="Arial" w:cs="Arial"/>
          <w:sz w:val="22"/>
          <w:szCs w:val="22"/>
        </w:rPr>
        <w:t xml:space="preserve">Request restrictions: Request limits on how your information is shared. </w:t>
      </w:r>
    </w:p>
    <w:p w14:paraId="0E556CA9" w14:textId="77777777" w:rsidR="00D466DD" w:rsidRPr="000C27D8" w:rsidRDefault="00D466DD" w:rsidP="00D466DD">
      <w:pPr>
        <w:numPr>
          <w:ilvl w:val="0"/>
          <w:numId w:val="3"/>
        </w:numPr>
        <w:spacing w:after="0" w:line="240" w:lineRule="auto"/>
        <w:rPr>
          <w:rFonts w:ascii="Arial" w:eastAsia="Yu Gothic" w:hAnsi="Arial" w:cs="Arial"/>
          <w:sz w:val="22"/>
          <w:szCs w:val="22"/>
        </w:rPr>
      </w:pPr>
      <w:r w:rsidRPr="000C27D8">
        <w:rPr>
          <w:rFonts w:ascii="Arial" w:eastAsia="Yu Gothic" w:hAnsi="Arial" w:cs="Arial"/>
          <w:sz w:val="22"/>
          <w:szCs w:val="22"/>
        </w:rPr>
        <w:t>Confidential communication: Request communication in a certain way or at a certain location. Your request must be in writing, and it must specify the alternative means or location that you would like your information provided about your health care. Every attempt will be made to accommodate reasonable requests.</w:t>
      </w:r>
    </w:p>
    <w:p w14:paraId="7E3656CC" w14:textId="77777777" w:rsidR="00D466DD" w:rsidRPr="000C27D8" w:rsidRDefault="00D466DD" w:rsidP="00D466DD">
      <w:pPr>
        <w:numPr>
          <w:ilvl w:val="0"/>
          <w:numId w:val="3"/>
        </w:numPr>
        <w:spacing w:line="240" w:lineRule="auto"/>
        <w:rPr>
          <w:rFonts w:ascii="Arial" w:eastAsia="Yu Gothic" w:hAnsi="Arial" w:cs="Arial"/>
          <w:sz w:val="22"/>
          <w:szCs w:val="22"/>
        </w:rPr>
      </w:pPr>
      <w:r w:rsidRPr="000C27D8">
        <w:rPr>
          <w:rFonts w:ascii="Arial" w:eastAsia="Yu Gothic" w:hAnsi="Arial" w:cs="Arial"/>
          <w:sz w:val="22"/>
          <w:szCs w:val="22"/>
        </w:rPr>
        <w:t>Exercise your rights and express any concerns about your privacy by contacting the Owner/Therapist directly at (239) 667-6160.</w:t>
      </w:r>
    </w:p>
    <w:p w14:paraId="05ACD449" w14:textId="77777777" w:rsidR="00D466DD" w:rsidRPr="000C27D8" w:rsidRDefault="00D466DD" w:rsidP="00D466DD">
      <w:pPr>
        <w:spacing w:after="0" w:line="240" w:lineRule="auto"/>
        <w:rPr>
          <w:rFonts w:ascii="Arial" w:eastAsia="Yu Gothic" w:hAnsi="Arial" w:cs="Arial"/>
          <w:b/>
          <w:bCs/>
          <w:sz w:val="22"/>
          <w:szCs w:val="22"/>
          <w:u w:val="single"/>
        </w:rPr>
      </w:pPr>
      <w:r w:rsidRPr="000C27D8">
        <w:rPr>
          <w:rFonts w:ascii="Arial" w:eastAsia="Yu Gothic" w:hAnsi="Arial" w:cs="Arial"/>
          <w:b/>
          <w:bCs/>
          <w:sz w:val="22"/>
          <w:szCs w:val="22"/>
          <w:u w:val="single"/>
        </w:rPr>
        <w:t>Emails and text messages</w:t>
      </w:r>
    </w:p>
    <w:p w14:paraId="5258B7E1" w14:textId="77777777" w:rsidR="00D466DD" w:rsidRPr="000C27D8" w:rsidRDefault="00D466DD" w:rsidP="00D466DD">
      <w:pPr>
        <w:spacing w:line="240" w:lineRule="auto"/>
        <w:rPr>
          <w:rFonts w:ascii="Arial" w:eastAsia="Yu Gothic" w:hAnsi="Arial" w:cs="Arial"/>
          <w:sz w:val="22"/>
          <w:szCs w:val="22"/>
        </w:rPr>
      </w:pPr>
      <w:r w:rsidRPr="000C27D8">
        <w:rPr>
          <w:rFonts w:ascii="Arial" w:eastAsia="Yu Gothic" w:hAnsi="Arial" w:cs="Arial"/>
          <w:sz w:val="22"/>
          <w:szCs w:val="22"/>
        </w:rPr>
        <w:t>Some clients prefer to communicate via email or text message. Email and text messages have inherent privacy and security risks, and you should be aware of those before using emails and text messages. Errors in transmission or interception of messages can occur. Your email or text message is not always secure communication,</w:t>
      </w:r>
      <w:r>
        <w:rPr>
          <w:rFonts w:ascii="Arial" w:eastAsia="Yu Gothic" w:hAnsi="Arial" w:cs="Arial"/>
          <w:sz w:val="22"/>
          <w:szCs w:val="22"/>
        </w:rPr>
        <w:t xml:space="preserve"> and clients should not send personal health information via text unless they accept the associated privacy risks. </w:t>
      </w:r>
      <w:r w:rsidRPr="000C27D8">
        <w:rPr>
          <w:rFonts w:ascii="Arial" w:eastAsia="Yu Gothic" w:hAnsi="Arial" w:cs="Arial"/>
          <w:sz w:val="22"/>
          <w:szCs w:val="22"/>
        </w:rPr>
        <w:t>At your therapist’s discretion, your email or text message and all responses may become part of your medical record. Additionally, for urgent issues or an emergency, you should not rely on email communication. In those situations, you should call 911.</w:t>
      </w:r>
    </w:p>
    <w:p w14:paraId="309317E5" w14:textId="77777777" w:rsidR="00D466DD" w:rsidRPr="000C27D8" w:rsidRDefault="00D466DD" w:rsidP="00D466DD">
      <w:pPr>
        <w:spacing w:after="0" w:line="240" w:lineRule="auto"/>
        <w:rPr>
          <w:rFonts w:ascii="Arial" w:eastAsia="Yu Gothic" w:hAnsi="Arial" w:cs="Arial"/>
          <w:b/>
          <w:bCs/>
          <w:sz w:val="22"/>
          <w:szCs w:val="22"/>
          <w:u w:val="single"/>
        </w:rPr>
      </w:pPr>
      <w:r w:rsidRPr="000C27D8">
        <w:rPr>
          <w:rFonts w:ascii="Arial" w:eastAsia="Yu Gothic" w:hAnsi="Arial" w:cs="Arial"/>
          <w:b/>
          <w:bCs/>
          <w:sz w:val="22"/>
          <w:szCs w:val="22"/>
          <w:u w:val="single"/>
        </w:rPr>
        <w:t>Changes to this Notice</w:t>
      </w:r>
    </w:p>
    <w:p w14:paraId="160867EA" w14:textId="77777777" w:rsidR="00D466DD" w:rsidRPr="000C27D8" w:rsidRDefault="00D466DD" w:rsidP="00D466DD">
      <w:pPr>
        <w:spacing w:line="240" w:lineRule="auto"/>
        <w:rPr>
          <w:rFonts w:ascii="Arial" w:eastAsia="Yu Gothic" w:hAnsi="Arial" w:cs="Arial"/>
          <w:sz w:val="22"/>
          <w:szCs w:val="22"/>
        </w:rPr>
      </w:pPr>
      <w:r w:rsidRPr="000C27D8">
        <w:rPr>
          <w:rFonts w:ascii="Arial" w:eastAsia="Yu Gothic" w:hAnsi="Arial" w:cs="Arial"/>
          <w:sz w:val="22"/>
          <w:szCs w:val="22"/>
        </w:rPr>
        <w:t>We reserve the right to modify this Notice of Privacy Practices. Any changes will be effective immediately upon modification.</w:t>
      </w:r>
    </w:p>
    <w:p w14:paraId="5B872691" w14:textId="77777777" w:rsidR="00D466DD" w:rsidRPr="000C27D8" w:rsidRDefault="00D466DD" w:rsidP="00D466DD">
      <w:pPr>
        <w:spacing w:after="0" w:line="240" w:lineRule="auto"/>
        <w:ind w:left="720" w:hanging="720"/>
        <w:rPr>
          <w:rFonts w:ascii="Arial" w:eastAsia="Yu Gothic" w:hAnsi="Arial" w:cs="Arial"/>
          <w:b/>
          <w:bCs/>
          <w:sz w:val="22"/>
          <w:szCs w:val="22"/>
          <w:u w:val="single"/>
        </w:rPr>
      </w:pPr>
      <w:r w:rsidRPr="000C27D8">
        <w:rPr>
          <w:rFonts w:ascii="Arial" w:eastAsia="Yu Gothic" w:hAnsi="Arial" w:cs="Arial"/>
          <w:b/>
          <w:bCs/>
          <w:sz w:val="22"/>
          <w:szCs w:val="22"/>
          <w:u w:val="single"/>
        </w:rPr>
        <w:t>To report a problem</w:t>
      </w:r>
    </w:p>
    <w:p w14:paraId="6ADF691B" w14:textId="77777777" w:rsidR="00D466DD" w:rsidRDefault="00D466DD" w:rsidP="00D466DD">
      <w:pPr>
        <w:tabs>
          <w:tab w:val="left" w:pos="0"/>
        </w:tabs>
        <w:spacing w:line="240" w:lineRule="auto"/>
        <w:rPr>
          <w:rFonts w:ascii="Arial" w:eastAsia="Yu Gothic" w:hAnsi="Arial" w:cs="Arial"/>
          <w:sz w:val="22"/>
          <w:szCs w:val="22"/>
        </w:rPr>
      </w:pPr>
      <w:r w:rsidRPr="000C27D8">
        <w:rPr>
          <w:rFonts w:ascii="Arial" w:eastAsia="Yu Gothic" w:hAnsi="Arial" w:cs="Arial"/>
          <w:sz w:val="22"/>
          <w:szCs w:val="22"/>
        </w:rPr>
        <w:t xml:space="preserve">If you believe your privacy rights have been violated, you can contact the owner/therapist directly to address any concerns, and we will work to resolve the issue.  Alternatively, you have the right to file a complaint with the </w:t>
      </w:r>
      <w:r>
        <w:rPr>
          <w:rFonts w:ascii="Arial" w:eastAsia="Yu Gothic" w:hAnsi="Arial" w:cs="Arial"/>
          <w:sz w:val="22"/>
          <w:szCs w:val="22"/>
        </w:rPr>
        <w:t>corresponding board in the state in which you reside:</w:t>
      </w:r>
    </w:p>
    <w:p w14:paraId="17D0283F" w14:textId="77777777" w:rsidR="00D466DD" w:rsidRPr="00126F95" w:rsidRDefault="00D466DD" w:rsidP="00D466DD">
      <w:pPr>
        <w:pStyle w:val="ListParagraph"/>
        <w:numPr>
          <w:ilvl w:val="0"/>
          <w:numId w:val="11"/>
        </w:numPr>
        <w:spacing w:after="0"/>
        <w:rPr>
          <w:rFonts w:ascii="Arial" w:eastAsia="Yu Gothic" w:hAnsi="Arial" w:cs="Arial"/>
          <w:sz w:val="22"/>
          <w:szCs w:val="22"/>
        </w:rPr>
      </w:pPr>
      <w:r w:rsidRPr="00126F95">
        <w:rPr>
          <w:rFonts w:ascii="Arial" w:eastAsia="Yu Gothic" w:hAnsi="Arial" w:cs="Arial"/>
          <w:sz w:val="22"/>
          <w:szCs w:val="22"/>
        </w:rPr>
        <w:t>Florida Board of Clinical Social Work, Marriage &amp; Family Therapy, and Mental Health Counseling</w:t>
      </w:r>
      <w:r w:rsidRPr="00126F95">
        <w:rPr>
          <w:rFonts w:ascii="Arial" w:eastAsia="Yu Gothic" w:hAnsi="Arial" w:cs="Arial"/>
          <w:sz w:val="22"/>
          <w:szCs w:val="22"/>
        </w:rPr>
        <w:br/>
        <w:t>Florida Department of Health</w:t>
      </w:r>
      <w:r w:rsidRPr="00126F95">
        <w:rPr>
          <w:rFonts w:ascii="Arial" w:eastAsia="Yu Gothic" w:hAnsi="Arial" w:cs="Arial"/>
          <w:sz w:val="22"/>
          <w:szCs w:val="22"/>
        </w:rPr>
        <w:br/>
      </w:r>
      <w:hyperlink r:id="rId6" w:tgtFrame="_new" w:history="1">
        <w:r w:rsidRPr="00126F95">
          <w:rPr>
            <w:rStyle w:val="Hyperlink"/>
            <w:rFonts w:ascii="Arial" w:eastAsia="Yu Gothic" w:hAnsi="Arial" w:cs="Arial"/>
            <w:sz w:val="22"/>
            <w:szCs w:val="22"/>
            <w:u w:val="none"/>
          </w:rPr>
          <w:t>https://floridasmentalhealthprofessions.gov</w:t>
        </w:r>
      </w:hyperlink>
      <w:r w:rsidRPr="00126F95">
        <w:rPr>
          <w:rFonts w:ascii="Arial" w:eastAsia="Yu Gothic" w:hAnsi="Arial" w:cs="Arial"/>
          <w:sz w:val="22"/>
          <w:szCs w:val="22"/>
        </w:rPr>
        <w:br/>
        <w:t>(850) 245-4474</w:t>
      </w:r>
    </w:p>
    <w:p w14:paraId="27A4C10B" w14:textId="77777777" w:rsidR="00D466DD" w:rsidRPr="0060481E" w:rsidRDefault="00D466DD" w:rsidP="00D466DD">
      <w:pPr>
        <w:pStyle w:val="ListParagraph"/>
        <w:numPr>
          <w:ilvl w:val="0"/>
          <w:numId w:val="11"/>
        </w:numPr>
        <w:tabs>
          <w:tab w:val="left" w:pos="0"/>
        </w:tabs>
        <w:spacing w:line="240" w:lineRule="auto"/>
        <w:rPr>
          <w:rFonts w:ascii="Arial" w:eastAsia="Yu Gothic" w:hAnsi="Arial" w:cs="Arial"/>
          <w:sz w:val="22"/>
          <w:szCs w:val="22"/>
        </w:rPr>
      </w:pPr>
      <w:r w:rsidRPr="00FA2811">
        <w:rPr>
          <w:rFonts w:ascii="Arial" w:eastAsia="Yu Gothic" w:hAnsi="Arial" w:cs="Arial"/>
          <w:sz w:val="22"/>
          <w:szCs w:val="22"/>
        </w:rPr>
        <w:t>Maine Board of Social Worker Licensure</w:t>
      </w:r>
      <w:r>
        <w:rPr>
          <w:rFonts w:ascii="Arial" w:eastAsia="Yu Gothic" w:hAnsi="Arial" w:cs="Arial"/>
          <w:sz w:val="22"/>
          <w:szCs w:val="22"/>
        </w:rPr>
        <w:t xml:space="preserve">; </w:t>
      </w:r>
      <w:r w:rsidRPr="00FA2811">
        <w:rPr>
          <w:rFonts w:ascii="Arial" w:eastAsia="Yu Gothic" w:hAnsi="Arial" w:cs="Arial"/>
          <w:sz w:val="22"/>
          <w:szCs w:val="22"/>
        </w:rPr>
        <w:t>Maine Department of Professional and Financial Regulation</w:t>
      </w:r>
      <w:r w:rsidRPr="00FA2811">
        <w:rPr>
          <w:rFonts w:ascii="Arial" w:eastAsia="Yu Gothic" w:hAnsi="Arial" w:cs="Arial"/>
          <w:sz w:val="22"/>
          <w:szCs w:val="22"/>
        </w:rPr>
        <w:br/>
      </w:r>
      <w:hyperlink r:id="rId7" w:tgtFrame="_new" w:history="1">
        <w:r w:rsidRPr="00FA2811">
          <w:rPr>
            <w:rStyle w:val="Hyperlink"/>
            <w:rFonts w:ascii="Arial" w:eastAsia="Yu Gothic" w:hAnsi="Arial" w:cs="Arial"/>
            <w:sz w:val="22"/>
            <w:szCs w:val="22"/>
          </w:rPr>
          <w:t>https://www.maine.gov/pfr/professionallicensing/professions/social_workers</w:t>
        </w:r>
      </w:hyperlink>
      <w:r w:rsidRPr="00FA2811">
        <w:rPr>
          <w:rFonts w:ascii="Arial" w:eastAsia="Yu Gothic" w:hAnsi="Arial" w:cs="Arial"/>
          <w:sz w:val="22"/>
          <w:szCs w:val="22"/>
        </w:rPr>
        <w:br/>
        <w:t>(207) 624-8626</w:t>
      </w:r>
    </w:p>
    <w:p w14:paraId="768E99C3" w14:textId="77777777" w:rsidR="00D466DD" w:rsidRPr="000C27D8" w:rsidRDefault="00D466DD" w:rsidP="00D466DD">
      <w:pPr>
        <w:tabs>
          <w:tab w:val="left" w:pos="0"/>
        </w:tabs>
        <w:spacing w:after="0" w:line="240" w:lineRule="auto"/>
        <w:rPr>
          <w:rFonts w:ascii="Arial" w:eastAsia="Yu Gothic" w:hAnsi="Arial" w:cs="Arial"/>
          <w:b/>
          <w:bCs/>
          <w:sz w:val="22"/>
          <w:szCs w:val="22"/>
          <w:u w:val="single"/>
        </w:rPr>
      </w:pPr>
      <w:r w:rsidRPr="000C27D8">
        <w:rPr>
          <w:rFonts w:ascii="Arial" w:eastAsia="Yu Gothic" w:hAnsi="Arial" w:cs="Arial"/>
          <w:b/>
          <w:bCs/>
          <w:sz w:val="22"/>
          <w:szCs w:val="22"/>
          <w:u w:val="single"/>
        </w:rPr>
        <w:t>Acknowledgement of receipt</w:t>
      </w:r>
    </w:p>
    <w:p w14:paraId="07BCB9D3" w14:textId="77777777" w:rsidR="002B4CDB" w:rsidRPr="002B4CDB" w:rsidRDefault="002B4CDB" w:rsidP="002B4CDB">
      <w:pPr>
        <w:rPr>
          <w:rFonts w:ascii="Arial" w:eastAsia="Yu Gothic" w:hAnsi="Arial" w:cs="Arial"/>
          <w:sz w:val="22"/>
          <w:szCs w:val="22"/>
        </w:rPr>
      </w:pPr>
      <w:r w:rsidRPr="002B4CDB">
        <w:rPr>
          <w:rFonts w:ascii="Arial" w:eastAsia="Yu Gothic" w:hAnsi="Arial" w:cs="Arial"/>
          <w:sz w:val="22"/>
          <w:szCs w:val="22"/>
        </w:rPr>
        <w:t>By signing below, you acknowledge receipt of the Notice of Privacy Practices.</w:t>
      </w:r>
    </w:p>
    <w:p w14:paraId="0242EF87" w14:textId="77777777" w:rsidR="00D466DD" w:rsidRDefault="00D466DD" w:rsidP="00D466DD">
      <w:pPr>
        <w:rPr>
          <w:rStyle w:val="Strong"/>
          <w:rFonts w:ascii="Arial" w:eastAsia="Yu Gothic" w:hAnsi="Arial" w:cs="Arial"/>
          <w:sz w:val="22"/>
          <w:szCs w:val="22"/>
          <w:u w:val="single"/>
        </w:rPr>
      </w:pPr>
    </w:p>
    <w:p w14:paraId="4F6DE699" w14:textId="0F3BEBC2" w:rsidR="00D466DD" w:rsidRDefault="00D466DD" w:rsidP="00D466DD">
      <w:r w:rsidRPr="006B33C0">
        <w:rPr>
          <w:rFonts w:ascii="Arial" w:eastAsia="Yu Gothic" w:hAnsi="Arial" w:cs="Arial"/>
          <w:b/>
          <w:bCs/>
          <w:sz w:val="22"/>
          <w:szCs w:val="22"/>
        </w:rPr>
        <w:t>Printed name:</w:t>
      </w:r>
      <w:r w:rsidRPr="006B33C0">
        <w:rPr>
          <w:rFonts w:ascii="Arial" w:eastAsia="Yu Gothic" w:hAnsi="Arial" w:cs="Arial"/>
          <w:b/>
          <w:bCs/>
          <w:sz w:val="22"/>
          <w:szCs w:val="22"/>
        </w:rPr>
        <w:tab/>
      </w:r>
      <w:r w:rsidRPr="006B33C0">
        <w:rPr>
          <w:rFonts w:ascii="Arial" w:eastAsia="Yu Gothic" w:hAnsi="Arial" w:cs="Arial"/>
          <w:b/>
          <w:bCs/>
          <w:sz w:val="22"/>
          <w:szCs w:val="22"/>
        </w:rPr>
        <w:tab/>
      </w:r>
      <w:r w:rsidRPr="006B33C0">
        <w:rPr>
          <w:rFonts w:ascii="Arial" w:eastAsia="Yu Gothic" w:hAnsi="Arial" w:cs="Arial"/>
          <w:b/>
          <w:bCs/>
          <w:sz w:val="22"/>
          <w:szCs w:val="22"/>
        </w:rPr>
        <w:tab/>
      </w:r>
      <w:r w:rsidRPr="006B33C0">
        <w:rPr>
          <w:rFonts w:ascii="Arial" w:eastAsia="Yu Gothic" w:hAnsi="Arial" w:cs="Arial"/>
          <w:b/>
          <w:bCs/>
          <w:sz w:val="22"/>
          <w:szCs w:val="22"/>
        </w:rPr>
        <w:tab/>
        <w:t>Date:</w:t>
      </w:r>
      <w:r w:rsidRPr="006B33C0">
        <w:rPr>
          <w:rFonts w:ascii="Arial" w:eastAsia="Yu Gothic" w:hAnsi="Arial" w:cs="Arial"/>
          <w:b/>
          <w:bCs/>
          <w:sz w:val="22"/>
          <w:szCs w:val="22"/>
        </w:rPr>
        <w:tab/>
      </w:r>
      <w:r w:rsidRPr="006B33C0">
        <w:rPr>
          <w:rFonts w:ascii="Arial" w:eastAsia="Yu Gothic" w:hAnsi="Arial" w:cs="Arial"/>
          <w:b/>
          <w:bCs/>
          <w:sz w:val="22"/>
          <w:szCs w:val="22"/>
        </w:rPr>
        <w:tab/>
      </w:r>
      <w:r w:rsidRPr="006B33C0">
        <w:rPr>
          <w:rFonts w:ascii="Arial" w:eastAsia="Yu Gothic" w:hAnsi="Arial" w:cs="Arial"/>
          <w:b/>
          <w:bCs/>
          <w:sz w:val="22"/>
          <w:szCs w:val="22"/>
        </w:rPr>
        <w:tab/>
      </w:r>
      <w:r w:rsidRPr="006B33C0">
        <w:rPr>
          <w:rFonts w:ascii="Arial" w:eastAsia="Yu Gothic" w:hAnsi="Arial" w:cs="Arial"/>
          <w:b/>
          <w:bCs/>
          <w:sz w:val="22"/>
          <w:szCs w:val="22"/>
        </w:rPr>
        <w:tab/>
        <w:t>Signature:</w:t>
      </w:r>
    </w:p>
    <w:p w14:paraId="085200B4" w14:textId="77777777" w:rsidR="00D466DD" w:rsidRDefault="00D466DD"/>
    <w:sectPr w:rsidR="00D466DD" w:rsidSect="00D466DD">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012E0"/>
    <w:multiLevelType w:val="hybridMultilevel"/>
    <w:tmpl w:val="A9F2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30495"/>
    <w:multiLevelType w:val="hybridMultilevel"/>
    <w:tmpl w:val="1144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C7350"/>
    <w:multiLevelType w:val="multilevel"/>
    <w:tmpl w:val="4F24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E6252"/>
    <w:multiLevelType w:val="multilevel"/>
    <w:tmpl w:val="609E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36BD5"/>
    <w:multiLevelType w:val="multilevel"/>
    <w:tmpl w:val="7130ADC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8112C36"/>
    <w:multiLevelType w:val="multilevel"/>
    <w:tmpl w:val="7F7C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73555C"/>
    <w:multiLevelType w:val="hybridMultilevel"/>
    <w:tmpl w:val="0678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33F20"/>
    <w:multiLevelType w:val="hybridMultilevel"/>
    <w:tmpl w:val="E396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23696"/>
    <w:multiLevelType w:val="multilevel"/>
    <w:tmpl w:val="B120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986CCF"/>
    <w:multiLevelType w:val="hybridMultilevel"/>
    <w:tmpl w:val="112A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3A639F"/>
    <w:multiLevelType w:val="multilevel"/>
    <w:tmpl w:val="365C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078507">
    <w:abstractNumId w:val="5"/>
  </w:num>
  <w:num w:numId="2" w16cid:durableId="1673488506">
    <w:abstractNumId w:val="3"/>
  </w:num>
  <w:num w:numId="3" w16cid:durableId="1954746837">
    <w:abstractNumId w:val="10"/>
  </w:num>
  <w:num w:numId="4" w16cid:durableId="534587610">
    <w:abstractNumId w:val="9"/>
  </w:num>
  <w:num w:numId="5" w16cid:durableId="480388066">
    <w:abstractNumId w:val="2"/>
  </w:num>
  <w:num w:numId="6" w16cid:durableId="2016616608">
    <w:abstractNumId w:val="8"/>
  </w:num>
  <w:num w:numId="7" w16cid:durableId="170682222">
    <w:abstractNumId w:val="4"/>
  </w:num>
  <w:num w:numId="8" w16cid:durableId="1766076140">
    <w:abstractNumId w:val="7"/>
  </w:num>
  <w:num w:numId="9" w16cid:durableId="452330192">
    <w:abstractNumId w:val="0"/>
  </w:num>
  <w:num w:numId="10" w16cid:durableId="1247568146">
    <w:abstractNumId w:val="6"/>
  </w:num>
  <w:num w:numId="11" w16cid:durableId="1671564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DD"/>
    <w:rsid w:val="002B4CDB"/>
    <w:rsid w:val="006A4C4C"/>
    <w:rsid w:val="00D4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3AD53"/>
  <w15:chartTrackingRefBased/>
  <w15:docId w15:val="{FCFDA95D-EC7D-482A-BEDA-F79FB1B1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6DD"/>
  </w:style>
  <w:style w:type="paragraph" w:styleId="Heading1">
    <w:name w:val="heading 1"/>
    <w:basedOn w:val="Normal"/>
    <w:next w:val="Normal"/>
    <w:link w:val="Heading1Char"/>
    <w:uiPriority w:val="9"/>
    <w:qFormat/>
    <w:rsid w:val="00D46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6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6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6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6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6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6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6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6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6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6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6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6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6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6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6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6DD"/>
    <w:rPr>
      <w:rFonts w:eastAsiaTheme="majorEastAsia" w:cstheme="majorBidi"/>
      <w:color w:val="272727" w:themeColor="text1" w:themeTint="D8"/>
    </w:rPr>
  </w:style>
  <w:style w:type="paragraph" w:styleId="Title">
    <w:name w:val="Title"/>
    <w:basedOn w:val="Normal"/>
    <w:next w:val="Normal"/>
    <w:link w:val="TitleChar"/>
    <w:uiPriority w:val="10"/>
    <w:qFormat/>
    <w:rsid w:val="00D46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6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6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6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6DD"/>
    <w:pPr>
      <w:spacing w:before="160"/>
      <w:jc w:val="center"/>
    </w:pPr>
    <w:rPr>
      <w:i/>
      <w:iCs/>
      <w:color w:val="404040" w:themeColor="text1" w:themeTint="BF"/>
    </w:rPr>
  </w:style>
  <w:style w:type="character" w:customStyle="1" w:styleId="QuoteChar">
    <w:name w:val="Quote Char"/>
    <w:basedOn w:val="DefaultParagraphFont"/>
    <w:link w:val="Quote"/>
    <w:uiPriority w:val="29"/>
    <w:rsid w:val="00D466DD"/>
    <w:rPr>
      <w:i/>
      <w:iCs/>
      <w:color w:val="404040" w:themeColor="text1" w:themeTint="BF"/>
    </w:rPr>
  </w:style>
  <w:style w:type="paragraph" w:styleId="ListParagraph">
    <w:name w:val="List Paragraph"/>
    <w:basedOn w:val="Normal"/>
    <w:uiPriority w:val="34"/>
    <w:qFormat/>
    <w:rsid w:val="00D466DD"/>
    <w:pPr>
      <w:ind w:left="720"/>
      <w:contextualSpacing/>
    </w:pPr>
  </w:style>
  <w:style w:type="character" w:styleId="IntenseEmphasis">
    <w:name w:val="Intense Emphasis"/>
    <w:basedOn w:val="DefaultParagraphFont"/>
    <w:uiPriority w:val="21"/>
    <w:qFormat/>
    <w:rsid w:val="00D466DD"/>
    <w:rPr>
      <w:i/>
      <w:iCs/>
      <w:color w:val="0F4761" w:themeColor="accent1" w:themeShade="BF"/>
    </w:rPr>
  </w:style>
  <w:style w:type="paragraph" w:styleId="IntenseQuote">
    <w:name w:val="Intense Quote"/>
    <w:basedOn w:val="Normal"/>
    <w:next w:val="Normal"/>
    <w:link w:val="IntenseQuoteChar"/>
    <w:uiPriority w:val="30"/>
    <w:qFormat/>
    <w:rsid w:val="00D46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6DD"/>
    <w:rPr>
      <w:i/>
      <w:iCs/>
      <w:color w:val="0F4761" w:themeColor="accent1" w:themeShade="BF"/>
    </w:rPr>
  </w:style>
  <w:style w:type="character" w:styleId="IntenseReference">
    <w:name w:val="Intense Reference"/>
    <w:basedOn w:val="DefaultParagraphFont"/>
    <w:uiPriority w:val="32"/>
    <w:qFormat/>
    <w:rsid w:val="00D466DD"/>
    <w:rPr>
      <w:b/>
      <w:bCs/>
      <w:smallCaps/>
      <w:color w:val="0F4761" w:themeColor="accent1" w:themeShade="BF"/>
      <w:spacing w:val="5"/>
    </w:rPr>
  </w:style>
  <w:style w:type="character" w:styleId="Strong">
    <w:name w:val="Strong"/>
    <w:basedOn w:val="DefaultParagraphFont"/>
    <w:uiPriority w:val="22"/>
    <w:qFormat/>
    <w:rsid w:val="00D466DD"/>
    <w:rPr>
      <w:b/>
      <w:bCs/>
    </w:rPr>
  </w:style>
  <w:style w:type="character" w:styleId="Hyperlink">
    <w:name w:val="Hyperlink"/>
    <w:basedOn w:val="DefaultParagraphFont"/>
    <w:uiPriority w:val="99"/>
    <w:unhideWhenUsed/>
    <w:rsid w:val="00D466D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ine.gov/pfr/professionallicensing/professions/social_work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loridasmentalhealthprofessions.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Gissa Hernandez</dc:creator>
  <cp:keywords/>
  <dc:description/>
  <cp:lastModifiedBy>Gissa Hernandez</cp:lastModifiedBy>
  <cp:revision>1</cp:revision>
  <dcterms:created xsi:type="dcterms:W3CDTF">2026-03-10T17:04:00Z</dcterms:created>
  <dcterms:modified xsi:type="dcterms:W3CDTF">2026-03-10T17:19:00Z</dcterms:modified>
</cp:coreProperties>
</file>