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6E679" w14:textId="77777777" w:rsidR="00583147" w:rsidRPr="00583147" w:rsidRDefault="001863E1" w:rsidP="00583147">
      <w:pPr>
        <w:pStyle w:val="Heading1"/>
        <w:spacing w:before="0" w:after="0"/>
        <w:rPr>
          <w:rFonts w:ascii="Arial" w:hAnsi="Arial" w:cs="Arial"/>
          <w:color w:val="1F4E79" w:themeColor="accent1" w:themeShade="80"/>
          <w:sz w:val="28"/>
          <w:szCs w:val="28"/>
        </w:rPr>
      </w:pPr>
      <w:r>
        <w:rPr>
          <w:rFonts w:ascii="Arial" w:hAnsi="Arial" w:cs="Arial"/>
          <w:noProof/>
          <w:color w:val="5B9BD5" w:themeColor="accent1"/>
          <w:sz w:val="48"/>
          <w:szCs w:val="48"/>
        </w:rPr>
        <w:drawing>
          <wp:anchor distT="0" distB="0" distL="114300" distR="114300" simplePos="0" relativeHeight="251659264" behindDoc="1" locked="0" layoutInCell="1" allowOverlap="1" wp14:anchorId="0D713938" wp14:editId="07777777">
            <wp:simplePos x="0" y="0"/>
            <wp:positionH relativeFrom="margin">
              <wp:align>left</wp:align>
            </wp:positionH>
            <wp:positionV relativeFrom="paragraph">
              <wp:posOffset>20320</wp:posOffset>
            </wp:positionV>
            <wp:extent cx="1581150" cy="1217930"/>
            <wp:effectExtent l="0" t="0" r="0" b="1270"/>
            <wp:wrapTight wrapText="bothSides">
              <wp:wrapPolygon edited="0">
                <wp:start x="0" y="0"/>
                <wp:lineTo x="0" y="21285"/>
                <wp:lineTo x="21340" y="21285"/>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ES-2015Logo-color.jpg"/>
                    <pic:cNvPicPr/>
                  </pic:nvPicPr>
                  <pic:blipFill>
                    <a:blip r:embed="rId8">
                      <a:extLst>
                        <a:ext uri="{28A0092B-C50C-407E-A947-70E740481C1C}">
                          <a14:useLocalDpi xmlns:a14="http://schemas.microsoft.com/office/drawing/2010/main" val="0"/>
                        </a:ext>
                      </a:extLst>
                    </a:blip>
                    <a:stretch>
                      <a:fillRect/>
                    </a:stretch>
                  </pic:blipFill>
                  <pic:spPr>
                    <a:xfrm>
                      <a:off x="0" y="0"/>
                      <a:ext cx="1581150" cy="1217930"/>
                    </a:xfrm>
                    <a:prstGeom prst="rect">
                      <a:avLst/>
                    </a:prstGeom>
                  </pic:spPr>
                </pic:pic>
              </a:graphicData>
            </a:graphic>
            <wp14:sizeRelH relativeFrom="page">
              <wp14:pctWidth>0</wp14:pctWidth>
            </wp14:sizeRelH>
            <wp14:sizeRelV relativeFrom="page">
              <wp14:pctHeight>0</wp14:pctHeight>
            </wp14:sizeRelV>
          </wp:anchor>
        </w:drawing>
      </w:r>
      <w:r w:rsidR="00583147">
        <w:rPr>
          <w:rFonts w:ascii="Arial" w:hAnsi="Arial" w:cs="Arial"/>
          <w:color w:val="1F4E79" w:themeColor="accent1" w:themeShade="80"/>
          <w:sz w:val="48"/>
          <w:szCs w:val="48"/>
        </w:rPr>
        <w:t xml:space="preserve"> </w:t>
      </w:r>
    </w:p>
    <w:p w14:paraId="7D0C2761" w14:textId="77777777" w:rsidR="00583147" w:rsidRPr="00583147" w:rsidRDefault="00583147" w:rsidP="00583147">
      <w:pPr>
        <w:pStyle w:val="Heading1"/>
        <w:spacing w:before="0" w:after="0"/>
        <w:rPr>
          <w:rFonts w:ascii="Arial" w:hAnsi="Arial" w:cs="Arial"/>
          <w:color w:val="1F4E79" w:themeColor="accent1" w:themeShade="80"/>
          <w:sz w:val="48"/>
          <w:szCs w:val="48"/>
        </w:rPr>
      </w:pPr>
      <w:r>
        <w:rPr>
          <w:rFonts w:ascii="Arial" w:hAnsi="Arial" w:cs="Arial"/>
          <w:color w:val="1F4E79" w:themeColor="accent1" w:themeShade="80"/>
          <w:sz w:val="48"/>
          <w:szCs w:val="48"/>
        </w:rPr>
        <w:t xml:space="preserve"> </w:t>
      </w:r>
      <w:r w:rsidRPr="00583147">
        <w:rPr>
          <w:rFonts w:ascii="Arial" w:hAnsi="Arial" w:cs="Arial"/>
          <w:color w:val="1F4E79" w:themeColor="accent1" w:themeShade="80"/>
          <w:sz w:val="48"/>
          <w:szCs w:val="48"/>
        </w:rPr>
        <w:t>Past and Present</w:t>
      </w:r>
    </w:p>
    <w:p w14:paraId="7F2D9B27" w14:textId="77777777" w:rsidR="00583147" w:rsidRPr="00583147" w:rsidRDefault="00583147" w:rsidP="00583147">
      <w:pPr>
        <w:rPr>
          <w:rFonts w:ascii="Arial" w:hAnsi="Arial" w:cs="Arial"/>
          <w:color w:val="1F4E79" w:themeColor="accent1" w:themeShade="80"/>
          <w:sz w:val="24"/>
          <w:szCs w:val="24"/>
        </w:rPr>
      </w:pPr>
      <w:r>
        <w:rPr>
          <w:rFonts w:ascii="Arial" w:hAnsi="Arial" w:cs="Arial"/>
          <w:color w:val="1F4E79" w:themeColor="accent1" w:themeShade="80"/>
          <w:sz w:val="24"/>
          <w:szCs w:val="24"/>
        </w:rPr>
        <w:t xml:space="preserve">  </w:t>
      </w:r>
      <w:r w:rsidRPr="00583147">
        <w:rPr>
          <w:rFonts w:ascii="Arial" w:hAnsi="Arial" w:cs="Arial"/>
          <w:color w:val="1F4E79" w:themeColor="accent1" w:themeShade="80"/>
          <w:sz w:val="24"/>
          <w:szCs w:val="24"/>
        </w:rPr>
        <w:t>Newsletter of The Southern Genealogist’s Exchange Society</w:t>
      </w:r>
    </w:p>
    <w:p w14:paraId="6B135C97" w14:textId="77777777" w:rsidR="00583147" w:rsidRPr="00583147" w:rsidRDefault="00583147" w:rsidP="00583147">
      <w:pPr>
        <w:rPr>
          <w:rFonts w:ascii="Arial" w:hAnsi="Arial" w:cs="Arial"/>
          <w:color w:val="1F4E79" w:themeColor="accent1" w:themeShade="80"/>
          <w:sz w:val="24"/>
          <w:szCs w:val="24"/>
        </w:rPr>
      </w:pPr>
      <w:r>
        <w:rPr>
          <w:rFonts w:ascii="Arial" w:hAnsi="Arial" w:cs="Arial"/>
          <w:color w:val="1F4E79" w:themeColor="accent1" w:themeShade="80"/>
          <w:sz w:val="24"/>
          <w:szCs w:val="24"/>
        </w:rPr>
        <w:t xml:space="preserve">  </w:t>
      </w:r>
      <w:r w:rsidR="00BE7BC7">
        <w:rPr>
          <w:rFonts w:ascii="Arial" w:hAnsi="Arial" w:cs="Arial"/>
          <w:color w:val="1F4E79" w:themeColor="accent1" w:themeShade="80"/>
          <w:sz w:val="24"/>
          <w:szCs w:val="24"/>
        </w:rPr>
        <w:t xml:space="preserve">June 2019 </w:t>
      </w:r>
    </w:p>
    <w:p w14:paraId="672A6659" w14:textId="77777777" w:rsidR="00583147" w:rsidRPr="00C91329" w:rsidRDefault="00583147" w:rsidP="00583147">
      <w:pPr>
        <w:pStyle w:val="Heading1"/>
        <w:spacing w:before="0" w:after="0"/>
        <w:rPr>
          <w:rFonts w:ascii="Arial" w:hAnsi="Arial" w:cs="Arial"/>
          <w:color w:val="1F4E79" w:themeColor="accent1" w:themeShade="80"/>
          <w:sz w:val="32"/>
          <w:szCs w:val="32"/>
        </w:rPr>
      </w:pPr>
    </w:p>
    <w:p w14:paraId="0AD4935C" w14:textId="77777777" w:rsidR="00C91329" w:rsidRDefault="00C91329" w:rsidP="00583147">
      <w:pPr>
        <w:rPr>
          <w:rFonts w:ascii="Arial" w:hAnsi="Arial" w:cs="Arial"/>
          <w:color w:val="1F4E79" w:themeColor="accent1" w:themeShade="80"/>
          <w:sz w:val="24"/>
          <w:szCs w:val="24"/>
        </w:rPr>
      </w:pPr>
      <w:r>
        <w:rPr>
          <w:rFonts w:ascii="Arial" w:hAnsi="Arial" w:cs="Arial"/>
          <w:noProof/>
          <w:color w:val="5B9BD5" w:themeColor="accent1"/>
          <w:sz w:val="24"/>
          <w:szCs w:val="24"/>
        </w:rPr>
        <mc:AlternateContent>
          <mc:Choice Requires="wps">
            <w:drawing>
              <wp:anchor distT="0" distB="0" distL="114300" distR="114300" simplePos="0" relativeHeight="251660288" behindDoc="0" locked="0" layoutInCell="1" allowOverlap="1" wp14:anchorId="523B69C0" wp14:editId="07777777">
                <wp:simplePos x="0" y="0"/>
                <wp:positionH relativeFrom="column">
                  <wp:posOffset>66674</wp:posOffset>
                </wp:positionH>
                <wp:positionV relativeFrom="paragraph">
                  <wp:posOffset>94615</wp:posOffset>
                </wp:positionV>
                <wp:extent cx="6143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FD8409D">
              <v:line id="Straight Connector 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25pt,7.45pt" to="489pt,7.45pt" w14:anchorId="4B40A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">
                <v:stroke joinstyle="miter"/>
              </v:line>
            </w:pict>
          </mc:Fallback>
        </mc:AlternateContent>
      </w:r>
    </w:p>
    <w:p w14:paraId="0A37501D" w14:textId="77777777" w:rsidR="00C91329" w:rsidRDefault="00C91329" w:rsidP="00C91329">
      <w:pPr>
        <w:pStyle w:val="Heading2"/>
        <w:spacing w:before="0"/>
        <w:rPr>
          <w:rFonts w:ascii="Arial" w:hAnsi="Arial" w:cs="Arial"/>
          <w:b/>
          <w:color w:val="4472C4"/>
          <w:sz w:val="24"/>
          <w:szCs w:val="24"/>
        </w:rPr>
      </w:pPr>
    </w:p>
    <w:p w14:paraId="40779D9E" w14:textId="77777777" w:rsidR="00C91329" w:rsidRDefault="00487BC5" w:rsidP="00C91329">
      <w:pPr>
        <w:pStyle w:val="Heading2"/>
        <w:spacing w:before="0"/>
        <w:rPr>
          <w:rFonts w:ascii="Arial" w:hAnsi="Arial" w:cs="Arial"/>
          <w:b/>
          <w:color w:val="1F4E79" w:themeColor="accent1" w:themeShade="80"/>
          <w:sz w:val="24"/>
          <w:szCs w:val="24"/>
        </w:rPr>
      </w:pPr>
      <w:r>
        <w:rPr>
          <w:rFonts w:ascii="Arial" w:hAnsi="Arial" w:cs="Arial"/>
          <w:b/>
          <w:color w:val="1F4E79" w:themeColor="accent1" w:themeShade="80"/>
          <w:sz w:val="24"/>
          <w:szCs w:val="24"/>
        </w:rPr>
        <w:t xml:space="preserve">Quote of </w:t>
      </w:r>
      <w:r w:rsidR="00C91329" w:rsidRPr="00C91329">
        <w:rPr>
          <w:rFonts w:ascii="Arial" w:hAnsi="Arial" w:cs="Arial"/>
          <w:b/>
          <w:color w:val="1F4E79" w:themeColor="accent1" w:themeShade="80"/>
          <w:sz w:val="24"/>
          <w:szCs w:val="24"/>
        </w:rPr>
        <w:t>the month</w:t>
      </w:r>
    </w:p>
    <w:p w14:paraId="77323894" w14:textId="77777777" w:rsidR="008C40C9" w:rsidRDefault="005E2837" w:rsidP="00C91329">
      <w:pPr>
        <w:rPr>
          <w:rFonts w:ascii="Arial" w:hAnsi="Arial" w:cs="Arial"/>
        </w:rPr>
      </w:pPr>
      <w:r>
        <w:rPr>
          <w:rFonts w:ascii="Arial" w:hAnsi="Arial" w:cs="Arial"/>
        </w:rPr>
        <w:t>“</w:t>
      </w:r>
      <w:r w:rsidR="00BE7BC7">
        <w:rPr>
          <w:rFonts w:ascii="Arial" w:hAnsi="Arial" w:cs="Arial"/>
        </w:rPr>
        <w:t>Plagiarism: Stealing a ride on someone else’s train of thought.</w:t>
      </w:r>
      <w:r>
        <w:rPr>
          <w:rFonts w:ascii="Arial" w:hAnsi="Arial" w:cs="Arial"/>
        </w:rPr>
        <w:t>”--</w:t>
      </w:r>
      <w:r w:rsidR="00BE7BC7">
        <w:rPr>
          <w:rFonts w:ascii="Arial" w:hAnsi="Arial" w:cs="Arial"/>
        </w:rPr>
        <w:t xml:space="preserve"> Russell E Curran</w:t>
      </w:r>
    </w:p>
    <w:p w14:paraId="3160D37C" w14:textId="77777777" w:rsidR="006F79B3" w:rsidRDefault="006F79B3" w:rsidP="00C91329">
      <w:pPr>
        <w:rPr>
          <w:rFonts w:ascii="Arial" w:hAnsi="Arial" w:cs="Arial"/>
          <w:b/>
          <w:color w:val="1F4E79" w:themeColor="accent1" w:themeShade="80"/>
          <w:sz w:val="24"/>
          <w:szCs w:val="24"/>
        </w:rPr>
      </w:pPr>
    </w:p>
    <w:p w14:paraId="6A9DFF08" w14:textId="77777777" w:rsidR="006F79B3" w:rsidRDefault="006F79B3" w:rsidP="00C91329">
      <w:pPr>
        <w:rPr>
          <w:rFonts w:ascii="Arial" w:hAnsi="Arial" w:cs="Arial"/>
          <w:b/>
          <w:color w:val="1F4E79" w:themeColor="accent1" w:themeShade="80"/>
          <w:sz w:val="24"/>
          <w:szCs w:val="24"/>
        </w:rPr>
      </w:pPr>
    </w:p>
    <w:p w14:paraId="43548778" w14:textId="77777777" w:rsidR="00A806CF" w:rsidRPr="0000633B" w:rsidRDefault="00C91329" w:rsidP="00C91329">
      <w:pPr>
        <w:rPr>
          <w:rFonts w:ascii="Arial" w:hAnsi="Arial" w:cs="Arial"/>
          <w:b/>
          <w:color w:val="1F4E79" w:themeColor="accent1" w:themeShade="80"/>
          <w:sz w:val="24"/>
          <w:szCs w:val="24"/>
        </w:rPr>
      </w:pPr>
      <w:r w:rsidRPr="0000633B">
        <w:rPr>
          <w:rFonts w:ascii="Arial" w:hAnsi="Arial" w:cs="Arial"/>
          <w:b/>
          <w:color w:val="1F4E79" w:themeColor="accent1" w:themeShade="80"/>
          <w:sz w:val="24"/>
          <w:szCs w:val="24"/>
        </w:rPr>
        <w:t>Genealogy detectives at the SGES Library</w:t>
      </w:r>
    </w:p>
    <w:p w14:paraId="3DD49840" w14:textId="77777777" w:rsidR="006844BF" w:rsidRPr="006844BF" w:rsidRDefault="006844BF" w:rsidP="006844BF">
      <w:pPr>
        <w:shd w:val="clear" w:color="auto" w:fill="FFFFFF"/>
        <w:rPr>
          <w:rFonts w:ascii="Arial" w:eastAsia="Times New Roman" w:hAnsi="Arial" w:cs="Arial"/>
          <w:color w:val="1D2228"/>
        </w:rPr>
      </w:pPr>
      <w:r w:rsidRPr="006844BF">
        <w:rPr>
          <w:rFonts w:ascii="Arial" w:eastAsia="Times New Roman" w:hAnsi="Arial" w:cs="Arial"/>
          <w:color w:val="1D2228"/>
        </w:rPr>
        <w:t>AA-8   </w:t>
      </w:r>
      <w:r w:rsidRPr="006844BF">
        <w:rPr>
          <w:rFonts w:ascii="Arial" w:eastAsia="Times New Roman" w:hAnsi="Arial" w:cs="Arial"/>
          <w:i/>
          <w:iCs/>
          <w:color w:val="1D2228"/>
          <w:u w:val="single"/>
        </w:rPr>
        <w:t>Passports of Southeastern Pioneers 1770-1823</w:t>
      </w:r>
      <w:r w:rsidRPr="006844BF">
        <w:rPr>
          <w:rFonts w:ascii="Arial" w:eastAsia="Times New Roman" w:hAnsi="Arial" w:cs="Arial"/>
          <w:color w:val="1D2228"/>
        </w:rPr>
        <w:t> </w:t>
      </w:r>
    </w:p>
    <w:p w14:paraId="1FE1AD4A" w14:textId="77777777" w:rsidR="006844BF" w:rsidRPr="006844BF" w:rsidRDefault="006844BF" w:rsidP="006844BF">
      <w:pPr>
        <w:shd w:val="clear" w:color="auto" w:fill="FFFFFF"/>
        <w:rPr>
          <w:rFonts w:ascii="Arial" w:eastAsia="Times New Roman" w:hAnsi="Arial" w:cs="Arial"/>
          <w:color w:val="1D2228"/>
        </w:rPr>
      </w:pPr>
      <w:r w:rsidRPr="006844BF">
        <w:rPr>
          <w:rFonts w:ascii="Arial" w:eastAsia="Times New Roman" w:hAnsi="Arial" w:cs="Arial"/>
          <w:color w:val="1D2228"/>
        </w:rPr>
        <w:t>           </w:t>
      </w:r>
      <w:proofErr w:type="gramStart"/>
      <w:r w:rsidRPr="006844BF">
        <w:rPr>
          <w:rFonts w:ascii="Arial" w:eastAsia="Times New Roman" w:hAnsi="Arial" w:cs="Arial"/>
          <w:color w:val="1D2228"/>
        </w:rPr>
        <w:t>by</w:t>
      </w:r>
      <w:proofErr w:type="gramEnd"/>
      <w:r w:rsidRPr="006844BF">
        <w:rPr>
          <w:rFonts w:ascii="Arial" w:eastAsia="Times New Roman" w:hAnsi="Arial" w:cs="Arial"/>
          <w:color w:val="1D2228"/>
        </w:rPr>
        <w:t xml:space="preserve"> Dorothy Williams Potter</w:t>
      </w:r>
    </w:p>
    <w:p w14:paraId="2FC1A1C9" w14:textId="77777777" w:rsidR="006844BF" w:rsidRPr="006844BF" w:rsidRDefault="006844BF" w:rsidP="006844BF">
      <w:pPr>
        <w:shd w:val="clear" w:color="auto" w:fill="FFFFFF"/>
        <w:rPr>
          <w:rFonts w:ascii="Arial" w:eastAsia="Times New Roman" w:hAnsi="Arial" w:cs="Arial"/>
          <w:color w:val="1D2228"/>
        </w:rPr>
      </w:pPr>
    </w:p>
    <w:p w14:paraId="326874D0" w14:textId="77777777" w:rsidR="006844BF" w:rsidRPr="006844BF" w:rsidRDefault="006844BF" w:rsidP="006844BF">
      <w:pPr>
        <w:shd w:val="clear" w:color="auto" w:fill="FFFFFF"/>
        <w:rPr>
          <w:rFonts w:ascii="Arial" w:eastAsia="Times New Roman" w:hAnsi="Arial" w:cs="Arial"/>
          <w:color w:val="1D2228"/>
        </w:rPr>
      </w:pPr>
      <w:r w:rsidRPr="006844BF">
        <w:rPr>
          <w:rFonts w:ascii="Arial" w:eastAsia="Times New Roman" w:hAnsi="Arial" w:cs="Arial"/>
          <w:color w:val="1D2228"/>
        </w:rPr>
        <w:t>Don't let the title of this book fool you as it is a treasure trove of information for people that lived in the southeastern United States! This amazing book contains transcribed information from passports that were issued for individuals and families that wanted to travel or migrate to the "foreign lands" of Indian, Spanish, and British Territories.  The entries provide the names of the passport recipients, the official granting the passport, the date the passport was granted, plus sometimes the county they lived in or other tidbits.  You never know what you might find in this little gem!</w:t>
      </w:r>
    </w:p>
    <w:p w14:paraId="02EB378F" w14:textId="77777777" w:rsidR="000E6833" w:rsidRPr="0000633B" w:rsidRDefault="000E6833" w:rsidP="00C91329">
      <w:pPr>
        <w:rPr>
          <w:rFonts w:ascii="Arial" w:hAnsi="Arial" w:cs="Arial"/>
          <w:b/>
          <w:color w:val="1F4E79" w:themeColor="accent1" w:themeShade="80"/>
          <w:sz w:val="24"/>
          <w:szCs w:val="24"/>
        </w:rPr>
      </w:pPr>
    </w:p>
    <w:p w14:paraId="785A44B4" w14:textId="77777777" w:rsidR="000E6833" w:rsidRDefault="007C207D" w:rsidP="00C91329">
      <w:pPr>
        <w:rPr>
          <w:rFonts w:ascii="Arial" w:hAnsi="Arial" w:cs="Arial"/>
          <w:b/>
          <w:color w:val="1F4E79" w:themeColor="accent1" w:themeShade="80"/>
        </w:rPr>
      </w:pPr>
      <w:r>
        <w:rPr>
          <w:rFonts w:ascii="Arial" w:hAnsi="Arial" w:cs="Arial"/>
          <w:b/>
          <w:color w:val="1F4E79" w:themeColor="accent1" w:themeShade="80"/>
        </w:rPr>
        <w:t>Announcements</w:t>
      </w:r>
    </w:p>
    <w:p w14:paraId="67A550F9" w14:textId="77777777" w:rsidR="007C207D" w:rsidRPr="007C207D" w:rsidRDefault="007C207D" w:rsidP="007C207D">
      <w:pPr>
        <w:rPr>
          <w:rFonts w:ascii="Arial" w:hAnsi="Arial" w:cs="Arial"/>
        </w:rPr>
      </w:pPr>
      <w:r w:rsidRPr="007C207D">
        <w:rPr>
          <w:rFonts w:ascii="Arial" w:hAnsi="Arial" w:cs="Arial"/>
        </w:rPr>
        <w:t xml:space="preserve">The SGES Library is staffed by volunteers. It is our intent to be open the specified days and times indicated in this newsletter.  Issues do occasional arise, so we ask that you call ahead 904-778-1000 to make sure library will be open the specific day you wish to visit. </w:t>
      </w:r>
    </w:p>
    <w:p w14:paraId="6A05A809" w14:textId="77777777" w:rsidR="007C207D" w:rsidRDefault="007C207D" w:rsidP="007C207D">
      <w:pPr>
        <w:rPr>
          <w:rFonts w:ascii="Arial" w:hAnsi="Arial" w:cs="Arial"/>
        </w:rPr>
      </w:pPr>
    </w:p>
    <w:p w14:paraId="1A0A2C6C" w14:textId="77777777" w:rsidR="006844BF" w:rsidRPr="006844BF" w:rsidRDefault="006844BF" w:rsidP="006844BF">
      <w:pPr>
        <w:shd w:val="clear" w:color="auto" w:fill="FFFFFF"/>
        <w:rPr>
          <w:rFonts w:ascii="Arial" w:eastAsia="Times New Roman" w:hAnsi="Arial" w:cs="Arial"/>
          <w:color w:val="26282A"/>
        </w:rPr>
      </w:pPr>
      <w:r w:rsidRPr="006844BF">
        <w:rPr>
          <w:rFonts w:ascii="Arial" w:eastAsia="Times New Roman" w:hAnsi="Arial" w:cs="Arial"/>
          <w:color w:val="26282A"/>
        </w:rPr>
        <w:t xml:space="preserve">Troy Bruce Poe passed away February 26, 2019 and was </w:t>
      </w:r>
      <w:r w:rsidRPr="006844BF">
        <w:rPr>
          <w:rFonts w:ascii="Arial" w:eastAsia="Times New Roman" w:hAnsi="Arial" w:cs="Arial"/>
          <w:color w:val="26282A"/>
        </w:rPr>
        <w:t>buried in Wildwood, Florida.</w:t>
      </w:r>
    </w:p>
    <w:p w14:paraId="41C8F396" w14:textId="07E40FB2" w:rsidR="00077A62" w:rsidRPr="006844BF" w:rsidRDefault="006844BF" w:rsidP="006844BF">
      <w:pPr>
        <w:shd w:val="clear" w:color="auto" w:fill="FFFFFF"/>
        <w:rPr>
          <w:rFonts w:ascii="Arial" w:eastAsia="Times New Roman" w:hAnsi="Arial" w:cs="Arial"/>
          <w:color w:val="26282A"/>
        </w:rPr>
      </w:pPr>
      <w:r w:rsidRPr="006844BF">
        <w:rPr>
          <w:rFonts w:ascii="Arial" w:eastAsia="Times New Roman" w:hAnsi="Arial" w:cs="Arial"/>
          <w:color w:val="26282A"/>
        </w:rPr>
        <w:t xml:space="preserve">He had been a member of SGES since 2002. Troy was born in Alabama but lived most of his life in Florida.  </w:t>
      </w:r>
    </w:p>
    <w:p w14:paraId="533ADDDB" w14:textId="77777777" w:rsidR="006844BF" w:rsidRDefault="006844BF" w:rsidP="006844BF">
      <w:pPr>
        <w:shd w:val="clear" w:color="auto" w:fill="FFFFFF"/>
        <w:rPr>
          <w:rFonts w:ascii="Arial" w:hAnsi="Arial" w:cs="Arial"/>
          <w:b/>
          <w:color w:val="1F4E79" w:themeColor="accent1" w:themeShade="80"/>
        </w:rPr>
      </w:pPr>
    </w:p>
    <w:p w14:paraId="04655D01" w14:textId="77777777" w:rsidR="006844BF" w:rsidRPr="006844BF" w:rsidRDefault="006844BF" w:rsidP="006844BF">
      <w:pPr>
        <w:shd w:val="clear" w:color="auto" w:fill="FFFFFF"/>
        <w:rPr>
          <w:rFonts w:ascii="Arial" w:hAnsi="Arial" w:cs="Arial"/>
          <w:b/>
          <w:color w:val="1F4E79" w:themeColor="accent1" w:themeShade="80"/>
        </w:rPr>
      </w:pPr>
    </w:p>
    <w:p w14:paraId="02C3C957" w14:textId="77777777" w:rsidR="00C91329" w:rsidRDefault="00C91329" w:rsidP="00C91329">
      <w:pPr>
        <w:rPr>
          <w:rFonts w:ascii="Arial" w:hAnsi="Arial" w:cs="Arial"/>
          <w:b/>
          <w:color w:val="1F4E79" w:themeColor="accent1" w:themeShade="80"/>
          <w:sz w:val="24"/>
          <w:szCs w:val="24"/>
        </w:rPr>
      </w:pPr>
      <w:r w:rsidRPr="0000633B">
        <w:rPr>
          <w:rFonts w:ascii="Arial" w:hAnsi="Arial" w:cs="Arial"/>
          <w:b/>
          <w:color w:val="1F4E79" w:themeColor="accent1" w:themeShade="80"/>
          <w:sz w:val="24"/>
          <w:szCs w:val="24"/>
        </w:rPr>
        <w:t>Story of the month</w:t>
      </w:r>
    </w:p>
    <w:p w14:paraId="17A62A5D" w14:textId="77777777" w:rsidR="006D76CC" w:rsidRDefault="006D76CC" w:rsidP="00C91329">
      <w:pPr>
        <w:rPr>
          <w:rFonts w:ascii="Arial" w:hAnsi="Arial" w:cs="Arial"/>
          <w:sz w:val="24"/>
          <w:szCs w:val="24"/>
        </w:rPr>
      </w:pPr>
      <w:r w:rsidRPr="006D76CC">
        <w:rPr>
          <w:rFonts w:ascii="Arial" w:hAnsi="Arial" w:cs="Arial"/>
          <w:sz w:val="24"/>
          <w:szCs w:val="24"/>
        </w:rPr>
        <w:t>By Kathy</w:t>
      </w:r>
      <w:r w:rsidR="00637E32">
        <w:rPr>
          <w:rFonts w:ascii="Arial" w:hAnsi="Arial" w:cs="Arial"/>
          <w:sz w:val="24"/>
          <w:szCs w:val="24"/>
        </w:rPr>
        <w:t xml:space="preserve"> Sutherland </w:t>
      </w:r>
      <w:r w:rsidRPr="006D76CC">
        <w:rPr>
          <w:rFonts w:ascii="Arial" w:hAnsi="Arial" w:cs="Arial"/>
          <w:sz w:val="24"/>
          <w:szCs w:val="24"/>
        </w:rPr>
        <w:t>Finn</w:t>
      </w:r>
    </w:p>
    <w:p w14:paraId="72A3D3EC" w14:textId="77777777" w:rsidR="00B22042" w:rsidRPr="006D76CC" w:rsidRDefault="00B22042" w:rsidP="00C91329">
      <w:pPr>
        <w:rPr>
          <w:rFonts w:ascii="Arial" w:hAnsi="Arial" w:cs="Arial"/>
          <w:sz w:val="24"/>
          <w:szCs w:val="24"/>
        </w:rPr>
      </w:pPr>
    </w:p>
    <w:p w14:paraId="4849D7B6" w14:textId="77777777" w:rsidR="006D76CC" w:rsidRDefault="006D76CC" w:rsidP="006D76CC">
      <w:pPr>
        <w:rPr>
          <w:rFonts w:ascii="Arial" w:hAnsi="Arial" w:cs="Arial"/>
        </w:rPr>
      </w:pPr>
      <w:r w:rsidRPr="006D76CC">
        <w:rPr>
          <w:rFonts w:ascii="Arial" w:hAnsi="Arial" w:cs="Arial"/>
        </w:rPr>
        <w:t xml:space="preserve">Years ago, in the 1970’s, I noticed a small amber crackle glass pitcher in my Mother’s china cabinet.  I asked her where it came from. She said, “It’s your Dad’s. Ask him.”  I did.  He said he had had it all his life and frankly, couldn’t remember where it originated.  </w:t>
      </w:r>
    </w:p>
    <w:p w14:paraId="0D0B940D" w14:textId="77777777" w:rsidR="006D76CC" w:rsidRPr="006D76CC" w:rsidRDefault="006D76CC" w:rsidP="006D76CC">
      <w:pPr>
        <w:rPr>
          <w:rFonts w:ascii="Arial" w:hAnsi="Arial" w:cs="Arial"/>
        </w:rPr>
      </w:pPr>
    </w:p>
    <w:p w14:paraId="5F29FA6D" w14:textId="77777777" w:rsidR="006D76CC" w:rsidRPr="006D76CC" w:rsidRDefault="006D76CC" w:rsidP="006D76CC">
      <w:pPr>
        <w:rPr>
          <w:rFonts w:ascii="Arial" w:hAnsi="Arial" w:cs="Arial"/>
        </w:rPr>
      </w:pPr>
      <w:r w:rsidRPr="006D76CC">
        <w:rPr>
          <w:rFonts w:ascii="Arial" w:hAnsi="Arial" w:cs="Arial"/>
        </w:rPr>
        <w:t xml:space="preserve">Years passed. I forgot all about the small amber crackle glass pitcher, but I did become addicted to genealogy research, as most of us are.  I knew my paternal Grandfather, Samuel Joshua Sutherland, quite well.  He was the son of John Clark and Leah (Hamon) Sutherland.  Sam was born in Kanawha County, WV in 1900.  His father was John Clark Sutherland, b. 1860 in Russell County, VA.  He married in Roane County, WV, 1888, Leah Hamon, b. 1866 in Roane County, WV.  Leah Hamon was the first child of Joshua and Frances (Caldwell Ellis) Hamon.  Her brother, Robert E. Lee Hamon followed in 1868.  Robert married Syntha Leander Anderson b. 1871 and they had six children, the last being Okie Boyd “Hoot” Hamon b. 1902. </w:t>
      </w:r>
    </w:p>
    <w:p w14:paraId="0E27B00A" w14:textId="77777777" w:rsidR="006D76CC" w:rsidRDefault="006D76CC" w:rsidP="006D76CC">
      <w:pPr>
        <w:rPr>
          <w:rFonts w:ascii="Arial" w:hAnsi="Arial" w:cs="Arial"/>
        </w:rPr>
      </w:pPr>
    </w:p>
    <w:p w14:paraId="5C45F228" w14:textId="77777777" w:rsidR="006D76CC" w:rsidRDefault="006D76CC" w:rsidP="006D76CC">
      <w:pPr>
        <w:rPr>
          <w:rFonts w:ascii="Arial" w:hAnsi="Arial" w:cs="Arial"/>
        </w:rPr>
      </w:pPr>
      <w:r w:rsidRPr="006D76CC">
        <w:rPr>
          <w:rFonts w:ascii="Arial" w:hAnsi="Arial" w:cs="Arial"/>
        </w:rPr>
        <w:t xml:space="preserve">In 2017, with more time to devote to genealogy, I started digging deeper in my Hamon line.  </w:t>
      </w:r>
    </w:p>
    <w:p w14:paraId="461073A2" w14:textId="77777777" w:rsidR="006D76CC" w:rsidRDefault="006D76CC" w:rsidP="006D76CC">
      <w:pPr>
        <w:rPr>
          <w:rFonts w:ascii="Arial" w:hAnsi="Arial" w:cs="Arial"/>
        </w:rPr>
      </w:pPr>
      <w:r w:rsidRPr="006D76CC">
        <w:rPr>
          <w:rFonts w:ascii="Arial" w:hAnsi="Arial" w:cs="Arial"/>
        </w:rPr>
        <w:lastRenderedPageBreak/>
        <w:t xml:space="preserve">I discovered, as most people do, facts they wished didn’t know and facts they were surprised by!  In my research on the Hamon family, I found that Hoot, as he was always referred to, </w:t>
      </w:r>
      <w:proofErr w:type="gramStart"/>
      <w:r w:rsidRPr="006D76CC">
        <w:rPr>
          <w:rFonts w:ascii="Arial" w:hAnsi="Arial" w:cs="Arial"/>
        </w:rPr>
        <w:t>married</w:t>
      </w:r>
      <w:proofErr w:type="gramEnd"/>
      <w:r w:rsidRPr="006D76CC">
        <w:rPr>
          <w:rFonts w:ascii="Arial" w:hAnsi="Arial" w:cs="Arial"/>
        </w:rPr>
        <w:t xml:space="preserve"> Mamie Marie Byron b. 1909, and in 1930, Hoot founded Scott Depot glass factory in Scott Depot, WV.  When I found this information, I still did not connect it to the little amber crackle glass pitcher that I had inherited, packed and hauled around for decades.</w:t>
      </w:r>
    </w:p>
    <w:p w14:paraId="0DFAE634" w14:textId="77777777" w:rsidR="006D76CC" w:rsidRPr="006D76CC" w:rsidRDefault="006D76CC" w:rsidP="006D76CC">
      <w:pPr>
        <w:rPr>
          <w:rFonts w:ascii="Arial" w:hAnsi="Arial" w:cs="Arial"/>
        </w:rPr>
      </w:pPr>
      <w:r w:rsidRPr="006D76CC">
        <w:rPr>
          <w:rFonts w:ascii="Arial" w:hAnsi="Arial" w:cs="Arial"/>
        </w:rPr>
        <w:t xml:space="preserve">  </w:t>
      </w:r>
    </w:p>
    <w:p w14:paraId="376819F1" w14:textId="77777777" w:rsidR="00C92E6D" w:rsidRDefault="006D76CC" w:rsidP="006D76CC">
      <w:pPr>
        <w:rPr>
          <w:rFonts w:ascii="Arial" w:hAnsi="Arial" w:cs="Arial"/>
        </w:rPr>
      </w:pPr>
      <w:r w:rsidRPr="006D76CC">
        <w:rPr>
          <w:rFonts w:ascii="Arial" w:hAnsi="Arial" w:cs="Arial"/>
        </w:rPr>
        <w:t xml:space="preserve">I had also been making it a point of adding old sayings and memories from family members to my tree.  As I was working on my Dad, John William Sutherland, b. 1927, and his pithy sayings, I recalled a story he told of being 12 or 13 and his father, Sam, telling him on many Saturdays to get up, hitch the wagon and take his Grandmother, Leah Hamon Sutherland to visit her family.  He always complained. He had better things to do, as all teenagers think.  He told me he would drive her to visit her nephews at a “factory.” That factory was actually Scott Depot Glass </w:t>
      </w:r>
    </w:p>
    <w:p w14:paraId="428C6C54" w14:textId="77777777" w:rsidR="00C92E6D" w:rsidRDefault="00C92E6D" w:rsidP="006D76CC">
      <w:pPr>
        <w:rPr>
          <w:rFonts w:ascii="Arial" w:hAnsi="Arial" w:cs="Arial"/>
        </w:rPr>
      </w:pPr>
    </w:p>
    <w:p w14:paraId="3EF494EA" w14:textId="2B181752" w:rsidR="006D76CC" w:rsidRDefault="006D76CC" w:rsidP="006D76CC">
      <w:pPr>
        <w:rPr>
          <w:rFonts w:ascii="Arial" w:hAnsi="Arial" w:cs="Arial"/>
        </w:rPr>
      </w:pPr>
      <w:r w:rsidRPr="006D76CC">
        <w:rPr>
          <w:rFonts w:ascii="Arial" w:hAnsi="Arial" w:cs="Arial"/>
        </w:rPr>
        <w:t xml:space="preserve">Factory.  When I finally put it together, I looked at the little amber crackle pitcher again.  It wasn’t marked and it had small dimple.  A defect.  </w:t>
      </w:r>
      <w:bookmarkStart w:id="0" w:name="_GoBack"/>
      <w:bookmarkEnd w:id="0"/>
      <w:r w:rsidRPr="006D76CC">
        <w:rPr>
          <w:rFonts w:ascii="Arial" w:hAnsi="Arial" w:cs="Arial"/>
        </w:rPr>
        <w:t>I went online and typed in Scott Depot Glass and up popped Hamon Glass in Scott Depot!  Hoot Hamon, the founder had three sons, Robert, Richard and Leo.  Robert Lee Hamon b. 1925-2003 became a renowned artisan glass blower!  I found websites with pictures of hi</w:t>
      </w:r>
      <w:r>
        <w:rPr>
          <w:rFonts w:ascii="Arial" w:hAnsi="Arial" w:cs="Arial"/>
        </w:rPr>
        <w:t>s gorgeous art!  I was amazed!!</w:t>
      </w:r>
    </w:p>
    <w:p w14:paraId="60061E4C" w14:textId="77777777" w:rsidR="006D76CC" w:rsidRDefault="006D76CC" w:rsidP="006D76CC">
      <w:pPr>
        <w:rPr>
          <w:rFonts w:ascii="Arial" w:hAnsi="Arial" w:cs="Arial"/>
        </w:rPr>
      </w:pPr>
    </w:p>
    <w:p w14:paraId="02A075FD" w14:textId="77777777" w:rsidR="006D76CC" w:rsidRDefault="006D76CC" w:rsidP="006D76CC">
      <w:pPr>
        <w:rPr>
          <w:rFonts w:ascii="Arial" w:hAnsi="Arial" w:cs="Arial"/>
        </w:rPr>
      </w:pPr>
      <w:r w:rsidRPr="006D76CC">
        <w:rPr>
          <w:rFonts w:ascii="Arial" w:hAnsi="Arial" w:cs="Arial"/>
        </w:rPr>
        <w:t>For fun, I typed in Hamon Glass on EBay and up popped an amber crackle glass vase with the Hamon Glass mark that was the exact mate of my pitcher!!! It was for sale for $3.95 plus shipping.  I purchased and as soon as it arrived, I knew beyond a shadow of a doubt that my little pitcher with the dimple was Hamon Glass. I had found a family heirloom!!!</w:t>
      </w:r>
    </w:p>
    <w:p w14:paraId="44EAFD9C" w14:textId="77777777" w:rsidR="006D76CC" w:rsidRDefault="006D76CC" w:rsidP="006D76CC">
      <w:pPr>
        <w:rPr>
          <w:rFonts w:ascii="Arial" w:hAnsi="Arial" w:cs="Arial"/>
        </w:rPr>
      </w:pPr>
    </w:p>
    <w:p w14:paraId="6D98A12B" w14:textId="7D1ACCAE" w:rsidR="00637E32" w:rsidRPr="00957191" w:rsidRDefault="00637E32" w:rsidP="00C91329">
      <w:pPr>
        <w:rPr>
          <w:sz w:val="24"/>
          <w:szCs w:val="24"/>
        </w:rPr>
      </w:pPr>
    </w:p>
    <w:p w14:paraId="18B9A841" w14:textId="082B2800" w:rsidR="00637E32" w:rsidRDefault="00957191" w:rsidP="00637E32">
      <w:pPr>
        <w:rPr>
          <w:rFonts w:ascii="Arial" w:hAnsi="Arial" w:cs="Arial"/>
        </w:rPr>
      </w:pPr>
      <w:r>
        <w:rPr>
          <w:rFonts w:ascii="Arial" w:hAnsi="Arial" w:cs="Arial"/>
          <w:noProof/>
        </w:rPr>
        <w:drawing>
          <wp:anchor distT="0" distB="0" distL="114300" distR="114300" simplePos="0" relativeHeight="251661312" behindDoc="1" locked="0" layoutInCell="1" allowOverlap="1" wp14:anchorId="4C00499A" wp14:editId="0D474A73">
            <wp:simplePos x="0" y="0"/>
            <wp:positionH relativeFrom="margin">
              <wp:align>right</wp:align>
            </wp:positionH>
            <wp:positionV relativeFrom="paragraph">
              <wp:posOffset>498475</wp:posOffset>
            </wp:positionV>
            <wp:extent cx="4016375" cy="3141980"/>
            <wp:effectExtent l="0" t="952" r="2222" b="2223"/>
            <wp:wrapTight wrapText="bothSides">
              <wp:wrapPolygon edited="0">
                <wp:start x="-5" y="21593"/>
                <wp:lineTo x="21510" y="21593"/>
                <wp:lineTo x="21510" y="116"/>
                <wp:lineTo x="-5" y="116"/>
                <wp:lineTo x="-5" y="2159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705_192617.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016375" cy="3141980"/>
                    </a:xfrm>
                    <a:prstGeom prst="rect">
                      <a:avLst/>
                    </a:prstGeom>
                  </pic:spPr>
                </pic:pic>
              </a:graphicData>
            </a:graphic>
            <wp14:sizeRelH relativeFrom="page">
              <wp14:pctWidth>0</wp14:pctWidth>
            </wp14:sizeRelH>
            <wp14:sizeRelV relativeFrom="page">
              <wp14:pctHeight>0</wp14:pctHeight>
            </wp14:sizeRelV>
          </wp:anchor>
        </w:drawing>
      </w:r>
      <w:r w:rsidR="00637E32" w:rsidRPr="00637E32">
        <w:rPr>
          <w:rFonts w:ascii="Arial" w:hAnsi="Arial" w:cs="Arial"/>
        </w:rPr>
        <w:t xml:space="preserve">Now my scenario of how my Dad and then myself came to own that little defective amber crackle glass pitcher is thus:  In 1940 Putnam County, WV, John, age 13 is forced to drive his grandmother, Leah Hamon Sutherland 10 miles in the wagon to visit her family.  He’s put out.  He sulks in the wagon.  Hoot Hamon comes out to discard the defective pitcher and sees his “cousin” in a snit.  He gives him the pitcher instead of tossing away.  John just takes it home.  Doesn’t pay one whit of attention and it just becomes one of the things he owns when he marries in </w:t>
      </w:r>
      <w:proofErr w:type="gramStart"/>
      <w:r w:rsidR="00637E32" w:rsidRPr="00637E32">
        <w:rPr>
          <w:rFonts w:ascii="Arial" w:hAnsi="Arial" w:cs="Arial"/>
        </w:rPr>
        <w:t>1950.</w:t>
      </w:r>
      <w:proofErr w:type="gramEnd"/>
      <w:r w:rsidR="00637E32" w:rsidRPr="00637E32">
        <w:rPr>
          <w:rFonts w:ascii="Arial" w:hAnsi="Arial" w:cs="Arial"/>
        </w:rPr>
        <w:t xml:space="preserve">  </w:t>
      </w:r>
    </w:p>
    <w:p w14:paraId="2946DB82" w14:textId="77777777" w:rsidR="00637E32" w:rsidRPr="00637E32" w:rsidRDefault="00637E32" w:rsidP="00637E32">
      <w:pPr>
        <w:rPr>
          <w:rFonts w:ascii="Arial" w:hAnsi="Arial" w:cs="Arial"/>
        </w:rPr>
      </w:pPr>
    </w:p>
    <w:p w14:paraId="2C88C30F" w14:textId="77777777" w:rsidR="00637E32" w:rsidRPr="00637E32" w:rsidRDefault="00637E32" w:rsidP="00637E32">
      <w:pPr>
        <w:rPr>
          <w:rFonts w:ascii="Arial" w:hAnsi="Arial" w:cs="Arial"/>
        </w:rPr>
      </w:pPr>
      <w:r w:rsidRPr="00637E32">
        <w:rPr>
          <w:rFonts w:ascii="Arial" w:hAnsi="Arial" w:cs="Arial"/>
        </w:rPr>
        <w:t xml:space="preserve">Now the little pitcher and vase are proudly displayed in the front in my china cabinet!  I have written the story down and placed in each piece so if they are separated, someone will know their whole history.  I still get excited every time I research and find something exceptional, but I don’t know if I’ll ever have another aha moment such as I had with the Hamon amber crackle glass pitcher and vase.  </w:t>
      </w:r>
    </w:p>
    <w:p w14:paraId="5997CC1D" w14:textId="77777777" w:rsidR="00637E32" w:rsidRPr="00637E32" w:rsidRDefault="00637E32" w:rsidP="00C91329">
      <w:pPr>
        <w:rPr>
          <w:rFonts w:ascii="Arial" w:hAnsi="Arial" w:cs="Arial"/>
        </w:rPr>
      </w:pPr>
    </w:p>
    <w:p w14:paraId="110FFD37" w14:textId="77777777" w:rsidR="00637E32" w:rsidRDefault="00637E32" w:rsidP="00C91329">
      <w:pPr>
        <w:rPr>
          <w:rFonts w:ascii="Arial" w:hAnsi="Arial" w:cs="Arial"/>
          <w:b/>
          <w:color w:val="1F4E79" w:themeColor="accent1" w:themeShade="80"/>
        </w:rPr>
      </w:pPr>
    </w:p>
    <w:p w14:paraId="6B699379" w14:textId="77777777" w:rsidR="00637E32" w:rsidRDefault="00637E32" w:rsidP="00C91329">
      <w:pPr>
        <w:rPr>
          <w:rFonts w:ascii="Arial" w:hAnsi="Arial" w:cs="Arial"/>
          <w:b/>
          <w:color w:val="1F4E79" w:themeColor="accent1" w:themeShade="80"/>
        </w:rPr>
      </w:pPr>
    </w:p>
    <w:p w14:paraId="3FE9F23F" w14:textId="77777777" w:rsidR="00637E32" w:rsidRDefault="00637E32" w:rsidP="00C91329">
      <w:pPr>
        <w:rPr>
          <w:rFonts w:ascii="Arial" w:hAnsi="Arial" w:cs="Arial"/>
          <w:b/>
          <w:color w:val="1F4E79" w:themeColor="accent1" w:themeShade="80"/>
        </w:rPr>
      </w:pPr>
    </w:p>
    <w:p w14:paraId="637805D2" w14:textId="77777777" w:rsidR="0000633B" w:rsidRPr="0000633B" w:rsidRDefault="0000633B" w:rsidP="009B3666">
      <w:pPr>
        <w:pStyle w:val="ydp72a28a8bmsonormal"/>
        <w:shd w:val="clear" w:color="auto" w:fill="FFFFFF"/>
        <w:spacing w:before="0" w:beforeAutospacing="0" w:after="0" w:afterAutospacing="0"/>
        <w:rPr>
          <w:rFonts w:ascii="Arial" w:hAnsi="Arial" w:cs="Arial"/>
          <w:b/>
          <w:bCs/>
          <w:color w:val="1F4E79"/>
          <w:sz w:val="22"/>
          <w:szCs w:val="22"/>
        </w:rPr>
      </w:pPr>
    </w:p>
    <w:p w14:paraId="4A4DBE95" w14:textId="77777777" w:rsidR="006F79B3" w:rsidRDefault="006F79B3" w:rsidP="009B3666">
      <w:pPr>
        <w:pStyle w:val="ydp72a28a8bmsonormal"/>
        <w:shd w:val="clear" w:color="auto" w:fill="FFFFFF"/>
        <w:spacing w:before="0" w:beforeAutospacing="0" w:after="0" w:afterAutospacing="0"/>
        <w:rPr>
          <w:rFonts w:ascii="Arial" w:hAnsi="Arial" w:cs="Arial"/>
          <w:b/>
          <w:bCs/>
          <w:color w:val="1F4E79"/>
        </w:rPr>
      </w:pPr>
    </w:p>
    <w:p w14:paraId="23952A74" w14:textId="77777777" w:rsidR="006F79B3" w:rsidRDefault="006F79B3" w:rsidP="009B3666">
      <w:pPr>
        <w:pStyle w:val="ydp72a28a8bmsonormal"/>
        <w:shd w:val="clear" w:color="auto" w:fill="FFFFFF"/>
        <w:spacing w:before="0" w:beforeAutospacing="0" w:after="0" w:afterAutospacing="0"/>
        <w:rPr>
          <w:rFonts w:ascii="Arial" w:hAnsi="Arial" w:cs="Arial"/>
          <w:b/>
          <w:bCs/>
          <w:color w:val="1F4E79"/>
        </w:rPr>
      </w:pPr>
    </w:p>
    <w:p w14:paraId="2C8A7331" w14:textId="77777777" w:rsidR="006F79B3" w:rsidRDefault="006F79B3" w:rsidP="009B3666">
      <w:pPr>
        <w:pStyle w:val="ydp72a28a8bmsonormal"/>
        <w:shd w:val="clear" w:color="auto" w:fill="FFFFFF"/>
        <w:spacing w:before="0" w:beforeAutospacing="0" w:after="0" w:afterAutospacing="0"/>
        <w:rPr>
          <w:rFonts w:ascii="Arial" w:hAnsi="Arial" w:cs="Arial"/>
          <w:b/>
          <w:bCs/>
          <w:color w:val="1F4E79"/>
        </w:rPr>
      </w:pPr>
    </w:p>
    <w:p w14:paraId="26803F5C" w14:textId="77777777" w:rsidR="009B3666" w:rsidRPr="0000633B" w:rsidRDefault="009B3666" w:rsidP="009B3666">
      <w:pPr>
        <w:pStyle w:val="ydp72a28a8bmsonormal"/>
        <w:shd w:val="clear" w:color="auto" w:fill="FFFFFF"/>
        <w:spacing w:before="0" w:beforeAutospacing="0" w:after="0" w:afterAutospacing="0"/>
        <w:rPr>
          <w:rFonts w:ascii="Arial" w:hAnsi="Arial" w:cs="Arial"/>
          <w:b/>
          <w:bCs/>
          <w:color w:val="1F4E79"/>
        </w:rPr>
      </w:pPr>
      <w:r w:rsidRPr="0000633B">
        <w:rPr>
          <w:rFonts w:ascii="Arial" w:hAnsi="Arial" w:cs="Arial"/>
          <w:b/>
          <w:bCs/>
          <w:color w:val="1F4E79"/>
        </w:rPr>
        <w:t>Website</w:t>
      </w:r>
    </w:p>
    <w:p w14:paraId="2E261EE7" w14:textId="7F3D5D52" w:rsidR="009B3666" w:rsidRPr="00DB6EBC" w:rsidRDefault="009B3666" w:rsidP="009B3666">
      <w:pPr>
        <w:pStyle w:val="ydp72a28a8bmsonormal"/>
        <w:shd w:val="clear" w:color="auto" w:fill="FFFFFF"/>
        <w:spacing w:before="0" w:beforeAutospacing="0" w:after="0" w:afterAutospacing="0"/>
        <w:rPr>
          <w:rFonts w:ascii="Arial" w:hAnsi="Arial" w:cs="Arial"/>
          <w:color w:val="000000"/>
          <w:sz w:val="22"/>
          <w:szCs w:val="22"/>
        </w:rPr>
      </w:pPr>
      <w:r w:rsidRPr="00DB6EBC">
        <w:rPr>
          <w:rFonts w:ascii="Arial" w:hAnsi="Arial" w:cs="Arial"/>
          <w:color w:val="000000"/>
          <w:sz w:val="22"/>
          <w:szCs w:val="22"/>
        </w:rPr>
        <w:t xml:space="preserve">Noted Genealogist researcher/author Thomas MacEntee has made available to the public, free access to his “Genealogy Do-Over” program. This is a project-based initiative to improve genealogy research skills while having fun too. Although started in 2018, it is still applicable in 2019. </w:t>
      </w:r>
    </w:p>
    <w:p w14:paraId="51BC3F5E" w14:textId="77777777" w:rsidR="00DB6EBC" w:rsidRPr="00DB6EBC" w:rsidRDefault="00DB6EBC" w:rsidP="00DB6EBC">
      <w:pPr>
        <w:pStyle w:val="NormalWeb"/>
        <w:shd w:val="clear" w:color="auto" w:fill="FFFFFF"/>
        <w:spacing w:before="0" w:after="0"/>
        <w:textAlignment w:val="baseline"/>
        <w:rPr>
          <w:rFonts w:ascii="Arial" w:hAnsi="Arial" w:cs="Arial"/>
          <w:color w:val="000000"/>
          <w:sz w:val="22"/>
          <w:szCs w:val="22"/>
        </w:rPr>
      </w:pPr>
      <w:r w:rsidRPr="00DB6EBC">
        <w:rPr>
          <w:rStyle w:val="Strong"/>
          <w:rFonts w:ascii="Arial" w:hAnsi="Arial" w:cs="Arial"/>
          <w:b w:val="0"/>
          <w:color w:val="000000"/>
          <w:sz w:val="22"/>
          <w:szCs w:val="22"/>
          <w:bdr w:val="none" w:sz="0" w:space="0" w:color="auto" w:frame="1"/>
        </w:rPr>
        <w:t>Topics</w:t>
      </w:r>
      <w:r w:rsidRPr="00DB6EBC">
        <w:rPr>
          <w:rFonts w:ascii="Arial" w:hAnsi="Arial" w:cs="Arial"/>
          <w:color w:val="000000"/>
          <w:sz w:val="22"/>
          <w:szCs w:val="22"/>
          <w:bdr w:val="none" w:sz="0" w:space="0" w:color="auto" w:frame="1"/>
        </w:rPr>
        <w:t>: 1) Evaluating Evidence and 2) Reviewing Online Education Options</w:t>
      </w:r>
    </w:p>
    <w:p w14:paraId="3DD7DB61" w14:textId="77777777" w:rsidR="00DB6EBC" w:rsidRPr="00DB6EBC" w:rsidRDefault="00DB6EBC" w:rsidP="00DB6EBC">
      <w:pPr>
        <w:pStyle w:val="NormalWeb"/>
        <w:shd w:val="clear" w:color="auto" w:fill="FFFFFF"/>
        <w:spacing w:before="0" w:after="0"/>
        <w:textAlignment w:val="baseline"/>
        <w:rPr>
          <w:rFonts w:ascii="Arial" w:hAnsi="Arial" w:cs="Arial"/>
          <w:color w:val="000000"/>
          <w:sz w:val="22"/>
          <w:szCs w:val="22"/>
        </w:rPr>
      </w:pPr>
      <w:r w:rsidRPr="00DB6EBC">
        <w:rPr>
          <w:rFonts w:ascii="Arial" w:hAnsi="Arial" w:cs="Arial"/>
          <w:color w:val="000000"/>
          <w:sz w:val="22"/>
          <w:szCs w:val="22"/>
        </w:rPr>
        <w:t>For Month 6 of The Genealogy Do-Over we turn to one the most important and often neglected areas of genealogical research: </w:t>
      </w:r>
      <w:r w:rsidRPr="00DB6EBC">
        <w:rPr>
          <w:rStyle w:val="Strong"/>
          <w:rFonts w:ascii="Arial" w:hAnsi="Arial" w:cs="Arial"/>
          <w:b w:val="0"/>
          <w:color w:val="000000"/>
          <w:sz w:val="22"/>
          <w:szCs w:val="22"/>
          <w:bdr w:val="none" w:sz="0" w:space="0" w:color="auto" w:frame="1"/>
        </w:rPr>
        <w:t>Evidence Evaluation</w:t>
      </w:r>
      <w:r w:rsidRPr="00DB6EBC">
        <w:rPr>
          <w:rFonts w:ascii="Arial" w:hAnsi="Arial" w:cs="Arial"/>
          <w:color w:val="000000"/>
          <w:sz w:val="22"/>
          <w:szCs w:val="22"/>
        </w:rPr>
        <w:t>. As I’ve stated in the past, not determining whether a source was credible, would often come back to haunt me in later research. I’ve admitted this shortcoming and now I’m resolved to do something about it!</w:t>
      </w:r>
    </w:p>
    <w:p w14:paraId="1D07F71A" w14:textId="77777777" w:rsidR="00DB6EBC" w:rsidRPr="00DB6EBC" w:rsidRDefault="00DB6EBC" w:rsidP="00DB6EBC">
      <w:pPr>
        <w:pStyle w:val="NormalWeb"/>
        <w:shd w:val="clear" w:color="auto" w:fill="FFFFFF"/>
        <w:textAlignment w:val="baseline"/>
        <w:rPr>
          <w:rFonts w:ascii="Arial" w:hAnsi="Arial" w:cs="Arial"/>
          <w:color w:val="000000"/>
          <w:sz w:val="22"/>
          <w:szCs w:val="22"/>
        </w:rPr>
      </w:pPr>
      <w:r w:rsidRPr="00DB6EBC">
        <w:rPr>
          <w:rFonts w:ascii="Arial" w:hAnsi="Arial" w:cs="Arial"/>
          <w:color w:val="000000"/>
          <w:sz w:val="22"/>
          <w:szCs w:val="22"/>
        </w:rPr>
        <w:t>In addition, we begin to look at different types of educational opportunities available for genealogists. This month, the focus is on those offerings online, both free and fee-based. Ongoing education is a crucial part of not only becoming a good genealogist, but keeping your current skills finely honed and acquiring new skills!</w:t>
      </w:r>
    </w:p>
    <w:p w14:paraId="559F5246" w14:textId="77777777" w:rsidR="00DB6EBC" w:rsidRPr="00DB6EBC" w:rsidRDefault="00DB6EBC" w:rsidP="00DB6EBC">
      <w:pPr>
        <w:pStyle w:val="Heading2"/>
        <w:shd w:val="clear" w:color="auto" w:fill="FFFFFF"/>
        <w:textAlignment w:val="baseline"/>
        <w:rPr>
          <w:rFonts w:ascii="Arial" w:hAnsi="Arial" w:cs="Arial"/>
          <w:color w:val="1F1E1E"/>
          <w:sz w:val="22"/>
          <w:szCs w:val="22"/>
        </w:rPr>
      </w:pPr>
      <w:r w:rsidRPr="00DB6EBC">
        <w:rPr>
          <w:rFonts w:ascii="Arial" w:hAnsi="Arial" w:cs="Arial"/>
          <w:bCs/>
          <w:color w:val="1F1E1E"/>
          <w:sz w:val="22"/>
          <w:szCs w:val="22"/>
        </w:rPr>
        <w:t>Evaluating Evidence</w:t>
      </w:r>
    </w:p>
    <w:p w14:paraId="5C241940" w14:textId="77777777" w:rsidR="00DB6EBC" w:rsidRPr="00DB6EBC" w:rsidRDefault="00DB6EBC" w:rsidP="00DB6EBC">
      <w:pPr>
        <w:pStyle w:val="NormalWeb"/>
        <w:shd w:val="clear" w:color="auto" w:fill="FFFFFF"/>
        <w:textAlignment w:val="baseline"/>
        <w:rPr>
          <w:rFonts w:ascii="Arial" w:hAnsi="Arial" w:cs="Arial"/>
          <w:color w:val="000000"/>
          <w:sz w:val="22"/>
          <w:szCs w:val="22"/>
        </w:rPr>
      </w:pPr>
      <w:r w:rsidRPr="00DB6EBC">
        <w:rPr>
          <w:rFonts w:ascii="Arial" w:hAnsi="Arial" w:cs="Arial"/>
          <w:color w:val="000000"/>
          <w:sz w:val="22"/>
          <w:szCs w:val="22"/>
        </w:rPr>
        <w:t>Once I’ve gathered various bits of evidence for a proof point, such as my own birth date, and I’ve entered them in my research log, the next task: evaluating the evidence to determine whether my birth date can be proven or not.</w:t>
      </w:r>
    </w:p>
    <w:p w14:paraId="6FE99393" w14:textId="77777777" w:rsidR="00DB6EBC" w:rsidRPr="00DB6EBC" w:rsidRDefault="00DB6EBC" w:rsidP="00DB6EBC">
      <w:pPr>
        <w:pStyle w:val="NormalWeb"/>
        <w:shd w:val="clear" w:color="auto" w:fill="FFFFFF"/>
        <w:textAlignment w:val="baseline"/>
        <w:rPr>
          <w:rFonts w:ascii="Arial" w:hAnsi="Arial" w:cs="Arial"/>
          <w:color w:val="000000"/>
          <w:sz w:val="22"/>
          <w:szCs w:val="22"/>
        </w:rPr>
      </w:pPr>
      <w:r w:rsidRPr="00DB6EBC">
        <w:rPr>
          <w:rFonts w:ascii="Arial" w:hAnsi="Arial" w:cs="Arial"/>
          <w:color w:val="000000"/>
          <w:sz w:val="22"/>
          <w:szCs w:val="22"/>
        </w:rPr>
        <w:t>In the past my evaluation of evidence consisted of saying to myself, “Well, if it is in a book it must be true!” or “If it is on someone’s tree, why would they lie?” Then I would enter the data in my genealogy database program and go on my merry way.</w:t>
      </w:r>
    </w:p>
    <w:p w14:paraId="6ECF5ABF" w14:textId="7ACA0F6F" w:rsidR="00DB6EBC" w:rsidRPr="00DB6EBC" w:rsidRDefault="00DB6EBC" w:rsidP="00DB6EBC">
      <w:pPr>
        <w:pStyle w:val="NormalWeb"/>
        <w:shd w:val="clear" w:color="auto" w:fill="FFFFFF"/>
        <w:spacing w:before="0" w:after="0"/>
        <w:textAlignment w:val="baseline"/>
        <w:rPr>
          <w:rFonts w:ascii="Arial" w:hAnsi="Arial" w:cs="Arial"/>
          <w:color w:val="000000"/>
          <w:sz w:val="22"/>
          <w:szCs w:val="22"/>
        </w:rPr>
      </w:pPr>
      <w:r w:rsidRPr="00DB6EBC">
        <w:rPr>
          <w:rFonts w:ascii="Arial" w:hAnsi="Arial" w:cs="Arial"/>
          <w:color w:val="000000"/>
          <w:sz w:val="22"/>
          <w:szCs w:val="22"/>
        </w:rPr>
        <w:t xml:space="preserve">Now, I’m using a process to really look at the evidence I’ve found and to “rank” it based on certain elements. </w:t>
      </w:r>
    </w:p>
    <w:p w14:paraId="23D94467" w14:textId="77777777" w:rsidR="00DB6EBC" w:rsidRPr="00DB6EBC" w:rsidRDefault="00DB6EBC" w:rsidP="00DB6EBC">
      <w:pPr>
        <w:pStyle w:val="NormalWeb"/>
        <w:shd w:val="clear" w:color="auto" w:fill="FFFFFF"/>
        <w:textAlignment w:val="baseline"/>
        <w:rPr>
          <w:rFonts w:ascii="Arial" w:hAnsi="Arial" w:cs="Arial"/>
          <w:color w:val="000000"/>
          <w:sz w:val="22"/>
          <w:szCs w:val="22"/>
        </w:rPr>
      </w:pPr>
      <w:r w:rsidRPr="00DB6EBC">
        <w:rPr>
          <w:rFonts w:ascii="Arial" w:hAnsi="Arial" w:cs="Arial"/>
          <w:color w:val="000000"/>
          <w:sz w:val="22"/>
          <w:szCs w:val="22"/>
        </w:rPr>
        <w:t>I’ve included the basic evaluation information in a separate tab of my Genealogy Research Log so I can refer to it when evaluating a line entry in the research log. I also make notes in the Analysis column to support my theory as to proving or disproving my birth date.</w:t>
      </w:r>
    </w:p>
    <w:p w14:paraId="0EE00444" w14:textId="77777777" w:rsidR="00DB6EBC" w:rsidRPr="00DB6EBC" w:rsidRDefault="00DB6EBC" w:rsidP="00DB6EBC">
      <w:pPr>
        <w:pStyle w:val="Heading2"/>
        <w:shd w:val="clear" w:color="auto" w:fill="FFFFFF"/>
        <w:textAlignment w:val="baseline"/>
        <w:rPr>
          <w:rFonts w:ascii="Arial" w:hAnsi="Arial" w:cs="Arial"/>
          <w:color w:val="1F1E1E"/>
          <w:sz w:val="22"/>
          <w:szCs w:val="22"/>
        </w:rPr>
      </w:pPr>
      <w:r w:rsidRPr="00DB6EBC">
        <w:rPr>
          <w:rFonts w:ascii="Arial" w:hAnsi="Arial" w:cs="Arial"/>
          <w:bCs/>
          <w:color w:val="1F1E1E"/>
          <w:sz w:val="22"/>
          <w:szCs w:val="22"/>
        </w:rPr>
        <w:t>Reviewing Online Education Options</w:t>
      </w:r>
    </w:p>
    <w:p w14:paraId="43106870" w14:textId="77777777" w:rsidR="00DB6EBC" w:rsidRPr="00DB6EBC" w:rsidRDefault="00DB6EBC" w:rsidP="00DB6EBC">
      <w:pPr>
        <w:pStyle w:val="NormalWeb"/>
        <w:shd w:val="clear" w:color="auto" w:fill="FFFFFF"/>
        <w:textAlignment w:val="baseline"/>
        <w:rPr>
          <w:rFonts w:ascii="Arial" w:hAnsi="Arial" w:cs="Arial"/>
          <w:color w:val="000000"/>
          <w:sz w:val="22"/>
          <w:szCs w:val="22"/>
        </w:rPr>
      </w:pPr>
      <w:r w:rsidRPr="00DB6EBC">
        <w:rPr>
          <w:rFonts w:ascii="Arial" w:hAnsi="Arial" w:cs="Arial"/>
          <w:color w:val="000000"/>
          <w:sz w:val="22"/>
          <w:szCs w:val="22"/>
        </w:rPr>
        <w:t>Starting this month, The Genealogy Do-Over asks participants to starting reviewing options for genealogy education and the focus is online resources (we look for “offline” resources next month!).</w:t>
      </w:r>
    </w:p>
    <w:p w14:paraId="67837251" w14:textId="34BF1D3F" w:rsidR="00DB6EBC" w:rsidRPr="00DB6EBC" w:rsidRDefault="00DB6EBC" w:rsidP="00DB6EBC">
      <w:pPr>
        <w:pStyle w:val="NormalWeb"/>
        <w:shd w:val="clear" w:color="auto" w:fill="FFFFFF"/>
        <w:textAlignment w:val="baseline"/>
        <w:rPr>
          <w:rFonts w:ascii="Arial" w:hAnsi="Arial" w:cs="Arial"/>
          <w:color w:val="000000"/>
          <w:sz w:val="22"/>
          <w:szCs w:val="22"/>
        </w:rPr>
      </w:pPr>
      <w:r w:rsidRPr="00DB6EBC">
        <w:rPr>
          <w:rFonts w:ascii="Arial" w:hAnsi="Arial" w:cs="Arial"/>
          <w:color w:val="000000"/>
          <w:sz w:val="22"/>
          <w:szCs w:val="22"/>
        </w:rPr>
        <w:t xml:space="preserve">As you can imagine, I’m a big proponent of not just genealogy education, but online genealogy education as well. </w:t>
      </w:r>
    </w:p>
    <w:p w14:paraId="38C58144" w14:textId="77777777" w:rsidR="00DB6EBC" w:rsidRPr="00DB6EBC" w:rsidRDefault="00DB6EBC" w:rsidP="00DB6EBC">
      <w:pPr>
        <w:pStyle w:val="NormalWeb"/>
        <w:shd w:val="clear" w:color="auto" w:fill="FFFFFF"/>
        <w:textAlignment w:val="baseline"/>
        <w:rPr>
          <w:rFonts w:ascii="Arial" w:hAnsi="Arial" w:cs="Arial"/>
          <w:color w:val="000000"/>
          <w:sz w:val="22"/>
          <w:szCs w:val="22"/>
        </w:rPr>
      </w:pPr>
      <w:r w:rsidRPr="00DB6EBC">
        <w:rPr>
          <w:rFonts w:ascii="Arial" w:hAnsi="Arial" w:cs="Arial"/>
          <w:color w:val="000000"/>
          <w:sz w:val="22"/>
          <w:szCs w:val="22"/>
        </w:rPr>
        <w:t xml:space="preserve">So why do we pursue genealogy education? Not only to become better genealogists, but also because new record sets come online or are available at repositories and we want to use them </w:t>
      </w:r>
      <w:r w:rsidRPr="00DB6EBC">
        <w:rPr>
          <w:rFonts w:ascii="Arial" w:hAnsi="Arial" w:cs="Arial"/>
          <w:color w:val="000000"/>
          <w:sz w:val="22"/>
          <w:szCs w:val="22"/>
        </w:rPr>
        <w:lastRenderedPageBreak/>
        <w:t>as efficiently as possible. In addition, we may discover an ancestor from a new location and we’re not familiar with research in that area.</w:t>
      </w:r>
    </w:p>
    <w:p w14:paraId="295B385A" w14:textId="53EECCB8" w:rsidR="00DB6EBC" w:rsidRPr="00DB6EBC" w:rsidRDefault="007E7AC8" w:rsidP="009B3666">
      <w:pPr>
        <w:pStyle w:val="ydp72a28a8bmsonormal"/>
        <w:shd w:val="clear" w:color="auto" w:fill="FFFFFF"/>
        <w:spacing w:before="0" w:beforeAutospacing="0" w:after="0" w:afterAutospacing="0"/>
        <w:rPr>
          <w:rFonts w:ascii="Arial" w:hAnsi="Arial" w:cs="Arial"/>
          <w:color w:val="000000"/>
          <w:sz w:val="22"/>
          <w:szCs w:val="22"/>
        </w:rPr>
      </w:pPr>
      <w:hyperlink r:id="rId10" w:history="1">
        <w:r w:rsidR="00DB6EBC" w:rsidRPr="00DB6EBC">
          <w:rPr>
            <w:rStyle w:val="Hyperlink"/>
            <w:rFonts w:ascii="Arial" w:hAnsi="Arial" w:cs="Arial"/>
            <w:sz w:val="22"/>
            <w:szCs w:val="22"/>
          </w:rPr>
          <w:t>https://abundantgenealogy.com/genealogy-do-over-month-6-june-2018/</w:t>
        </w:r>
      </w:hyperlink>
      <w:r w:rsidR="00DB6EBC" w:rsidRPr="00DB6EBC">
        <w:rPr>
          <w:rFonts w:ascii="Arial" w:hAnsi="Arial" w:cs="Arial"/>
          <w:color w:val="000000"/>
          <w:sz w:val="22"/>
          <w:szCs w:val="22"/>
        </w:rPr>
        <w:t xml:space="preserve"> </w:t>
      </w:r>
    </w:p>
    <w:p w14:paraId="463F29E8" w14:textId="77777777" w:rsidR="00581CB2" w:rsidRPr="00DB6EBC" w:rsidRDefault="00581CB2" w:rsidP="009B3666">
      <w:pPr>
        <w:pStyle w:val="ydp72a28a8bmsonormal"/>
        <w:shd w:val="clear" w:color="auto" w:fill="FFFFFF"/>
        <w:spacing w:before="0" w:beforeAutospacing="0" w:after="0" w:afterAutospacing="0"/>
        <w:rPr>
          <w:rFonts w:ascii="Arial" w:hAnsi="Arial" w:cs="Arial"/>
          <w:color w:val="000000"/>
          <w:sz w:val="22"/>
          <w:szCs w:val="22"/>
        </w:rPr>
      </w:pPr>
    </w:p>
    <w:p w14:paraId="580C33B6" w14:textId="77777777" w:rsidR="009B3666" w:rsidRPr="00DB6EBC" w:rsidRDefault="009B3666" w:rsidP="009B3666">
      <w:pPr>
        <w:pStyle w:val="NormalWeb"/>
        <w:shd w:val="clear" w:color="auto" w:fill="FFFFFF"/>
        <w:textAlignment w:val="baseline"/>
        <w:rPr>
          <w:rFonts w:ascii="Arial" w:hAnsi="Arial" w:cs="Arial"/>
          <w:color w:val="000000"/>
          <w:sz w:val="22"/>
          <w:szCs w:val="22"/>
        </w:rPr>
      </w:pPr>
      <w:r w:rsidRPr="00DB6EBC">
        <w:rPr>
          <w:rStyle w:val="Emphasis"/>
          <w:rFonts w:ascii="Arial" w:eastAsia="SimSun" w:hAnsi="Arial" w:cs="Arial"/>
          <w:i w:val="0"/>
          <w:color w:val="000000"/>
          <w:sz w:val="22"/>
          <w:szCs w:val="22"/>
          <w:bdr w:val="none" w:sz="0" w:space="0" w:color="auto" w:frame="1"/>
          <w:shd w:val="clear" w:color="auto" w:fill="FFFFFF"/>
        </w:rPr>
        <w:t>©2018, copyright Thomas MacEntee. Used with permission.</w:t>
      </w:r>
    </w:p>
    <w:p w14:paraId="3B7B4B86" w14:textId="77777777" w:rsidR="009B3666" w:rsidRPr="009B3666" w:rsidRDefault="009B3666" w:rsidP="009B3666">
      <w:pPr>
        <w:pStyle w:val="ydp72a28a8bmsonormal"/>
        <w:shd w:val="clear" w:color="auto" w:fill="FFFFFF"/>
        <w:rPr>
          <w:rFonts w:ascii="Arial" w:hAnsi="Arial" w:cs="Arial"/>
          <w:color w:val="000000"/>
          <w:sz w:val="22"/>
          <w:szCs w:val="22"/>
        </w:rPr>
      </w:pPr>
    </w:p>
    <w:p w14:paraId="3A0FF5F2" w14:textId="77777777" w:rsidR="000E6833" w:rsidRDefault="000E6833" w:rsidP="00C91329">
      <w:pPr>
        <w:rPr>
          <w:rFonts w:ascii="Arial" w:hAnsi="Arial" w:cs="Arial"/>
        </w:rPr>
      </w:pPr>
    </w:p>
    <w:p w14:paraId="5F3EE9A2" w14:textId="77777777" w:rsidR="001354F0" w:rsidRPr="0000633B" w:rsidRDefault="00C91329" w:rsidP="001354F0">
      <w:pPr>
        <w:rPr>
          <w:rFonts w:ascii="Arial" w:hAnsi="Arial" w:cs="Arial"/>
          <w:b/>
          <w:color w:val="1F4E79" w:themeColor="accent1" w:themeShade="80"/>
          <w:sz w:val="24"/>
          <w:szCs w:val="24"/>
        </w:rPr>
      </w:pPr>
      <w:r w:rsidRPr="0000633B">
        <w:rPr>
          <w:rFonts w:ascii="Arial" w:hAnsi="Arial" w:cs="Arial"/>
          <w:b/>
          <w:color w:val="1F4E79" w:themeColor="accent1" w:themeShade="80"/>
          <w:sz w:val="24"/>
          <w:szCs w:val="24"/>
        </w:rPr>
        <w:t>New additions to the SGES Library</w:t>
      </w:r>
    </w:p>
    <w:p w14:paraId="61829076" w14:textId="126978C6" w:rsidR="00583147" w:rsidRDefault="00906D37" w:rsidP="00A806CF">
      <w:pPr>
        <w:tabs>
          <w:tab w:val="left" w:pos="930"/>
        </w:tabs>
        <w:rPr>
          <w:rFonts w:ascii="Arial" w:hAnsi="Arial" w:cs="Arial"/>
        </w:rPr>
      </w:pPr>
      <w:r>
        <w:rPr>
          <w:rFonts w:ascii="Arial" w:hAnsi="Arial" w:cs="Arial"/>
        </w:rPr>
        <w:t>IN 041 Family Maps of Marion County Indiana –G Boyd</w:t>
      </w:r>
    </w:p>
    <w:p w14:paraId="41B14694" w14:textId="5CB79FA8" w:rsidR="00906D37" w:rsidRDefault="00906D37" w:rsidP="00A806CF">
      <w:pPr>
        <w:tabs>
          <w:tab w:val="left" w:pos="930"/>
        </w:tabs>
        <w:rPr>
          <w:rFonts w:ascii="Arial" w:hAnsi="Arial" w:cs="Arial"/>
        </w:rPr>
      </w:pPr>
      <w:r>
        <w:rPr>
          <w:rFonts w:ascii="Arial" w:hAnsi="Arial" w:cs="Arial"/>
        </w:rPr>
        <w:t>FL</w:t>
      </w:r>
      <w:r w:rsidR="00F87A70">
        <w:rPr>
          <w:rFonts w:ascii="Arial" w:hAnsi="Arial" w:cs="Arial"/>
        </w:rPr>
        <w:t xml:space="preserve"> 563-563.5 Biographical Rosters of Florida’s Confederate &amp; Union Soldiers 1861-1865 </w:t>
      </w:r>
    </w:p>
    <w:p w14:paraId="6755AC15" w14:textId="6BEE1FCE" w:rsidR="00F87A70" w:rsidRDefault="00F87A70" w:rsidP="00A806CF">
      <w:pPr>
        <w:tabs>
          <w:tab w:val="left" w:pos="930"/>
        </w:tabs>
        <w:rPr>
          <w:rFonts w:ascii="Arial" w:hAnsi="Arial" w:cs="Arial"/>
        </w:rPr>
      </w:pPr>
      <w:r>
        <w:rPr>
          <w:rFonts w:ascii="Arial" w:hAnsi="Arial" w:cs="Arial"/>
        </w:rPr>
        <w:t xml:space="preserve">FL 1305 A genealogical Record of the Davis, Swann and Cabell Families of North Carolina </w:t>
      </w:r>
    </w:p>
    <w:p w14:paraId="1B38C519" w14:textId="7D49096A" w:rsidR="00F87A70" w:rsidRDefault="00F87A70" w:rsidP="00A806CF">
      <w:pPr>
        <w:tabs>
          <w:tab w:val="left" w:pos="930"/>
        </w:tabs>
        <w:rPr>
          <w:rFonts w:ascii="Arial" w:hAnsi="Arial" w:cs="Arial"/>
        </w:rPr>
      </w:pPr>
      <w:r>
        <w:rPr>
          <w:rFonts w:ascii="Arial" w:hAnsi="Arial" w:cs="Arial"/>
        </w:rPr>
        <w:t xml:space="preserve">   And Virginia—Thomas Frederick Davis </w:t>
      </w:r>
    </w:p>
    <w:p w14:paraId="4321A879" w14:textId="1B849A74" w:rsidR="00F87A70" w:rsidRDefault="00F87A70" w:rsidP="00A806CF">
      <w:pPr>
        <w:tabs>
          <w:tab w:val="left" w:pos="930"/>
        </w:tabs>
        <w:rPr>
          <w:rFonts w:ascii="Arial" w:hAnsi="Arial" w:cs="Arial"/>
        </w:rPr>
      </w:pPr>
      <w:r>
        <w:rPr>
          <w:rFonts w:ascii="Arial" w:hAnsi="Arial" w:cs="Arial"/>
        </w:rPr>
        <w:t xml:space="preserve">SC 238 Orangeburgh District 1768-1868 History and Records—Daniel Marchant Culler </w:t>
      </w:r>
    </w:p>
    <w:p w14:paraId="24EB3707" w14:textId="69B8B0E5" w:rsidR="0071299D" w:rsidRDefault="0071299D" w:rsidP="00A806CF">
      <w:pPr>
        <w:tabs>
          <w:tab w:val="left" w:pos="930"/>
        </w:tabs>
        <w:rPr>
          <w:rFonts w:ascii="Arial" w:hAnsi="Arial" w:cs="Arial"/>
        </w:rPr>
      </w:pPr>
      <w:r>
        <w:rPr>
          <w:rFonts w:ascii="Arial" w:hAnsi="Arial" w:cs="Arial"/>
        </w:rPr>
        <w:t>HT 89 Courthouse Research for Family Historians—Christine Rose</w:t>
      </w:r>
    </w:p>
    <w:p w14:paraId="07768AD5" w14:textId="2389355F" w:rsidR="0071299D" w:rsidRPr="008A6EB6" w:rsidRDefault="0071299D" w:rsidP="00A806CF">
      <w:pPr>
        <w:tabs>
          <w:tab w:val="left" w:pos="930"/>
        </w:tabs>
        <w:rPr>
          <w:rFonts w:ascii="Arial" w:hAnsi="Arial" w:cs="Arial"/>
        </w:rPr>
      </w:pPr>
      <w:r>
        <w:rPr>
          <w:rFonts w:ascii="Arial" w:hAnsi="Arial" w:cs="Arial"/>
        </w:rPr>
        <w:t xml:space="preserve">FH 1307 When Descendants Become Ancestors—David A Kendall, PhD </w:t>
      </w:r>
    </w:p>
    <w:sectPr w:rsidR="0071299D" w:rsidRPr="008A6EB6" w:rsidSect="00154A92">
      <w:footerReference w:type="default" r:id="rId11"/>
      <w:headerReference w:type="first" r:id="rId12"/>
      <w:type w:val="continuous"/>
      <w:pgSz w:w="12240" w:h="15840" w:code="1"/>
      <w:pgMar w:top="1008" w:right="1440" w:bottom="1008"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A384A" w14:textId="77777777" w:rsidR="007E7AC8" w:rsidRDefault="007E7AC8" w:rsidP="00583147">
      <w:r>
        <w:separator/>
      </w:r>
    </w:p>
  </w:endnote>
  <w:endnote w:type="continuationSeparator" w:id="0">
    <w:p w14:paraId="3B220F30" w14:textId="77777777" w:rsidR="007E7AC8" w:rsidRDefault="007E7AC8" w:rsidP="0058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9C609" w14:textId="77777777" w:rsidR="0034097F" w:rsidRPr="00C91329" w:rsidRDefault="0034097F" w:rsidP="0034097F">
    <w:pPr>
      <w:pStyle w:val="NoSpacing"/>
      <w:rPr>
        <w:rFonts w:ascii="Arial" w:hAnsi="Arial" w:cs="Arial"/>
        <w:color w:val="1F4E79" w:themeColor="accent1" w:themeShade="80"/>
        <w:sz w:val="18"/>
        <w:szCs w:val="18"/>
      </w:rPr>
    </w:pPr>
    <w:r w:rsidRPr="00C91329">
      <w:rPr>
        <w:rFonts w:ascii="Arial" w:hAnsi="Arial" w:cs="Arial"/>
        <w:color w:val="1F4E79" w:themeColor="accent1" w:themeShade="80"/>
        <w:sz w:val="18"/>
        <w:szCs w:val="18"/>
      </w:rPr>
      <w:t>SGES Library Hours: Wednesdays and Thursdays and first and third Saturdays - 10am to 3pm</w:t>
    </w:r>
  </w:p>
  <w:p w14:paraId="6356A517" w14:textId="77777777" w:rsidR="0034097F" w:rsidRPr="00C91329" w:rsidRDefault="0034097F" w:rsidP="0034097F">
    <w:pPr>
      <w:pStyle w:val="NoSpacing"/>
      <w:rPr>
        <w:rFonts w:ascii="Arial" w:hAnsi="Arial" w:cs="Arial"/>
        <w:color w:val="1F4E79" w:themeColor="accent1" w:themeShade="80"/>
        <w:sz w:val="18"/>
        <w:szCs w:val="18"/>
      </w:rPr>
    </w:pPr>
    <w:r w:rsidRPr="00C91329">
      <w:rPr>
        <w:rFonts w:ascii="Arial" w:hAnsi="Arial" w:cs="Arial"/>
        <w:color w:val="1F4E79" w:themeColor="accent1" w:themeShade="80"/>
        <w:sz w:val="18"/>
        <w:szCs w:val="18"/>
      </w:rPr>
      <w:t>Location: 6215 Sauterne Drive, Jacksonville, FL 32210 · Phone: 904-778-1000</w:t>
    </w:r>
  </w:p>
  <w:p w14:paraId="450AA763" w14:textId="77777777" w:rsidR="0034097F" w:rsidRPr="00C91329" w:rsidRDefault="0034097F" w:rsidP="0034097F">
    <w:pPr>
      <w:pStyle w:val="NoSpacing"/>
      <w:rPr>
        <w:rFonts w:ascii="Arial" w:hAnsi="Arial" w:cs="Arial"/>
        <w:color w:val="1F4E79" w:themeColor="accent1" w:themeShade="80"/>
        <w:sz w:val="18"/>
        <w:szCs w:val="18"/>
      </w:rPr>
    </w:pPr>
    <w:r w:rsidRPr="00C91329">
      <w:rPr>
        <w:rFonts w:ascii="Arial" w:hAnsi="Arial" w:cs="Arial"/>
        <w:color w:val="1F4E79" w:themeColor="accent1" w:themeShade="80"/>
        <w:sz w:val="18"/>
        <w:szCs w:val="18"/>
      </w:rPr>
      <w:t>Mailing address: PO Box 7728, Jacksonville, FL 32238-7728 · Website: www.sgesjax.org</w:t>
    </w:r>
  </w:p>
  <w:p w14:paraId="6B62F1B3" w14:textId="77777777" w:rsidR="0034097F" w:rsidRDefault="00340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8F982" w14:textId="77777777" w:rsidR="007E7AC8" w:rsidRDefault="007E7AC8" w:rsidP="00583147">
      <w:r>
        <w:separator/>
      </w:r>
    </w:p>
  </w:footnote>
  <w:footnote w:type="continuationSeparator" w:id="0">
    <w:p w14:paraId="20F2E72A" w14:textId="77777777" w:rsidR="007E7AC8" w:rsidRDefault="007E7AC8" w:rsidP="0058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644790"/>
      <w:docPartObj>
        <w:docPartGallery w:val="Page Numbers (Top of Page)"/>
        <w:docPartUnique/>
      </w:docPartObj>
    </w:sdtPr>
    <w:sdtEndPr>
      <w:rPr>
        <w:noProof/>
      </w:rPr>
    </w:sdtEndPr>
    <w:sdtContent>
      <w:p w14:paraId="3D3D22A9" w14:textId="77777777" w:rsidR="00C91329" w:rsidRDefault="00C91329">
        <w:pPr>
          <w:pStyle w:val="Header"/>
          <w:jc w:val="right"/>
        </w:pPr>
        <w:r>
          <w:fldChar w:fldCharType="begin"/>
        </w:r>
        <w:r>
          <w:instrText xml:space="preserve"> PAGE   \* MERGEFORMAT </w:instrText>
        </w:r>
        <w:r>
          <w:fldChar w:fldCharType="separate"/>
        </w:r>
        <w:r w:rsidR="006844BF">
          <w:rPr>
            <w:noProof/>
          </w:rPr>
          <w:t>1</w:t>
        </w:r>
        <w:r>
          <w:rPr>
            <w:noProof/>
          </w:rPr>
          <w:fldChar w:fldCharType="end"/>
        </w:r>
      </w:p>
    </w:sdtContent>
  </w:sdt>
  <w:p w14:paraId="2DBF0D7D" w14:textId="77777777" w:rsidR="00C91329" w:rsidRDefault="00C91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B53"/>
    <w:multiLevelType w:val="multilevel"/>
    <w:tmpl w:val="99C48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90FF1"/>
    <w:multiLevelType w:val="multilevel"/>
    <w:tmpl w:val="A12A6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51AA5"/>
    <w:multiLevelType w:val="hybridMultilevel"/>
    <w:tmpl w:val="A3CEB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1A6164"/>
    <w:multiLevelType w:val="multilevel"/>
    <w:tmpl w:val="15E8C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74063"/>
    <w:multiLevelType w:val="multilevel"/>
    <w:tmpl w:val="9DB48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B052E"/>
    <w:multiLevelType w:val="multilevel"/>
    <w:tmpl w:val="D25A5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1256B"/>
    <w:multiLevelType w:val="multilevel"/>
    <w:tmpl w:val="44E0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D136DA"/>
    <w:multiLevelType w:val="hybridMultilevel"/>
    <w:tmpl w:val="84927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562F8B"/>
    <w:multiLevelType w:val="multilevel"/>
    <w:tmpl w:val="2E164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C623E"/>
    <w:multiLevelType w:val="multilevel"/>
    <w:tmpl w:val="4A16B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9"/>
  </w:num>
  <w:num w:numId="5">
    <w:abstractNumId w:val="1"/>
  </w:num>
  <w:num w:numId="6">
    <w:abstractNumId w:val="5"/>
  </w:num>
  <w:num w:numId="7">
    <w:abstractNumId w:val="3"/>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47"/>
    <w:rsid w:val="0000633B"/>
    <w:rsid w:val="00042985"/>
    <w:rsid w:val="00077A62"/>
    <w:rsid w:val="00077E8F"/>
    <w:rsid w:val="000B5B54"/>
    <w:rsid w:val="000E6833"/>
    <w:rsid w:val="00124B7B"/>
    <w:rsid w:val="001354F0"/>
    <w:rsid w:val="00146FA7"/>
    <w:rsid w:val="00154A92"/>
    <w:rsid w:val="001551AD"/>
    <w:rsid w:val="001863E1"/>
    <w:rsid w:val="001A4CDD"/>
    <w:rsid w:val="00264082"/>
    <w:rsid w:val="0027323E"/>
    <w:rsid w:val="00283F2D"/>
    <w:rsid w:val="002A0F3A"/>
    <w:rsid w:val="002A1B60"/>
    <w:rsid w:val="002D2CBD"/>
    <w:rsid w:val="0031363B"/>
    <w:rsid w:val="00326499"/>
    <w:rsid w:val="0034097F"/>
    <w:rsid w:val="00341827"/>
    <w:rsid w:val="00375F44"/>
    <w:rsid w:val="003D5F6F"/>
    <w:rsid w:val="004433CC"/>
    <w:rsid w:val="00487BC5"/>
    <w:rsid w:val="0057741E"/>
    <w:rsid w:val="00581CB2"/>
    <w:rsid w:val="00583147"/>
    <w:rsid w:val="005B7EC0"/>
    <w:rsid w:val="005C4480"/>
    <w:rsid w:val="005E2837"/>
    <w:rsid w:val="00602407"/>
    <w:rsid w:val="00605FCE"/>
    <w:rsid w:val="006274BA"/>
    <w:rsid w:val="00637E32"/>
    <w:rsid w:val="00645981"/>
    <w:rsid w:val="006844BF"/>
    <w:rsid w:val="006B53BD"/>
    <w:rsid w:val="006D0C24"/>
    <w:rsid w:val="006D76CC"/>
    <w:rsid w:val="006F79B3"/>
    <w:rsid w:val="00700846"/>
    <w:rsid w:val="007070B3"/>
    <w:rsid w:val="0071299D"/>
    <w:rsid w:val="00754056"/>
    <w:rsid w:val="007675D7"/>
    <w:rsid w:val="007939AD"/>
    <w:rsid w:val="007C0842"/>
    <w:rsid w:val="007C207D"/>
    <w:rsid w:val="007E7AC8"/>
    <w:rsid w:val="00805A5B"/>
    <w:rsid w:val="00842E5C"/>
    <w:rsid w:val="008565AE"/>
    <w:rsid w:val="0085670D"/>
    <w:rsid w:val="00882375"/>
    <w:rsid w:val="008A6EB6"/>
    <w:rsid w:val="008C40C9"/>
    <w:rsid w:val="008D4EA5"/>
    <w:rsid w:val="008E4902"/>
    <w:rsid w:val="00906D37"/>
    <w:rsid w:val="00950803"/>
    <w:rsid w:val="00957191"/>
    <w:rsid w:val="009644A8"/>
    <w:rsid w:val="009B3666"/>
    <w:rsid w:val="009D1497"/>
    <w:rsid w:val="00A24BAC"/>
    <w:rsid w:val="00A25D43"/>
    <w:rsid w:val="00A5029E"/>
    <w:rsid w:val="00A6443F"/>
    <w:rsid w:val="00A7110A"/>
    <w:rsid w:val="00A772EB"/>
    <w:rsid w:val="00A806CF"/>
    <w:rsid w:val="00A960F1"/>
    <w:rsid w:val="00B22042"/>
    <w:rsid w:val="00B73063"/>
    <w:rsid w:val="00B8626C"/>
    <w:rsid w:val="00B91994"/>
    <w:rsid w:val="00B926BB"/>
    <w:rsid w:val="00BB3F66"/>
    <w:rsid w:val="00BC6495"/>
    <w:rsid w:val="00BE7BC7"/>
    <w:rsid w:val="00C458F3"/>
    <w:rsid w:val="00C8192D"/>
    <w:rsid w:val="00C839F2"/>
    <w:rsid w:val="00C90232"/>
    <w:rsid w:val="00C91329"/>
    <w:rsid w:val="00C92E6D"/>
    <w:rsid w:val="00D05FC3"/>
    <w:rsid w:val="00D858A5"/>
    <w:rsid w:val="00D87DDC"/>
    <w:rsid w:val="00DB07EF"/>
    <w:rsid w:val="00DB4873"/>
    <w:rsid w:val="00DB6EBC"/>
    <w:rsid w:val="00DD57A3"/>
    <w:rsid w:val="00DE50A5"/>
    <w:rsid w:val="00E54B4E"/>
    <w:rsid w:val="00E6379D"/>
    <w:rsid w:val="00E96499"/>
    <w:rsid w:val="00EA2C97"/>
    <w:rsid w:val="00EF7F31"/>
    <w:rsid w:val="00F80C8B"/>
    <w:rsid w:val="00F80E2E"/>
    <w:rsid w:val="00F87A70"/>
    <w:rsid w:val="00FA538E"/>
    <w:rsid w:val="00FF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D097D"/>
  <w15:chartTrackingRefBased/>
  <w15:docId w15:val="{0639F0A3-4550-4475-BF39-15A75816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3147"/>
    <w:pPr>
      <w:keepNext/>
      <w:keepLines/>
      <w:spacing w:before="400" w:after="40"/>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semiHidden/>
    <w:unhideWhenUsed/>
    <w:qFormat/>
    <w:rsid w:val="00C913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147"/>
    <w:rPr>
      <w:rFonts w:ascii="Calibri Light" w:eastAsia="SimSun" w:hAnsi="Calibri Light" w:cs="Times New Roman"/>
      <w:color w:val="1F4E79"/>
      <w:sz w:val="36"/>
      <w:szCs w:val="36"/>
    </w:rPr>
  </w:style>
  <w:style w:type="paragraph" w:styleId="NoSpacing">
    <w:name w:val="No Spacing"/>
    <w:uiPriority w:val="1"/>
    <w:qFormat/>
    <w:rsid w:val="00583147"/>
    <w:rPr>
      <w:rFonts w:ascii="Calibri" w:eastAsia="Times New Roman" w:hAnsi="Calibri" w:cs="Times New Roman"/>
    </w:rPr>
  </w:style>
  <w:style w:type="paragraph" w:styleId="Header">
    <w:name w:val="header"/>
    <w:basedOn w:val="Normal"/>
    <w:link w:val="HeaderChar"/>
    <w:uiPriority w:val="99"/>
    <w:unhideWhenUsed/>
    <w:rsid w:val="00583147"/>
    <w:pPr>
      <w:tabs>
        <w:tab w:val="center" w:pos="4680"/>
        <w:tab w:val="right" w:pos="9360"/>
      </w:tabs>
    </w:pPr>
  </w:style>
  <w:style w:type="character" w:customStyle="1" w:styleId="HeaderChar">
    <w:name w:val="Header Char"/>
    <w:basedOn w:val="DefaultParagraphFont"/>
    <w:link w:val="Header"/>
    <w:uiPriority w:val="99"/>
    <w:rsid w:val="00583147"/>
  </w:style>
  <w:style w:type="paragraph" w:styleId="Footer">
    <w:name w:val="footer"/>
    <w:basedOn w:val="Normal"/>
    <w:link w:val="FooterChar"/>
    <w:uiPriority w:val="99"/>
    <w:unhideWhenUsed/>
    <w:rsid w:val="00583147"/>
    <w:pPr>
      <w:tabs>
        <w:tab w:val="center" w:pos="4680"/>
        <w:tab w:val="right" w:pos="9360"/>
      </w:tabs>
    </w:pPr>
  </w:style>
  <w:style w:type="character" w:customStyle="1" w:styleId="FooterChar">
    <w:name w:val="Footer Char"/>
    <w:basedOn w:val="DefaultParagraphFont"/>
    <w:link w:val="Footer"/>
    <w:uiPriority w:val="99"/>
    <w:rsid w:val="00583147"/>
  </w:style>
  <w:style w:type="character" w:customStyle="1" w:styleId="Heading2Char">
    <w:name w:val="Heading 2 Char"/>
    <w:basedOn w:val="DefaultParagraphFont"/>
    <w:link w:val="Heading2"/>
    <w:uiPriority w:val="9"/>
    <w:semiHidden/>
    <w:rsid w:val="00C9132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B8626C"/>
    <w:rPr>
      <w:b/>
      <w:bCs/>
    </w:rPr>
  </w:style>
  <w:style w:type="character" w:styleId="Hyperlink">
    <w:name w:val="Hyperlink"/>
    <w:uiPriority w:val="99"/>
    <w:unhideWhenUsed/>
    <w:rsid w:val="003D5F6F"/>
    <w:rPr>
      <w:color w:val="0000FF"/>
      <w:u w:val="single"/>
    </w:rPr>
  </w:style>
  <w:style w:type="paragraph" w:customStyle="1" w:styleId="balgo">
    <w:name w:val="b_algo"/>
    <w:basedOn w:val="Normal"/>
    <w:rsid w:val="003D5F6F"/>
    <w:rPr>
      <w:rFonts w:ascii="Times New Roman" w:eastAsia="Times New Roman" w:hAnsi="Times New Roman" w:cs="Times New Roman"/>
      <w:sz w:val="24"/>
      <w:szCs w:val="24"/>
    </w:rPr>
  </w:style>
  <w:style w:type="character" w:customStyle="1" w:styleId="wsite-text2">
    <w:name w:val="wsite-text2"/>
    <w:rsid w:val="003D5F6F"/>
  </w:style>
  <w:style w:type="paragraph" w:customStyle="1" w:styleId="Default">
    <w:name w:val="Default"/>
    <w:rsid w:val="00A806CF"/>
    <w:pPr>
      <w:autoSpaceDE w:val="0"/>
      <w:autoSpaceDN w:val="0"/>
      <w:adjustRightInd w:val="0"/>
    </w:pPr>
    <w:rPr>
      <w:rFonts w:ascii="Arial" w:hAnsi="Arial" w:cs="Arial"/>
      <w:color w:val="000000"/>
      <w:sz w:val="24"/>
      <w:szCs w:val="24"/>
    </w:rPr>
  </w:style>
  <w:style w:type="paragraph" w:customStyle="1" w:styleId="yiv8347077596msonormal">
    <w:name w:val="yiv8347077596msonormal"/>
    <w:basedOn w:val="Normal"/>
    <w:rsid w:val="00D87DD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87DDC"/>
    <w:pPr>
      <w:spacing w:before="100" w:beforeAutospacing="1" w:after="100" w:afterAutospacing="1"/>
    </w:pPr>
    <w:rPr>
      <w:rFonts w:ascii="Times New Roman" w:eastAsia="Times New Roman" w:hAnsi="Times New Roman" w:cs="Times New Roman"/>
      <w:sz w:val="24"/>
      <w:szCs w:val="24"/>
    </w:rPr>
  </w:style>
  <w:style w:type="character" w:customStyle="1" w:styleId="ilfuvd">
    <w:name w:val="ilfuvd"/>
    <w:rsid w:val="00D87DDC"/>
  </w:style>
  <w:style w:type="paragraph" w:styleId="ListParagraph">
    <w:name w:val="List Paragraph"/>
    <w:basedOn w:val="Normal"/>
    <w:uiPriority w:val="34"/>
    <w:qFormat/>
    <w:rsid w:val="00077A62"/>
    <w:pPr>
      <w:spacing w:line="256" w:lineRule="auto"/>
      <w:ind w:left="720"/>
      <w:contextualSpacing/>
    </w:pPr>
  </w:style>
  <w:style w:type="paragraph" w:customStyle="1" w:styleId="Textbody">
    <w:name w:val="Text body"/>
    <w:basedOn w:val="Normal"/>
    <w:rsid w:val="002A0F3A"/>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paragraph" w:customStyle="1" w:styleId="Standard">
    <w:name w:val="Standard"/>
    <w:rsid w:val="002A0F3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ydp72a28a8bmsonormal">
    <w:name w:val="ydp72a28a8bmsonormal"/>
    <w:basedOn w:val="Normal"/>
    <w:rsid w:val="009B366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B36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4339">
      <w:bodyDiv w:val="1"/>
      <w:marLeft w:val="0"/>
      <w:marRight w:val="0"/>
      <w:marTop w:val="0"/>
      <w:marBottom w:val="0"/>
      <w:divBdr>
        <w:top w:val="none" w:sz="0" w:space="0" w:color="auto"/>
        <w:left w:val="none" w:sz="0" w:space="0" w:color="auto"/>
        <w:bottom w:val="none" w:sz="0" w:space="0" w:color="auto"/>
        <w:right w:val="none" w:sz="0" w:space="0" w:color="auto"/>
      </w:divBdr>
    </w:div>
    <w:div w:id="148636352">
      <w:bodyDiv w:val="1"/>
      <w:marLeft w:val="0"/>
      <w:marRight w:val="0"/>
      <w:marTop w:val="0"/>
      <w:marBottom w:val="0"/>
      <w:divBdr>
        <w:top w:val="none" w:sz="0" w:space="0" w:color="auto"/>
        <w:left w:val="none" w:sz="0" w:space="0" w:color="auto"/>
        <w:bottom w:val="none" w:sz="0" w:space="0" w:color="auto"/>
        <w:right w:val="none" w:sz="0" w:space="0" w:color="auto"/>
      </w:divBdr>
    </w:div>
    <w:div w:id="260265495">
      <w:bodyDiv w:val="1"/>
      <w:marLeft w:val="0"/>
      <w:marRight w:val="0"/>
      <w:marTop w:val="0"/>
      <w:marBottom w:val="0"/>
      <w:divBdr>
        <w:top w:val="none" w:sz="0" w:space="0" w:color="auto"/>
        <w:left w:val="none" w:sz="0" w:space="0" w:color="auto"/>
        <w:bottom w:val="none" w:sz="0" w:space="0" w:color="auto"/>
        <w:right w:val="none" w:sz="0" w:space="0" w:color="auto"/>
      </w:divBdr>
    </w:div>
    <w:div w:id="297149205">
      <w:bodyDiv w:val="1"/>
      <w:marLeft w:val="0"/>
      <w:marRight w:val="0"/>
      <w:marTop w:val="0"/>
      <w:marBottom w:val="0"/>
      <w:divBdr>
        <w:top w:val="none" w:sz="0" w:space="0" w:color="auto"/>
        <w:left w:val="none" w:sz="0" w:space="0" w:color="auto"/>
        <w:bottom w:val="none" w:sz="0" w:space="0" w:color="auto"/>
        <w:right w:val="none" w:sz="0" w:space="0" w:color="auto"/>
      </w:divBdr>
    </w:div>
    <w:div w:id="323975341">
      <w:bodyDiv w:val="1"/>
      <w:marLeft w:val="0"/>
      <w:marRight w:val="0"/>
      <w:marTop w:val="0"/>
      <w:marBottom w:val="0"/>
      <w:divBdr>
        <w:top w:val="none" w:sz="0" w:space="0" w:color="auto"/>
        <w:left w:val="none" w:sz="0" w:space="0" w:color="auto"/>
        <w:bottom w:val="none" w:sz="0" w:space="0" w:color="auto"/>
        <w:right w:val="none" w:sz="0" w:space="0" w:color="auto"/>
      </w:divBdr>
      <w:divsChild>
        <w:div w:id="1991713216">
          <w:marLeft w:val="0"/>
          <w:marRight w:val="0"/>
          <w:marTop w:val="0"/>
          <w:marBottom w:val="0"/>
          <w:divBdr>
            <w:top w:val="none" w:sz="0" w:space="0" w:color="auto"/>
            <w:left w:val="none" w:sz="0" w:space="0" w:color="auto"/>
            <w:bottom w:val="none" w:sz="0" w:space="0" w:color="auto"/>
            <w:right w:val="none" w:sz="0" w:space="0" w:color="auto"/>
          </w:divBdr>
        </w:div>
        <w:div w:id="1605964794">
          <w:marLeft w:val="0"/>
          <w:marRight w:val="0"/>
          <w:marTop w:val="0"/>
          <w:marBottom w:val="0"/>
          <w:divBdr>
            <w:top w:val="none" w:sz="0" w:space="0" w:color="auto"/>
            <w:left w:val="none" w:sz="0" w:space="0" w:color="auto"/>
            <w:bottom w:val="none" w:sz="0" w:space="0" w:color="auto"/>
            <w:right w:val="none" w:sz="0" w:space="0" w:color="auto"/>
          </w:divBdr>
        </w:div>
        <w:div w:id="1507478442">
          <w:marLeft w:val="0"/>
          <w:marRight w:val="0"/>
          <w:marTop w:val="0"/>
          <w:marBottom w:val="0"/>
          <w:divBdr>
            <w:top w:val="none" w:sz="0" w:space="0" w:color="auto"/>
            <w:left w:val="none" w:sz="0" w:space="0" w:color="auto"/>
            <w:bottom w:val="none" w:sz="0" w:space="0" w:color="auto"/>
            <w:right w:val="none" w:sz="0" w:space="0" w:color="auto"/>
          </w:divBdr>
        </w:div>
        <w:div w:id="1285888798">
          <w:marLeft w:val="0"/>
          <w:marRight w:val="0"/>
          <w:marTop w:val="0"/>
          <w:marBottom w:val="0"/>
          <w:divBdr>
            <w:top w:val="none" w:sz="0" w:space="0" w:color="auto"/>
            <w:left w:val="none" w:sz="0" w:space="0" w:color="auto"/>
            <w:bottom w:val="none" w:sz="0" w:space="0" w:color="auto"/>
            <w:right w:val="none" w:sz="0" w:space="0" w:color="auto"/>
          </w:divBdr>
        </w:div>
        <w:div w:id="1884906837">
          <w:marLeft w:val="0"/>
          <w:marRight w:val="0"/>
          <w:marTop w:val="0"/>
          <w:marBottom w:val="0"/>
          <w:divBdr>
            <w:top w:val="none" w:sz="0" w:space="0" w:color="auto"/>
            <w:left w:val="none" w:sz="0" w:space="0" w:color="auto"/>
            <w:bottom w:val="none" w:sz="0" w:space="0" w:color="auto"/>
            <w:right w:val="none" w:sz="0" w:space="0" w:color="auto"/>
          </w:divBdr>
        </w:div>
      </w:divsChild>
    </w:div>
    <w:div w:id="333534760">
      <w:bodyDiv w:val="1"/>
      <w:marLeft w:val="0"/>
      <w:marRight w:val="0"/>
      <w:marTop w:val="0"/>
      <w:marBottom w:val="0"/>
      <w:divBdr>
        <w:top w:val="none" w:sz="0" w:space="0" w:color="auto"/>
        <w:left w:val="none" w:sz="0" w:space="0" w:color="auto"/>
        <w:bottom w:val="none" w:sz="0" w:space="0" w:color="auto"/>
        <w:right w:val="none" w:sz="0" w:space="0" w:color="auto"/>
      </w:divBdr>
      <w:divsChild>
        <w:div w:id="712732885">
          <w:marLeft w:val="0"/>
          <w:marRight w:val="0"/>
          <w:marTop w:val="0"/>
          <w:marBottom w:val="0"/>
          <w:divBdr>
            <w:top w:val="none" w:sz="0" w:space="0" w:color="auto"/>
            <w:left w:val="none" w:sz="0" w:space="0" w:color="auto"/>
            <w:bottom w:val="none" w:sz="0" w:space="0" w:color="auto"/>
            <w:right w:val="none" w:sz="0" w:space="0" w:color="auto"/>
          </w:divBdr>
        </w:div>
        <w:div w:id="1438526411">
          <w:marLeft w:val="0"/>
          <w:marRight w:val="0"/>
          <w:marTop w:val="0"/>
          <w:marBottom w:val="0"/>
          <w:divBdr>
            <w:top w:val="none" w:sz="0" w:space="0" w:color="auto"/>
            <w:left w:val="none" w:sz="0" w:space="0" w:color="auto"/>
            <w:bottom w:val="none" w:sz="0" w:space="0" w:color="auto"/>
            <w:right w:val="none" w:sz="0" w:space="0" w:color="auto"/>
          </w:divBdr>
        </w:div>
        <w:div w:id="761609779">
          <w:marLeft w:val="0"/>
          <w:marRight w:val="0"/>
          <w:marTop w:val="0"/>
          <w:marBottom w:val="0"/>
          <w:divBdr>
            <w:top w:val="none" w:sz="0" w:space="0" w:color="auto"/>
            <w:left w:val="none" w:sz="0" w:space="0" w:color="auto"/>
            <w:bottom w:val="none" w:sz="0" w:space="0" w:color="auto"/>
            <w:right w:val="none" w:sz="0" w:space="0" w:color="auto"/>
          </w:divBdr>
        </w:div>
        <w:div w:id="1104108074">
          <w:marLeft w:val="0"/>
          <w:marRight w:val="0"/>
          <w:marTop w:val="0"/>
          <w:marBottom w:val="0"/>
          <w:divBdr>
            <w:top w:val="none" w:sz="0" w:space="0" w:color="auto"/>
            <w:left w:val="none" w:sz="0" w:space="0" w:color="auto"/>
            <w:bottom w:val="none" w:sz="0" w:space="0" w:color="auto"/>
            <w:right w:val="none" w:sz="0" w:space="0" w:color="auto"/>
          </w:divBdr>
        </w:div>
        <w:div w:id="261450085">
          <w:marLeft w:val="0"/>
          <w:marRight w:val="0"/>
          <w:marTop w:val="0"/>
          <w:marBottom w:val="0"/>
          <w:divBdr>
            <w:top w:val="none" w:sz="0" w:space="0" w:color="auto"/>
            <w:left w:val="none" w:sz="0" w:space="0" w:color="auto"/>
            <w:bottom w:val="none" w:sz="0" w:space="0" w:color="auto"/>
            <w:right w:val="none" w:sz="0" w:space="0" w:color="auto"/>
          </w:divBdr>
        </w:div>
        <w:div w:id="15498317">
          <w:marLeft w:val="0"/>
          <w:marRight w:val="0"/>
          <w:marTop w:val="0"/>
          <w:marBottom w:val="0"/>
          <w:divBdr>
            <w:top w:val="none" w:sz="0" w:space="0" w:color="auto"/>
            <w:left w:val="none" w:sz="0" w:space="0" w:color="auto"/>
            <w:bottom w:val="none" w:sz="0" w:space="0" w:color="auto"/>
            <w:right w:val="none" w:sz="0" w:space="0" w:color="auto"/>
          </w:divBdr>
        </w:div>
        <w:div w:id="174928760">
          <w:marLeft w:val="0"/>
          <w:marRight w:val="0"/>
          <w:marTop w:val="0"/>
          <w:marBottom w:val="0"/>
          <w:divBdr>
            <w:top w:val="none" w:sz="0" w:space="0" w:color="auto"/>
            <w:left w:val="none" w:sz="0" w:space="0" w:color="auto"/>
            <w:bottom w:val="none" w:sz="0" w:space="0" w:color="auto"/>
            <w:right w:val="none" w:sz="0" w:space="0" w:color="auto"/>
          </w:divBdr>
        </w:div>
      </w:divsChild>
    </w:div>
    <w:div w:id="609510729">
      <w:bodyDiv w:val="1"/>
      <w:marLeft w:val="0"/>
      <w:marRight w:val="0"/>
      <w:marTop w:val="0"/>
      <w:marBottom w:val="0"/>
      <w:divBdr>
        <w:top w:val="none" w:sz="0" w:space="0" w:color="auto"/>
        <w:left w:val="none" w:sz="0" w:space="0" w:color="auto"/>
        <w:bottom w:val="none" w:sz="0" w:space="0" w:color="auto"/>
        <w:right w:val="none" w:sz="0" w:space="0" w:color="auto"/>
      </w:divBdr>
    </w:div>
    <w:div w:id="908270586">
      <w:bodyDiv w:val="1"/>
      <w:marLeft w:val="0"/>
      <w:marRight w:val="0"/>
      <w:marTop w:val="0"/>
      <w:marBottom w:val="0"/>
      <w:divBdr>
        <w:top w:val="none" w:sz="0" w:space="0" w:color="auto"/>
        <w:left w:val="none" w:sz="0" w:space="0" w:color="auto"/>
        <w:bottom w:val="none" w:sz="0" w:space="0" w:color="auto"/>
        <w:right w:val="none" w:sz="0" w:space="0" w:color="auto"/>
      </w:divBdr>
    </w:div>
    <w:div w:id="1135484654">
      <w:bodyDiv w:val="1"/>
      <w:marLeft w:val="0"/>
      <w:marRight w:val="0"/>
      <w:marTop w:val="0"/>
      <w:marBottom w:val="0"/>
      <w:divBdr>
        <w:top w:val="none" w:sz="0" w:space="0" w:color="auto"/>
        <w:left w:val="none" w:sz="0" w:space="0" w:color="auto"/>
        <w:bottom w:val="none" w:sz="0" w:space="0" w:color="auto"/>
        <w:right w:val="none" w:sz="0" w:space="0" w:color="auto"/>
      </w:divBdr>
    </w:div>
    <w:div w:id="1431584451">
      <w:bodyDiv w:val="1"/>
      <w:marLeft w:val="0"/>
      <w:marRight w:val="0"/>
      <w:marTop w:val="0"/>
      <w:marBottom w:val="0"/>
      <w:divBdr>
        <w:top w:val="none" w:sz="0" w:space="0" w:color="auto"/>
        <w:left w:val="none" w:sz="0" w:space="0" w:color="auto"/>
        <w:bottom w:val="none" w:sz="0" w:space="0" w:color="auto"/>
        <w:right w:val="none" w:sz="0" w:space="0" w:color="auto"/>
      </w:divBdr>
      <w:divsChild>
        <w:div w:id="1648972146">
          <w:marLeft w:val="0"/>
          <w:marRight w:val="0"/>
          <w:marTop w:val="0"/>
          <w:marBottom w:val="406"/>
          <w:divBdr>
            <w:top w:val="none" w:sz="0" w:space="0" w:color="auto"/>
            <w:left w:val="none" w:sz="0" w:space="0" w:color="auto"/>
            <w:bottom w:val="none" w:sz="0" w:space="0" w:color="auto"/>
            <w:right w:val="none" w:sz="0" w:space="0" w:color="auto"/>
          </w:divBdr>
        </w:div>
        <w:div w:id="522062186">
          <w:marLeft w:val="0"/>
          <w:marRight w:val="0"/>
          <w:marTop w:val="0"/>
          <w:marBottom w:val="406"/>
          <w:divBdr>
            <w:top w:val="none" w:sz="0" w:space="0" w:color="auto"/>
            <w:left w:val="none" w:sz="0" w:space="0" w:color="auto"/>
            <w:bottom w:val="none" w:sz="0" w:space="0" w:color="auto"/>
            <w:right w:val="none" w:sz="0" w:space="0" w:color="auto"/>
          </w:divBdr>
        </w:div>
        <w:div w:id="564071434">
          <w:marLeft w:val="0"/>
          <w:marRight w:val="0"/>
          <w:marTop w:val="0"/>
          <w:marBottom w:val="406"/>
          <w:divBdr>
            <w:top w:val="none" w:sz="0" w:space="0" w:color="auto"/>
            <w:left w:val="none" w:sz="0" w:space="0" w:color="auto"/>
            <w:bottom w:val="none" w:sz="0" w:space="0" w:color="auto"/>
            <w:right w:val="none" w:sz="0" w:space="0" w:color="auto"/>
          </w:divBdr>
        </w:div>
      </w:divsChild>
    </w:div>
    <w:div w:id="1781677289">
      <w:bodyDiv w:val="1"/>
      <w:marLeft w:val="0"/>
      <w:marRight w:val="0"/>
      <w:marTop w:val="0"/>
      <w:marBottom w:val="0"/>
      <w:divBdr>
        <w:top w:val="none" w:sz="0" w:space="0" w:color="auto"/>
        <w:left w:val="none" w:sz="0" w:space="0" w:color="auto"/>
        <w:bottom w:val="none" w:sz="0" w:space="0" w:color="auto"/>
        <w:right w:val="none" w:sz="0" w:space="0" w:color="auto"/>
      </w:divBdr>
    </w:div>
    <w:div w:id="1832716175">
      <w:bodyDiv w:val="1"/>
      <w:marLeft w:val="0"/>
      <w:marRight w:val="0"/>
      <w:marTop w:val="0"/>
      <w:marBottom w:val="0"/>
      <w:divBdr>
        <w:top w:val="none" w:sz="0" w:space="0" w:color="auto"/>
        <w:left w:val="none" w:sz="0" w:space="0" w:color="auto"/>
        <w:bottom w:val="none" w:sz="0" w:space="0" w:color="auto"/>
        <w:right w:val="none" w:sz="0" w:space="0" w:color="auto"/>
      </w:divBdr>
    </w:div>
    <w:div w:id="18576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bundantgenealogy.com/genealogy-do-over-month-6-june-20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138DF-C38E-4A30-B35D-7235562D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dc:creator>
  <cp:keywords/>
  <dc:description/>
  <cp:lastModifiedBy>Southern Genealogists Exchange Society</cp:lastModifiedBy>
  <cp:revision>10</cp:revision>
  <cp:lastPrinted>2018-10-17T15:53:00Z</cp:lastPrinted>
  <dcterms:created xsi:type="dcterms:W3CDTF">2019-01-23T18:45:00Z</dcterms:created>
  <dcterms:modified xsi:type="dcterms:W3CDTF">2019-05-30T17:19:00Z</dcterms:modified>
</cp:coreProperties>
</file>