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E4" w:rsidRPr="003931FB" w:rsidRDefault="00442EE4" w:rsidP="00442EE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Garamond" w:hAnsi="Garamond" w:cs="Times New Roman"/>
        </w:rPr>
      </w:pPr>
      <w:bookmarkStart w:id="0" w:name="_GoBack"/>
      <w:bookmarkEnd w:id="0"/>
      <w:r w:rsidRPr="003931FB">
        <w:rPr>
          <w:rFonts w:ascii="Garamond" w:hAnsi="Garamond" w:cs="Times New Roman"/>
          <w:b/>
        </w:rPr>
        <w:t>Description of New Hampshire’s ITS Population</w:t>
      </w:r>
    </w:p>
    <w:p w:rsidR="00442EE4" w:rsidRDefault="00442EE4" w:rsidP="00442EE4">
      <w:pPr>
        <w:jc w:val="center"/>
        <w:rPr>
          <w:rFonts w:ascii="Garamond" w:eastAsia="Times New Roman" w:hAnsi="Garamond" w:cs="Times New Roman"/>
        </w:rPr>
      </w:pPr>
      <w:r w:rsidRPr="003931FB">
        <w:rPr>
          <w:rFonts w:ascii="Garamond" w:eastAsia="Times New Roman" w:hAnsi="Garamond" w:cs="Times New Roman"/>
        </w:rPr>
        <w:t>All of the individuals who will be served in ITS program</w:t>
      </w:r>
      <w:r w:rsidR="00BE75CC">
        <w:rPr>
          <w:rFonts w:ascii="Garamond" w:eastAsia="Times New Roman" w:hAnsi="Garamond" w:cs="Times New Roman"/>
        </w:rPr>
        <w:t>s</w:t>
      </w:r>
      <w:r w:rsidRPr="003931FB">
        <w:rPr>
          <w:rFonts w:ascii="Garamond" w:eastAsia="Times New Roman" w:hAnsi="Garamond" w:cs="Times New Roman"/>
        </w:rPr>
        <w:t xml:space="preserve"> will have varying degrees of intellectual or developmental disabilities or acquired brain injuries. They will also have varying degrees of maladaptive behaviors and levels of static and dynamic risk</w:t>
      </w:r>
      <w:r>
        <w:rPr>
          <w:rFonts w:ascii="Garamond" w:eastAsia="Times New Roman" w:hAnsi="Garamond" w:cs="Times New Roman"/>
        </w:rPr>
        <w:t>, in addition to complex mental health needs</w:t>
      </w:r>
      <w:r w:rsidRPr="003931FB">
        <w:rPr>
          <w:rFonts w:ascii="Garamond" w:eastAsia="Times New Roman" w:hAnsi="Garamond" w:cs="Times New Roman"/>
        </w:rPr>
        <w:t xml:space="preserve">. While each person will have unique clinical characteristics, the following generalizations can be offered regarding the population as a </w:t>
      </w:r>
      <w:r>
        <w:rPr>
          <w:rFonts w:ascii="Garamond" w:eastAsia="Times New Roman" w:hAnsi="Garamond" w:cs="Times New Roman"/>
        </w:rPr>
        <w:t>whole.</w:t>
      </w:r>
    </w:p>
    <w:p w:rsidR="00BE75CC" w:rsidRPr="00BE75CC" w:rsidRDefault="00442EE4" w:rsidP="00BE75C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Garamond" w:eastAsia="Times New Roman" w:hAnsi="Garamond" w:cs="Times New Roman"/>
        </w:rPr>
      </w:pPr>
      <w:r>
        <w:rPr>
          <w:rFonts w:ascii="Garamond" w:eastAsia="Times New Roman" w:hAnsi="Garamond" w:cs="Times New Roman"/>
        </w:rPr>
        <w:t xml:space="preserve">Please note that the following categories are not intended to serve as admission criteria. The following is only intended as a non-exhaustive list of the most common characteristics </w:t>
      </w:r>
      <w:r w:rsidR="00C42DD1">
        <w:rPr>
          <w:rFonts w:ascii="Garamond" w:eastAsia="Times New Roman" w:hAnsi="Garamond" w:cs="Times New Roman"/>
        </w:rPr>
        <w:t xml:space="preserve">of individuals </w:t>
      </w:r>
      <w:r>
        <w:rPr>
          <w:rFonts w:ascii="Garamond" w:eastAsia="Times New Roman" w:hAnsi="Garamond" w:cs="Times New Roman"/>
        </w:rPr>
        <w:t>whose needs may warrant services in an ITS program.</w:t>
      </w:r>
    </w:p>
    <w:p w:rsidR="00442EE4" w:rsidRDefault="00442EE4" w:rsidP="00442EE4">
      <w:pPr>
        <w:pStyle w:val="ListParagraph"/>
        <w:numPr>
          <w:ilvl w:val="0"/>
          <w:numId w:val="1"/>
        </w:numPr>
        <w:rPr>
          <w:rFonts w:ascii="Garamond" w:eastAsia="Times New Roman" w:hAnsi="Garamond" w:cs="Times New Roman"/>
        </w:rPr>
      </w:pPr>
      <w:r w:rsidRPr="003931FB">
        <w:rPr>
          <w:rFonts w:ascii="Garamond" w:eastAsia="Times New Roman" w:hAnsi="Garamond" w:cs="Times New Roman"/>
        </w:rPr>
        <w:t xml:space="preserve">Individuals will have </w:t>
      </w:r>
      <w:r>
        <w:rPr>
          <w:rFonts w:ascii="Garamond" w:eastAsia="Times New Roman" w:hAnsi="Garamond" w:cs="Times New Roman"/>
        </w:rPr>
        <w:t>a history</w:t>
      </w:r>
      <w:r w:rsidRPr="003931FB">
        <w:rPr>
          <w:rFonts w:ascii="Garamond" w:eastAsia="Times New Roman" w:hAnsi="Garamond" w:cs="Times New Roman"/>
        </w:rPr>
        <w:t xml:space="preserve"> of </w:t>
      </w:r>
      <w:r>
        <w:rPr>
          <w:rFonts w:ascii="Garamond" w:eastAsia="Times New Roman" w:hAnsi="Garamond" w:cs="Times New Roman"/>
        </w:rPr>
        <w:t>exhibiting high-risk</w:t>
      </w:r>
      <w:r w:rsidRPr="003931FB">
        <w:rPr>
          <w:rFonts w:ascii="Garamond" w:eastAsia="Times New Roman" w:hAnsi="Garamond" w:cs="Times New Roman"/>
        </w:rPr>
        <w:t xml:space="preserve"> behaviors</w:t>
      </w:r>
      <w:r>
        <w:rPr>
          <w:rFonts w:ascii="Garamond" w:eastAsia="Times New Roman" w:hAnsi="Garamond" w:cs="Times New Roman"/>
        </w:rPr>
        <w:t xml:space="preserve">, which will include one or a combination of the following: </w:t>
      </w:r>
    </w:p>
    <w:p w:rsidR="00442EE4" w:rsidRDefault="00BE75CC" w:rsidP="00442EE4">
      <w:pPr>
        <w:pStyle w:val="ListParagraph"/>
        <w:numPr>
          <w:ilvl w:val="1"/>
          <w:numId w:val="1"/>
        </w:numPr>
        <w:rPr>
          <w:rFonts w:ascii="Garamond" w:eastAsia="Times New Roman" w:hAnsi="Garamond" w:cs="Times New Roman"/>
        </w:rPr>
      </w:pPr>
      <w:r>
        <w:rPr>
          <w:rFonts w:ascii="Garamond" w:eastAsia="Times New Roman" w:hAnsi="Garamond" w:cs="Times New Roman"/>
        </w:rPr>
        <w:t>V</w:t>
      </w:r>
      <w:r w:rsidR="00442EE4" w:rsidRPr="003931FB">
        <w:rPr>
          <w:rFonts w:ascii="Garamond" w:eastAsia="Times New Roman" w:hAnsi="Garamond" w:cs="Times New Roman"/>
        </w:rPr>
        <w:t>iolence</w:t>
      </w:r>
      <w:r>
        <w:rPr>
          <w:rFonts w:ascii="Garamond" w:eastAsia="Times New Roman" w:hAnsi="Garamond" w:cs="Times New Roman"/>
        </w:rPr>
        <w:t xml:space="preserve"> and aggression</w:t>
      </w:r>
      <w:r w:rsidR="00442EE4" w:rsidRPr="003931FB">
        <w:rPr>
          <w:rFonts w:ascii="Garamond" w:eastAsia="Times New Roman" w:hAnsi="Garamond" w:cs="Times New Roman"/>
        </w:rPr>
        <w:t xml:space="preserve"> (with and without use of weapons) which</w:t>
      </w:r>
      <w:r w:rsidR="00442EE4">
        <w:rPr>
          <w:rFonts w:ascii="Garamond" w:eastAsia="Times New Roman" w:hAnsi="Garamond" w:cs="Times New Roman"/>
        </w:rPr>
        <w:t xml:space="preserve"> may</w:t>
      </w:r>
      <w:r w:rsidR="00442EE4" w:rsidRPr="003931FB">
        <w:rPr>
          <w:rFonts w:ascii="Garamond" w:eastAsia="Times New Roman" w:hAnsi="Garamond" w:cs="Times New Roman"/>
        </w:rPr>
        <w:t xml:space="preserve"> have resulted in </w:t>
      </w:r>
      <w:r>
        <w:rPr>
          <w:rFonts w:ascii="Garamond" w:eastAsia="Times New Roman" w:hAnsi="Garamond" w:cs="Times New Roman"/>
        </w:rPr>
        <w:t xml:space="preserve">or poses the threat of </w:t>
      </w:r>
      <w:r w:rsidR="00442EE4" w:rsidRPr="003931FB">
        <w:rPr>
          <w:rFonts w:ascii="Garamond" w:eastAsia="Times New Roman" w:hAnsi="Garamond" w:cs="Times New Roman"/>
        </w:rPr>
        <w:t>ser</w:t>
      </w:r>
      <w:r w:rsidR="00442EE4">
        <w:rPr>
          <w:rFonts w:ascii="Garamond" w:eastAsia="Times New Roman" w:hAnsi="Garamond" w:cs="Times New Roman"/>
        </w:rPr>
        <w:t>ious injur</w:t>
      </w:r>
      <w:r>
        <w:rPr>
          <w:rFonts w:ascii="Garamond" w:eastAsia="Times New Roman" w:hAnsi="Garamond" w:cs="Times New Roman"/>
        </w:rPr>
        <w:t>y</w:t>
      </w:r>
      <w:r w:rsidR="00442EE4">
        <w:rPr>
          <w:rFonts w:ascii="Garamond" w:eastAsia="Times New Roman" w:hAnsi="Garamond" w:cs="Times New Roman"/>
        </w:rPr>
        <w:t xml:space="preserve"> to others; </w:t>
      </w:r>
    </w:p>
    <w:p w:rsidR="00442EE4" w:rsidRDefault="00442EE4" w:rsidP="00442EE4">
      <w:pPr>
        <w:pStyle w:val="ListParagraph"/>
        <w:numPr>
          <w:ilvl w:val="1"/>
          <w:numId w:val="1"/>
        </w:numPr>
        <w:rPr>
          <w:rFonts w:ascii="Garamond" w:eastAsia="Times New Roman" w:hAnsi="Garamond" w:cs="Times New Roman"/>
        </w:rPr>
      </w:pPr>
      <w:r>
        <w:rPr>
          <w:rFonts w:ascii="Garamond" w:eastAsia="Times New Roman" w:hAnsi="Garamond" w:cs="Times New Roman"/>
        </w:rPr>
        <w:t>Arson or</w:t>
      </w:r>
      <w:r w:rsidRPr="003931FB">
        <w:rPr>
          <w:rFonts w:ascii="Garamond" w:eastAsia="Times New Roman" w:hAnsi="Garamond" w:cs="Times New Roman"/>
        </w:rPr>
        <w:t xml:space="preserve"> fire setting that has created significant risks to self and others; </w:t>
      </w:r>
    </w:p>
    <w:p w:rsidR="00442EE4" w:rsidRPr="00E51E8C" w:rsidRDefault="00442EE4" w:rsidP="00442EE4">
      <w:pPr>
        <w:pStyle w:val="ListParagraph"/>
        <w:numPr>
          <w:ilvl w:val="1"/>
          <w:numId w:val="1"/>
        </w:numPr>
        <w:rPr>
          <w:rFonts w:ascii="Garamond" w:eastAsia="Times New Roman" w:hAnsi="Garamond" w:cs="Times New Roman"/>
        </w:rPr>
      </w:pPr>
      <w:r>
        <w:rPr>
          <w:rFonts w:ascii="Garamond" w:eastAsia="Times New Roman" w:hAnsi="Garamond" w:cs="Times New Roman"/>
        </w:rPr>
        <w:t>S</w:t>
      </w:r>
      <w:r w:rsidRPr="003931FB">
        <w:rPr>
          <w:rFonts w:ascii="Garamond" w:eastAsia="Times New Roman" w:hAnsi="Garamond" w:cs="Times New Roman"/>
        </w:rPr>
        <w:t xml:space="preserve">exual offending </w:t>
      </w:r>
      <w:r>
        <w:rPr>
          <w:rFonts w:ascii="Garamond" w:eastAsia="Times New Roman" w:hAnsi="Garamond" w:cs="Times New Roman"/>
        </w:rPr>
        <w:t>or problematic sexual behavior</w:t>
      </w:r>
      <w:r w:rsidR="00BE75CC">
        <w:rPr>
          <w:rFonts w:ascii="Garamond" w:eastAsia="Times New Roman" w:hAnsi="Garamond" w:cs="Times New Roman"/>
        </w:rPr>
        <w:t>.</w:t>
      </w:r>
    </w:p>
    <w:p w:rsidR="00BE75CC" w:rsidRDefault="00442EE4" w:rsidP="00BE75CC">
      <w:pPr>
        <w:pStyle w:val="ListParagraph"/>
        <w:numPr>
          <w:ilvl w:val="0"/>
          <w:numId w:val="1"/>
        </w:numPr>
        <w:rPr>
          <w:rFonts w:ascii="Garamond" w:eastAsia="Times New Roman" w:hAnsi="Garamond" w:cs="Times New Roman"/>
        </w:rPr>
      </w:pPr>
      <w:r>
        <w:rPr>
          <w:rFonts w:ascii="Garamond" w:eastAsia="Times New Roman" w:hAnsi="Garamond" w:cs="Times New Roman"/>
        </w:rPr>
        <w:t xml:space="preserve">Individuals will present with varying levels of static and dynamic risk, but all will meet </w:t>
      </w:r>
      <w:r w:rsidR="00A47273">
        <w:rPr>
          <w:rFonts w:ascii="Garamond" w:eastAsia="Times New Roman" w:hAnsi="Garamond" w:cs="Times New Roman"/>
        </w:rPr>
        <w:t xml:space="preserve">the Community of Practice’s </w:t>
      </w:r>
      <w:r>
        <w:rPr>
          <w:rFonts w:ascii="Garamond" w:eastAsia="Times New Roman" w:hAnsi="Garamond" w:cs="Times New Roman"/>
        </w:rPr>
        <w:t xml:space="preserve">threshold of moderate-high or high risk for behavior that could have a significant negative impact on those around them. These high-risk behaviors may be long-standing and require </w:t>
      </w:r>
      <w:r w:rsidR="00676351">
        <w:rPr>
          <w:rFonts w:ascii="Garamond" w:eastAsia="Times New Roman" w:hAnsi="Garamond" w:cs="Times New Roman"/>
        </w:rPr>
        <w:t>substantial</w:t>
      </w:r>
      <w:r>
        <w:rPr>
          <w:rFonts w:ascii="Garamond" w:eastAsia="Times New Roman" w:hAnsi="Garamond" w:cs="Times New Roman"/>
        </w:rPr>
        <w:t xml:space="preserve"> therapeutic intervention. </w:t>
      </w:r>
    </w:p>
    <w:p w:rsidR="00BE75CC" w:rsidRDefault="00BE75CC" w:rsidP="00BE75CC">
      <w:pPr>
        <w:pStyle w:val="ListParagraph"/>
        <w:numPr>
          <w:ilvl w:val="0"/>
          <w:numId w:val="1"/>
        </w:numPr>
        <w:rPr>
          <w:rFonts w:ascii="Garamond" w:eastAsia="Times New Roman" w:hAnsi="Garamond" w:cs="Times New Roman"/>
        </w:rPr>
      </w:pPr>
      <w:r>
        <w:rPr>
          <w:rFonts w:ascii="Garamond" w:eastAsia="Times New Roman" w:hAnsi="Garamond" w:cs="Times New Roman"/>
        </w:rPr>
        <w:t>Other presenting challenges could potentially include one or a combination of:</w:t>
      </w:r>
    </w:p>
    <w:p w:rsidR="00BE75CC" w:rsidRDefault="00BE75CC" w:rsidP="00BE75CC">
      <w:pPr>
        <w:pStyle w:val="ListParagraph"/>
        <w:numPr>
          <w:ilvl w:val="1"/>
          <w:numId w:val="1"/>
        </w:numPr>
        <w:rPr>
          <w:rFonts w:ascii="Garamond" w:eastAsia="Times New Roman" w:hAnsi="Garamond" w:cs="Times New Roman"/>
        </w:rPr>
      </w:pPr>
      <w:r>
        <w:rPr>
          <w:rFonts w:ascii="Garamond" w:eastAsia="Times New Roman" w:hAnsi="Garamond" w:cs="Times New Roman"/>
        </w:rPr>
        <w:t>Drug or alcohol abuse, or Substance Use Disorder</w:t>
      </w:r>
    </w:p>
    <w:p w:rsidR="00BE75CC" w:rsidRDefault="00BE75CC" w:rsidP="00BE75CC">
      <w:pPr>
        <w:pStyle w:val="ListParagraph"/>
        <w:numPr>
          <w:ilvl w:val="1"/>
          <w:numId w:val="1"/>
        </w:numPr>
        <w:rPr>
          <w:rFonts w:ascii="Garamond" w:eastAsia="Times New Roman" w:hAnsi="Garamond" w:cs="Times New Roman"/>
        </w:rPr>
      </w:pPr>
      <w:r>
        <w:rPr>
          <w:rFonts w:ascii="Garamond" w:eastAsia="Times New Roman" w:hAnsi="Garamond" w:cs="Times New Roman"/>
        </w:rPr>
        <w:t xml:space="preserve">Complex mental health needs, including </w:t>
      </w:r>
      <w:r w:rsidR="00A47273">
        <w:rPr>
          <w:rFonts w:ascii="Garamond" w:eastAsia="Times New Roman" w:hAnsi="Garamond" w:cs="Times New Roman"/>
        </w:rPr>
        <w:t xml:space="preserve">but not limited to </w:t>
      </w:r>
      <w:r>
        <w:rPr>
          <w:rFonts w:ascii="Garamond" w:eastAsia="Times New Roman" w:hAnsi="Garamond" w:cs="Times New Roman"/>
        </w:rPr>
        <w:t xml:space="preserve">a history of serious physical or sexual trauma, limited to no family involvement, or long-term institutionalization, among other needs. </w:t>
      </w:r>
    </w:p>
    <w:p w:rsidR="00BE75CC" w:rsidRDefault="00BE75CC" w:rsidP="00BE75CC">
      <w:pPr>
        <w:pStyle w:val="ListParagraph"/>
        <w:numPr>
          <w:ilvl w:val="1"/>
          <w:numId w:val="1"/>
        </w:numPr>
        <w:rPr>
          <w:rFonts w:ascii="Garamond" w:eastAsia="Times New Roman" w:hAnsi="Garamond" w:cs="Times New Roman"/>
        </w:rPr>
      </w:pPr>
      <w:r>
        <w:rPr>
          <w:rFonts w:ascii="Garamond" w:eastAsia="Times New Roman" w:hAnsi="Garamond" w:cs="Times New Roman"/>
        </w:rPr>
        <w:t xml:space="preserve">Co-occurring clinical mental health diagnoses including </w:t>
      </w:r>
      <w:r w:rsidR="00A47273">
        <w:rPr>
          <w:rFonts w:ascii="Garamond" w:eastAsia="Times New Roman" w:hAnsi="Garamond" w:cs="Times New Roman"/>
        </w:rPr>
        <w:t xml:space="preserve">but not limited to </w:t>
      </w:r>
      <w:r w:rsidR="008529C9">
        <w:rPr>
          <w:rFonts w:ascii="Garamond" w:eastAsia="Times New Roman" w:hAnsi="Garamond" w:cs="Times New Roman"/>
        </w:rPr>
        <w:t xml:space="preserve">Bipolar and </w:t>
      </w:r>
      <w:r>
        <w:rPr>
          <w:rFonts w:ascii="Garamond" w:eastAsia="Times New Roman" w:hAnsi="Garamond" w:cs="Times New Roman"/>
        </w:rPr>
        <w:t xml:space="preserve">personality disorders, </w:t>
      </w:r>
      <w:r w:rsidR="008529C9">
        <w:rPr>
          <w:rFonts w:ascii="Garamond" w:eastAsia="Times New Roman" w:hAnsi="Garamond" w:cs="Times New Roman"/>
        </w:rPr>
        <w:t>Schizophrenia, Dissociative disorders, Depressive disorders, Anxiety disorders, and PTSD, among others. Individuals likely require regular psychiatric care, psychotropic medication management, and periodic inpatient psychiatric treatment.</w:t>
      </w:r>
    </w:p>
    <w:p w:rsidR="008529C9" w:rsidRDefault="008529C9" w:rsidP="00BE75CC">
      <w:pPr>
        <w:pStyle w:val="ListParagraph"/>
        <w:numPr>
          <w:ilvl w:val="1"/>
          <w:numId w:val="1"/>
        </w:numPr>
        <w:rPr>
          <w:rFonts w:ascii="Garamond" w:eastAsia="Times New Roman" w:hAnsi="Garamond" w:cs="Times New Roman"/>
        </w:rPr>
      </w:pPr>
      <w:r>
        <w:rPr>
          <w:rFonts w:ascii="Garamond" w:eastAsia="Times New Roman" w:hAnsi="Garamond" w:cs="Times New Roman"/>
        </w:rPr>
        <w:t>History of involvement in the criminal justice system.</w:t>
      </w:r>
    </w:p>
    <w:p w:rsidR="008529C9" w:rsidRDefault="008529C9" w:rsidP="00BE75CC">
      <w:pPr>
        <w:pStyle w:val="ListParagraph"/>
        <w:numPr>
          <w:ilvl w:val="1"/>
          <w:numId w:val="1"/>
        </w:numPr>
        <w:rPr>
          <w:rFonts w:ascii="Garamond" w:eastAsia="Times New Roman" w:hAnsi="Garamond" w:cs="Times New Roman"/>
        </w:rPr>
      </w:pPr>
      <w:r>
        <w:rPr>
          <w:rFonts w:ascii="Garamond" w:eastAsia="Times New Roman" w:hAnsi="Garamond" w:cs="Times New Roman"/>
        </w:rPr>
        <w:t>Self-injurious behaviors, property destruction, elopement and/or impulse control struggles.</w:t>
      </w:r>
    </w:p>
    <w:p w:rsidR="00622E14" w:rsidRDefault="008529C9" w:rsidP="00622E14">
      <w:pPr>
        <w:pStyle w:val="ListParagraph"/>
        <w:numPr>
          <w:ilvl w:val="1"/>
          <w:numId w:val="1"/>
        </w:numPr>
        <w:rPr>
          <w:rFonts w:ascii="Garamond" w:eastAsia="Times New Roman" w:hAnsi="Garamond" w:cs="Times New Roman"/>
        </w:rPr>
      </w:pPr>
      <w:r>
        <w:rPr>
          <w:rFonts w:ascii="Garamond" w:eastAsia="Times New Roman" w:hAnsi="Garamond" w:cs="Times New Roman"/>
        </w:rPr>
        <w:t xml:space="preserve">Neurological impairments affecting impulsivity, frustration tolerance, executive functioning, or behavioral control. </w:t>
      </w:r>
    </w:p>
    <w:p w:rsidR="00622E14" w:rsidRPr="00622E14" w:rsidRDefault="00622E14" w:rsidP="00622E14">
      <w:pPr>
        <w:pStyle w:val="ListParagraph"/>
        <w:numPr>
          <w:ilvl w:val="1"/>
          <w:numId w:val="1"/>
        </w:numPr>
        <w:rPr>
          <w:rFonts w:ascii="Garamond" w:eastAsia="Times New Roman" w:hAnsi="Garamond" w:cs="Times New Roman"/>
        </w:rPr>
      </w:pPr>
      <w:r>
        <w:rPr>
          <w:rFonts w:ascii="Garamond" w:eastAsia="Times New Roman" w:hAnsi="Garamond" w:cs="Times New Roman"/>
        </w:rPr>
        <w:t>Medical diagnoses that may affect clinical profile, including Seizure Disorders, Diabetes, and other disorders.</w:t>
      </w:r>
    </w:p>
    <w:p w:rsidR="00AE7B98" w:rsidRDefault="00B94CF2" w:rsidP="00BE75CC">
      <w:pPr>
        <w:pStyle w:val="ListParagraph"/>
        <w:numPr>
          <w:ilvl w:val="0"/>
          <w:numId w:val="1"/>
        </w:numPr>
        <w:rPr>
          <w:rFonts w:ascii="Garamond" w:eastAsia="Times New Roman" w:hAnsi="Garamond" w:cs="Times New Roman"/>
        </w:rPr>
      </w:pPr>
      <w:r>
        <w:rPr>
          <w:rFonts w:ascii="Garamond" w:eastAsia="Times New Roman" w:hAnsi="Garamond" w:cs="Times New Roman"/>
        </w:rPr>
        <w:t>In</w:t>
      </w:r>
      <w:r w:rsidR="00442EE4">
        <w:rPr>
          <w:rFonts w:ascii="Garamond" w:eastAsia="Times New Roman" w:hAnsi="Garamond" w:cs="Times New Roman"/>
        </w:rPr>
        <w:t xml:space="preserve"> order to be served in an ITS program, participants MUST be</w:t>
      </w:r>
      <w:r w:rsidR="00AE7B98">
        <w:rPr>
          <w:rFonts w:ascii="Garamond" w:eastAsia="Times New Roman" w:hAnsi="Garamond" w:cs="Times New Roman"/>
        </w:rPr>
        <w:t xml:space="preserve"> both:</w:t>
      </w:r>
    </w:p>
    <w:p w:rsidR="00442EE4" w:rsidRDefault="00AE7B98" w:rsidP="00AE7B98">
      <w:pPr>
        <w:pStyle w:val="ListParagraph"/>
        <w:numPr>
          <w:ilvl w:val="1"/>
          <w:numId w:val="1"/>
        </w:numPr>
        <w:rPr>
          <w:rFonts w:ascii="Garamond" w:eastAsia="Times New Roman" w:hAnsi="Garamond" w:cs="Times New Roman"/>
        </w:rPr>
      </w:pPr>
      <w:r>
        <w:rPr>
          <w:rFonts w:ascii="Garamond" w:eastAsia="Times New Roman" w:hAnsi="Garamond" w:cs="Times New Roman"/>
        </w:rPr>
        <w:t>F</w:t>
      </w:r>
      <w:r w:rsidR="00442EE4">
        <w:rPr>
          <w:rFonts w:ascii="Garamond" w:eastAsia="Times New Roman" w:hAnsi="Garamond" w:cs="Times New Roman"/>
        </w:rPr>
        <w:t>ound eligible to receive Home and Community Based Care (HCBC) waiver services pursuant to H</w:t>
      </w:r>
      <w:r>
        <w:rPr>
          <w:rFonts w:ascii="Garamond" w:eastAsia="Times New Roman" w:hAnsi="Garamond" w:cs="Times New Roman"/>
        </w:rPr>
        <w:t xml:space="preserve">e-M </w:t>
      </w:r>
      <w:r w:rsidR="00B94CF2">
        <w:rPr>
          <w:rFonts w:ascii="Garamond" w:eastAsia="Times New Roman" w:hAnsi="Garamond" w:cs="Times New Roman"/>
        </w:rPr>
        <w:t>517</w:t>
      </w:r>
      <w:r>
        <w:rPr>
          <w:rFonts w:ascii="Garamond" w:eastAsia="Times New Roman" w:hAnsi="Garamond" w:cs="Times New Roman"/>
        </w:rPr>
        <w:t xml:space="preserve"> regulations</w:t>
      </w:r>
      <w:r w:rsidR="00B94CF2">
        <w:rPr>
          <w:rFonts w:ascii="Garamond" w:eastAsia="Times New Roman" w:hAnsi="Garamond" w:cs="Times New Roman"/>
        </w:rPr>
        <w:t>.</w:t>
      </w:r>
    </w:p>
    <w:p w:rsidR="00AE7B98" w:rsidRPr="00391245" w:rsidRDefault="00AE7B98" w:rsidP="00AE7B98">
      <w:pPr>
        <w:pStyle w:val="ListParagraph"/>
        <w:numPr>
          <w:ilvl w:val="1"/>
          <w:numId w:val="1"/>
        </w:numPr>
        <w:rPr>
          <w:rFonts w:ascii="Garamond" w:eastAsia="Times New Roman" w:hAnsi="Garamond" w:cs="Times New Roman"/>
        </w:rPr>
      </w:pPr>
      <w:r>
        <w:rPr>
          <w:rFonts w:ascii="Garamond" w:eastAsia="Times New Roman" w:hAnsi="Garamond" w:cs="Times New Roman"/>
        </w:rPr>
        <w:t xml:space="preserve">Be approved for a placement in an ITS </w:t>
      </w:r>
      <w:r w:rsidR="00B94CF2">
        <w:rPr>
          <w:rFonts w:ascii="Garamond" w:eastAsia="Times New Roman" w:hAnsi="Garamond" w:cs="Times New Roman"/>
        </w:rPr>
        <w:t>program</w:t>
      </w:r>
      <w:r>
        <w:rPr>
          <w:rFonts w:ascii="Garamond" w:eastAsia="Times New Roman" w:hAnsi="Garamond" w:cs="Times New Roman"/>
        </w:rPr>
        <w:t xml:space="preserve"> through the Community of Practice.</w:t>
      </w:r>
    </w:p>
    <w:p w:rsidR="00442EE4" w:rsidRPr="003931FB" w:rsidRDefault="00B94CF2" w:rsidP="00442EE4">
      <w:pPr>
        <w:jc w:val="center"/>
        <w:rPr>
          <w:rFonts w:ascii="Garamond" w:hAnsi="Garamond" w:cs="Times New Roman"/>
          <w:b/>
        </w:rPr>
      </w:pPr>
      <w:r>
        <w:rPr>
          <w:rFonts w:ascii="Garamond" w:hAnsi="Garamond" w:cs="Times New Roman"/>
          <w:b/>
        </w:rPr>
        <w:t>Possible</w:t>
      </w:r>
      <w:r w:rsidR="00442EE4" w:rsidRPr="003931FB">
        <w:rPr>
          <w:rFonts w:ascii="Garamond" w:hAnsi="Garamond" w:cs="Times New Roman"/>
          <w:b/>
        </w:rPr>
        <w:t xml:space="preserve"> sources of referral for individuals that require ITS program services include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42EE4" w:rsidRPr="003931FB" w:rsidTr="00B94CF2">
        <w:tc>
          <w:tcPr>
            <w:tcW w:w="9576" w:type="dxa"/>
          </w:tcPr>
          <w:p w:rsidR="00442EE4" w:rsidRPr="00B94CF2" w:rsidRDefault="00442EE4" w:rsidP="00B94CF2">
            <w:pPr>
              <w:pStyle w:val="ListParagraph"/>
              <w:numPr>
                <w:ilvl w:val="0"/>
                <w:numId w:val="2"/>
              </w:numPr>
              <w:spacing w:line="276" w:lineRule="auto"/>
              <w:rPr>
                <w:rFonts w:ascii="Garamond" w:hAnsi="Garamond" w:cs="Times New Roman"/>
              </w:rPr>
            </w:pPr>
            <w:r w:rsidRPr="003931FB">
              <w:rPr>
                <w:rFonts w:ascii="Garamond" w:hAnsi="Garamond" w:cs="Times New Roman"/>
              </w:rPr>
              <w:t>Young adults aging out of the educational system</w:t>
            </w:r>
            <w:r>
              <w:rPr>
                <w:rFonts w:ascii="Garamond" w:hAnsi="Garamond" w:cs="Times New Roman"/>
              </w:rPr>
              <w:t xml:space="preserve"> and/or DCYF services</w:t>
            </w:r>
            <w:r w:rsidRPr="003931FB">
              <w:rPr>
                <w:rFonts w:ascii="Garamond" w:hAnsi="Garamond" w:cs="Times New Roman"/>
              </w:rPr>
              <w:t xml:space="preserve"> who have serious high risk behaviors and have been deemed eligible for services from the developmental disabilities system.</w:t>
            </w:r>
          </w:p>
        </w:tc>
      </w:tr>
      <w:tr w:rsidR="00B94CF2" w:rsidRPr="003931FB" w:rsidTr="00BA7C09">
        <w:trPr>
          <w:trHeight w:val="4316"/>
        </w:trPr>
        <w:tc>
          <w:tcPr>
            <w:tcW w:w="9576" w:type="dxa"/>
          </w:tcPr>
          <w:p w:rsidR="00B94CF2" w:rsidRDefault="00B94CF2" w:rsidP="00B94CF2">
            <w:pPr>
              <w:pStyle w:val="ListParagraph"/>
              <w:numPr>
                <w:ilvl w:val="0"/>
                <w:numId w:val="2"/>
              </w:numPr>
              <w:spacing w:line="276" w:lineRule="auto"/>
              <w:rPr>
                <w:rFonts w:ascii="Garamond" w:hAnsi="Garamond" w:cs="Times New Roman"/>
              </w:rPr>
            </w:pPr>
            <w:r w:rsidRPr="003931FB">
              <w:rPr>
                <w:rFonts w:ascii="Garamond" w:hAnsi="Garamond" w:cs="Times New Roman"/>
              </w:rPr>
              <w:lastRenderedPageBreak/>
              <w:t xml:space="preserve">Individuals completing </w:t>
            </w:r>
            <w:r>
              <w:rPr>
                <w:rFonts w:ascii="Garamond" w:hAnsi="Garamond" w:cs="Times New Roman"/>
              </w:rPr>
              <w:t xml:space="preserve">treatment in the Secure Psychiatric Unit </w:t>
            </w:r>
            <w:r w:rsidRPr="003931FB">
              <w:rPr>
                <w:rFonts w:ascii="Garamond" w:hAnsi="Garamond" w:cs="Times New Roman"/>
              </w:rPr>
              <w:t>who have been deemed eligible for services from the developmental disabilities system.</w:t>
            </w:r>
          </w:p>
          <w:p w:rsidR="00B94CF2" w:rsidRPr="003931FB" w:rsidRDefault="00B94CF2" w:rsidP="00B94CF2">
            <w:pPr>
              <w:pStyle w:val="ListParagraph"/>
              <w:numPr>
                <w:ilvl w:val="0"/>
                <w:numId w:val="2"/>
              </w:numPr>
              <w:spacing w:line="276" w:lineRule="auto"/>
              <w:rPr>
                <w:rFonts w:ascii="Garamond" w:hAnsi="Garamond" w:cs="Times New Roman"/>
              </w:rPr>
            </w:pPr>
            <w:r>
              <w:rPr>
                <w:rFonts w:ascii="Garamond" w:hAnsi="Garamond" w:cs="Times New Roman"/>
              </w:rPr>
              <w:t xml:space="preserve">Individuals who may be completing a period of incarceration </w:t>
            </w:r>
            <w:r w:rsidRPr="003931FB">
              <w:rPr>
                <w:rFonts w:ascii="Garamond" w:hAnsi="Garamond" w:cs="Times New Roman"/>
              </w:rPr>
              <w:t>who have been deemed eligible for services from the developmental disabilities system.</w:t>
            </w:r>
          </w:p>
          <w:p w:rsidR="00B94CF2" w:rsidRPr="003931FB" w:rsidRDefault="00B94CF2" w:rsidP="00442EE4">
            <w:pPr>
              <w:pStyle w:val="ListParagraph"/>
              <w:numPr>
                <w:ilvl w:val="0"/>
                <w:numId w:val="2"/>
              </w:numPr>
              <w:spacing w:line="276" w:lineRule="auto"/>
              <w:rPr>
                <w:rFonts w:ascii="Garamond" w:hAnsi="Garamond" w:cs="Times New Roman"/>
              </w:rPr>
            </w:pPr>
            <w:r w:rsidRPr="003931FB">
              <w:rPr>
                <w:rFonts w:ascii="Garamond" w:hAnsi="Garamond" w:cs="Times New Roman"/>
              </w:rPr>
              <w:t>Individuals who have been arrested and for whom the courts, attorneys or probation department is seeking services from the developmental disabilities system as part of a court disposition to the criminal case.</w:t>
            </w:r>
          </w:p>
          <w:p w:rsidR="00B94CF2" w:rsidRPr="003931FB" w:rsidRDefault="00B94CF2" w:rsidP="00B94CF2">
            <w:pPr>
              <w:pStyle w:val="ListParagraph"/>
              <w:numPr>
                <w:ilvl w:val="0"/>
                <w:numId w:val="2"/>
              </w:numPr>
              <w:spacing w:line="276" w:lineRule="auto"/>
              <w:rPr>
                <w:rFonts w:ascii="Garamond" w:hAnsi="Garamond" w:cs="Times New Roman"/>
              </w:rPr>
            </w:pPr>
            <w:r w:rsidRPr="003931FB">
              <w:rPr>
                <w:rFonts w:ascii="Garamond" w:hAnsi="Garamond" w:cs="Times New Roman"/>
              </w:rPr>
              <w:t xml:space="preserve">Individuals </w:t>
            </w:r>
            <w:r>
              <w:rPr>
                <w:rFonts w:ascii="Garamond" w:hAnsi="Garamond" w:cs="Times New Roman"/>
              </w:rPr>
              <w:t xml:space="preserve">who are eligible for HCBC waiver services, </w:t>
            </w:r>
            <w:r w:rsidRPr="003931FB">
              <w:rPr>
                <w:rFonts w:ascii="Garamond" w:hAnsi="Garamond" w:cs="Times New Roman"/>
              </w:rPr>
              <w:t xml:space="preserve">and are </w:t>
            </w:r>
            <w:r>
              <w:rPr>
                <w:rFonts w:ascii="Garamond" w:hAnsi="Garamond" w:cs="Times New Roman"/>
              </w:rPr>
              <w:t>court ordered</w:t>
            </w:r>
            <w:r w:rsidRPr="003931FB">
              <w:rPr>
                <w:rFonts w:ascii="Garamond" w:hAnsi="Garamond" w:cs="Times New Roman"/>
              </w:rPr>
              <w:t xml:space="preserve"> to </w:t>
            </w:r>
            <w:r>
              <w:rPr>
                <w:rFonts w:ascii="Garamond" w:hAnsi="Garamond" w:cs="Times New Roman"/>
              </w:rPr>
              <w:t>receive services within</w:t>
            </w:r>
            <w:r w:rsidRPr="003931FB">
              <w:rPr>
                <w:rFonts w:ascii="Garamond" w:hAnsi="Garamond" w:cs="Times New Roman"/>
              </w:rPr>
              <w:t xml:space="preserve"> the de</w:t>
            </w:r>
            <w:r>
              <w:rPr>
                <w:rFonts w:ascii="Garamond" w:hAnsi="Garamond" w:cs="Times New Roman"/>
              </w:rPr>
              <w:t>velopmental disabilities system pursuant to RSA 171:B</w:t>
            </w:r>
          </w:p>
          <w:p w:rsidR="00B94CF2" w:rsidRDefault="00B94CF2" w:rsidP="00B94CF2">
            <w:pPr>
              <w:pStyle w:val="ListParagraph"/>
              <w:numPr>
                <w:ilvl w:val="0"/>
                <w:numId w:val="2"/>
              </w:numPr>
              <w:spacing w:line="276" w:lineRule="auto"/>
              <w:rPr>
                <w:rFonts w:ascii="Garamond" w:hAnsi="Garamond" w:cs="Times New Roman"/>
              </w:rPr>
            </w:pPr>
            <w:r w:rsidRPr="003931FB">
              <w:rPr>
                <w:rFonts w:ascii="Garamond" w:hAnsi="Garamond" w:cs="Times New Roman"/>
              </w:rPr>
              <w:t>Individuals who have been deemed by New Hampshire Hospital to no longer be in need of in-patient services in</w:t>
            </w:r>
            <w:r>
              <w:rPr>
                <w:rFonts w:ascii="Garamond" w:hAnsi="Garamond" w:cs="Times New Roman"/>
              </w:rPr>
              <w:t xml:space="preserve"> the state psychiatric hospital, </w:t>
            </w:r>
            <w:r w:rsidR="003E018E">
              <w:rPr>
                <w:rFonts w:ascii="Garamond" w:hAnsi="Garamond" w:cs="Times New Roman"/>
              </w:rPr>
              <w:t xml:space="preserve">and have </w:t>
            </w:r>
            <w:r>
              <w:rPr>
                <w:rFonts w:ascii="Garamond" w:hAnsi="Garamond" w:cs="Times New Roman"/>
              </w:rPr>
              <w:t xml:space="preserve">approval of the CoP for ITS placement. </w:t>
            </w:r>
          </w:p>
          <w:p w:rsidR="00B94CF2" w:rsidRPr="00B94CF2" w:rsidRDefault="00B94CF2" w:rsidP="00B94CF2">
            <w:pPr>
              <w:pStyle w:val="ListParagraph"/>
              <w:numPr>
                <w:ilvl w:val="0"/>
                <w:numId w:val="2"/>
              </w:numPr>
              <w:spacing w:line="276" w:lineRule="auto"/>
              <w:rPr>
                <w:rFonts w:ascii="Garamond" w:hAnsi="Garamond" w:cs="Times New Roman"/>
              </w:rPr>
            </w:pPr>
            <w:r w:rsidRPr="00B94CF2">
              <w:rPr>
                <w:rFonts w:ascii="Garamond" w:hAnsi="Garamond" w:cs="Times New Roman"/>
              </w:rPr>
              <w:t>Individuals currently served within the area agency system whose team members (which shall include area agency staff and guardian) agree that placement in an ITS program is necessary to meet the individual’s treatment and/or safety needs.</w:t>
            </w:r>
          </w:p>
        </w:tc>
      </w:tr>
    </w:tbl>
    <w:p w:rsidR="00442EE4" w:rsidRPr="00B553EA" w:rsidRDefault="00442EE4" w:rsidP="00442EE4">
      <w:pPr>
        <w:jc w:val="center"/>
        <w:rPr>
          <w:rFonts w:ascii="Garamond" w:hAnsi="Garamond" w:cs="Times New Roman"/>
        </w:rPr>
      </w:pPr>
      <w:r w:rsidRPr="003931FB">
        <w:rPr>
          <w:rFonts w:ascii="Garamond" w:hAnsi="Garamond" w:cs="Times New Roman"/>
        </w:rPr>
        <w:t xml:space="preserve">It is the expectation that ITS programs are temporary treatment programs, and the ultimate goal for every participant </w:t>
      </w:r>
      <w:r>
        <w:rPr>
          <w:rFonts w:ascii="Garamond" w:hAnsi="Garamond" w:cs="Times New Roman"/>
        </w:rPr>
        <w:t xml:space="preserve">will </w:t>
      </w:r>
      <w:r w:rsidRPr="00B553EA">
        <w:rPr>
          <w:rFonts w:ascii="Garamond" w:hAnsi="Garamond" w:cs="Times New Roman"/>
        </w:rPr>
        <w:t xml:space="preserve">be to step down to a less restrictive program. All treatment is expected to be individualized, focused on the treatment needs and person-centered goals of the participant, with the support of his or her team members. </w:t>
      </w:r>
    </w:p>
    <w:p w:rsidR="00E617BB" w:rsidRPr="00376D18" w:rsidRDefault="0040185B" w:rsidP="00376D18">
      <w:pPr>
        <w:jc w:val="center"/>
        <w:rPr>
          <w:rFonts w:ascii="Garamond" w:hAnsi="Garamond"/>
          <w:b/>
        </w:rPr>
      </w:pPr>
      <w:r w:rsidRPr="00B553EA">
        <w:rPr>
          <w:rFonts w:ascii="Garamond" w:hAnsi="Garamond" w:cs="Times New Roman"/>
          <w:b/>
        </w:rPr>
        <w:t>The overall program and treatment focus is</w:t>
      </w:r>
      <w:r w:rsidRPr="00376D18">
        <w:rPr>
          <w:rFonts w:ascii="Garamond" w:hAnsi="Garamond"/>
          <w:b/>
        </w:rPr>
        <w:t xml:space="preserve"> to provide individuals with the necessary skills to live a meaningful</w:t>
      </w:r>
      <w:r w:rsidR="00D25121">
        <w:rPr>
          <w:rFonts w:ascii="Garamond" w:hAnsi="Garamond"/>
          <w:b/>
        </w:rPr>
        <w:t xml:space="preserve">, </w:t>
      </w:r>
      <w:r w:rsidRPr="00376D18">
        <w:rPr>
          <w:rFonts w:ascii="Garamond" w:hAnsi="Garamond"/>
          <w:b/>
        </w:rPr>
        <w:t xml:space="preserve">productive life </w:t>
      </w:r>
      <w:r w:rsidR="00B553EA">
        <w:rPr>
          <w:rFonts w:ascii="Garamond" w:hAnsi="Garamond"/>
          <w:b/>
        </w:rPr>
        <w:t>and</w:t>
      </w:r>
      <w:r w:rsidRPr="00376D18">
        <w:rPr>
          <w:rFonts w:ascii="Garamond" w:hAnsi="Garamond"/>
          <w:b/>
        </w:rPr>
        <w:t xml:space="preserve"> remain offense free</w:t>
      </w:r>
      <w:r w:rsidR="00B553EA">
        <w:rPr>
          <w:rFonts w:ascii="Garamond" w:hAnsi="Garamond"/>
          <w:b/>
        </w:rPr>
        <w:t>,</w:t>
      </w:r>
      <w:r w:rsidRPr="00B553EA">
        <w:rPr>
          <w:rFonts w:ascii="Garamond" w:hAnsi="Garamond" w:cs="Times New Roman"/>
          <w:b/>
        </w:rPr>
        <w:t xml:space="preserve"> which affords greater opportunity for participants to reach their goals.</w:t>
      </w:r>
    </w:p>
    <w:sectPr w:rsidR="00E617BB" w:rsidRPr="00376D1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DCA" w:rsidRDefault="00BA3DCA" w:rsidP="003E018E">
      <w:pPr>
        <w:spacing w:after="0" w:line="240" w:lineRule="auto"/>
      </w:pPr>
      <w:r>
        <w:separator/>
      </w:r>
    </w:p>
  </w:endnote>
  <w:endnote w:type="continuationSeparator" w:id="0">
    <w:p w:rsidR="00BA3DCA" w:rsidRDefault="00BA3DCA" w:rsidP="003E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8E" w:rsidRDefault="001B2371">
    <w:pPr>
      <w:pStyle w:val="Footer"/>
    </w:pPr>
    <w:r>
      <w:t>Final draft as approved by CSNI Board 1</w:t>
    </w:r>
    <w:r w:rsidR="00A37F04">
      <w:t>2</w:t>
    </w:r>
    <w: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DCA" w:rsidRDefault="00BA3DCA" w:rsidP="003E018E">
      <w:pPr>
        <w:spacing w:after="0" w:line="240" w:lineRule="auto"/>
      </w:pPr>
      <w:r>
        <w:separator/>
      </w:r>
    </w:p>
  </w:footnote>
  <w:footnote w:type="continuationSeparator" w:id="0">
    <w:p w:rsidR="00BA3DCA" w:rsidRDefault="00BA3DCA" w:rsidP="003E0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5612C"/>
    <w:multiLevelType w:val="hybridMultilevel"/>
    <w:tmpl w:val="A8544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280DCD"/>
    <w:multiLevelType w:val="hybridMultilevel"/>
    <w:tmpl w:val="42A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proofState w:spelling="clean" w:grammar="clean"/>
  <w:documentProtection w:edit="readOnly" w:enforcement="1" w:cryptProviderType="rsaFull" w:cryptAlgorithmClass="hash" w:cryptAlgorithmType="typeAny" w:cryptAlgorithmSid="4" w:cryptSpinCount="100000" w:hash="S6Z6i9WZa8q9UmT/uRf9FxskNbk=" w:salt="zIe8Ebw5+aBu8rGG0pNo5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E4"/>
    <w:rsid w:val="00007D33"/>
    <w:rsid w:val="0001377F"/>
    <w:rsid w:val="00125035"/>
    <w:rsid w:val="00194E9D"/>
    <w:rsid w:val="001B2371"/>
    <w:rsid w:val="00273731"/>
    <w:rsid w:val="00376D18"/>
    <w:rsid w:val="003E018E"/>
    <w:rsid w:val="0040185B"/>
    <w:rsid w:val="00415261"/>
    <w:rsid w:val="00442EE4"/>
    <w:rsid w:val="00473F2B"/>
    <w:rsid w:val="00622E14"/>
    <w:rsid w:val="00676351"/>
    <w:rsid w:val="006E3538"/>
    <w:rsid w:val="006F4D82"/>
    <w:rsid w:val="0078215E"/>
    <w:rsid w:val="007936EC"/>
    <w:rsid w:val="008529C9"/>
    <w:rsid w:val="009B627F"/>
    <w:rsid w:val="009C2DAC"/>
    <w:rsid w:val="00A37F04"/>
    <w:rsid w:val="00A47273"/>
    <w:rsid w:val="00AA1494"/>
    <w:rsid w:val="00AB43D3"/>
    <w:rsid w:val="00AE7B98"/>
    <w:rsid w:val="00B553EA"/>
    <w:rsid w:val="00B94CF2"/>
    <w:rsid w:val="00BA3DCA"/>
    <w:rsid w:val="00BE75CC"/>
    <w:rsid w:val="00BF012D"/>
    <w:rsid w:val="00C42DD1"/>
    <w:rsid w:val="00C64115"/>
    <w:rsid w:val="00CB011A"/>
    <w:rsid w:val="00CD522F"/>
    <w:rsid w:val="00D25121"/>
    <w:rsid w:val="00DC7026"/>
    <w:rsid w:val="00EF4D16"/>
    <w:rsid w:val="00FD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EE4"/>
    <w:pPr>
      <w:ind w:left="720"/>
      <w:contextualSpacing/>
    </w:pPr>
  </w:style>
  <w:style w:type="paragraph" w:styleId="Header">
    <w:name w:val="header"/>
    <w:basedOn w:val="Normal"/>
    <w:link w:val="HeaderChar"/>
    <w:uiPriority w:val="99"/>
    <w:unhideWhenUsed/>
    <w:rsid w:val="003E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18E"/>
  </w:style>
  <w:style w:type="paragraph" w:styleId="Footer">
    <w:name w:val="footer"/>
    <w:basedOn w:val="Normal"/>
    <w:link w:val="FooterChar"/>
    <w:uiPriority w:val="99"/>
    <w:unhideWhenUsed/>
    <w:rsid w:val="003E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18E"/>
  </w:style>
  <w:style w:type="paragraph" w:styleId="BalloonText">
    <w:name w:val="Balloon Text"/>
    <w:basedOn w:val="Normal"/>
    <w:link w:val="BalloonTextChar"/>
    <w:uiPriority w:val="99"/>
    <w:semiHidden/>
    <w:unhideWhenUsed/>
    <w:rsid w:val="003E0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EE4"/>
    <w:pPr>
      <w:ind w:left="720"/>
      <w:contextualSpacing/>
    </w:pPr>
  </w:style>
  <w:style w:type="paragraph" w:styleId="Header">
    <w:name w:val="header"/>
    <w:basedOn w:val="Normal"/>
    <w:link w:val="HeaderChar"/>
    <w:uiPriority w:val="99"/>
    <w:unhideWhenUsed/>
    <w:rsid w:val="003E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18E"/>
  </w:style>
  <w:style w:type="paragraph" w:styleId="Footer">
    <w:name w:val="footer"/>
    <w:basedOn w:val="Normal"/>
    <w:link w:val="FooterChar"/>
    <w:uiPriority w:val="99"/>
    <w:unhideWhenUsed/>
    <w:rsid w:val="003E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18E"/>
  </w:style>
  <w:style w:type="paragraph" w:styleId="BalloonText">
    <w:name w:val="Balloon Text"/>
    <w:basedOn w:val="Normal"/>
    <w:link w:val="BalloonTextChar"/>
    <w:uiPriority w:val="99"/>
    <w:semiHidden/>
    <w:unhideWhenUsed/>
    <w:rsid w:val="003E0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3800-F138-4ADC-ACF0-BAD1927E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4037</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dc:creator>
  <cp:lastModifiedBy>Heather</cp:lastModifiedBy>
  <cp:revision>2</cp:revision>
  <dcterms:created xsi:type="dcterms:W3CDTF">2019-05-21T13:54:00Z</dcterms:created>
  <dcterms:modified xsi:type="dcterms:W3CDTF">2019-05-21T13:54:00Z</dcterms:modified>
</cp:coreProperties>
</file>