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91C2C" w14:textId="2DC1DC89" w:rsidR="00CB2296" w:rsidRPr="00AA14F3" w:rsidRDefault="008F45C2" w:rsidP="00F82D6C">
      <w:pPr>
        <w:pStyle w:val="BodyA"/>
        <w:tabs>
          <w:tab w:val="left" w:pos="368"/>
          <w:tab w:val="left" w:pos="1440"/>
          <w:tab w:val="center" w:pos="4671"/>
        </w:tabs>
        <w:rPr>
          <w:b/>
          <w:bCs/>
          <w:sz w:val="28"/>
          <w:szCs w:val="28"/>
        </w:rPr>
      </w:pPr>
      <w:r>
        <w:rPr>
          <w:b/>
          <w:bCs/>
          <w:sz w:val="28"/>
          <w:szCs w:val="28"/>
        </w:rPr>
        <w:t xml:space="preserve">                             </w:t>
      </w:r>
      <w:r w:rsidR="00693EE0">
        <w:rPr>
          <w:b/>
          <w:bCs/>
          <w:sz w:val="28"/>
          <w:szCs w:val="28"/>
        </w:rPr>
        <w:t xml:space="preserve">   </w:t>
      </w:r>
      <w:r>
        <w:rPr>
          <w:b/>
          <w:bCs/>
          <w:sz w:val="28"/>
          <w:szCs w:val="28"/>
        </w:rPr>
        <w:t xml:space="preserve">    </w:t>
      </w:r>
      <w:r w:rsidR="00CB2296" w:rsidRPr="00CB2296">
        <w:rPr>
          <w:b/>
          <w:bCs/>
          <w:sz w:val="36"/>
          <w:szCs w:val="36"/>
        </w:rPr>
        <w:t>Delta Lake Irrigation District</w:t>
      </w:r>
    </w:p>
    <w:p w14:paraId="69CA829F" w14:textId="77777777" w:rsidR="00CB2296" w:rsidRPr="00CB2296" w:rsidRDefault="00CB2296" w:rsidP="00CB2296">
      <w:pPr>
        <w:pBdr>
          <w:top w:val="nil"/>
          <w:left w:val="nil"/>
          <w:bottom w:val="nil"/>
          <w:right w:val="nil"/>
          <w:between w:val="nil"/>
          <w:bar w:val="nil"/>
        </w:pBdr>
        <w:tabs>
          <w:tab w:val="left" w:pos="1440"/>
        </w:tabs>
        <w:jc w:val="center"/>
        <w:rPr>
          <w:rFonts w:ascii="Times New Roman" w:eastAsia="Arial Unicode MS" w:hAnsi="Times New Roman" w:cs="Arial Unicode MS"/>
          <w:b/>
          <w:bCs/>
          <w:color w:val="000000"/>
          <w:sz w:val="16"/>
          <w:szCs w:val="16"/>
          <w:u w:color="000000"/>
          <w:bdr w:val="nil"/>
        </w:rPr>
      </w:pPr>
    </w:p>
    <w:p w14:paraId="19020846" w14:textId="77777777" w:rsidR="00CB2296" w:rsidRPr="00CB2296" w:rsidRDefault="00CB2296" w:rsidP="00CB2296">
      <w:pPr>
        <w:keepNext/>
        <w:pBdr>
          <w:top w:val="nil"/>
          <w:left w:val="nil"/>
          <w:bottom w:val="nil"/>
          <w:right w:val="nil"/>
          <w:between w:val="nil"/>
          <w:bar w:val="nil"/>
        </w:pBdr>
        <w:jc w:val="center"/>
        <w:outlineLvl w:val="0"/>
        <w:rPr>
          <w:rFonts w:ascii="Times New Roman" w:eastAsia="Times New Roman" w:hAnsi="Times New Roman" w:cs="Times New Roman"/>
          <w:b/>
          <w:bCs/>
          <w:color w:val="000000"/>
          <w:sz w:val="28"/>
          <w:szCs w:val="28"/>
          <w:u w:val="single" w:color="000000"/>
          <w:bdr w:val="nil"/>
        </w:rPr>
      </w:pPr>
      <w:r w:rsidRPr="00CB2296">
        <w:rPr>
          <w:rFonts w:ascii="Times New Roman" w:eastAsia="Arial Unicode MS" w:hAnsi="Times New Roman" w:cs="Arial Unicode MS"/>
          <w:b/>
          <w:bCs/>
          <w:color w:val="000000"/>
          <w:sz w:val="28"/>
          <w:szCs w:val="28"/>
          <w:u w:val="single" w:color="000000"/>
          <w:bdr w:val="nil"/>
        </w:rPr>
        <w:t>Notice</w:t>
      </w:r>
    </w:p>
    <w:p w14:paraId="7E04183A" w14:textId="77777777" w:rsidR="00CB2296" w:rsidRPr="00CB2296" w:rsidRDefault="00CB2296" w:rsidP="00CB2296">
      <w:pPr>
        <w:pBdr>
          <w:top w:val="nil"/>
          <w:left w:val="nil"/>
          <w:bottom w:val="nil"/>
          <w:right w:val="nil"/>
          <w:between w:val="nil"/>
          <w:bar w:val="nil"/>
        </w:pBdr>
        <w:jc w:val="both"/>
        <w:rPr>
          <w:rFonts w:ascii="Times New Roman" w:eastAsia="Arial Unicode MS" w:hAnsi="Times New Roman" w:cs="Arial Unicode MS"/>
          <w:color w:val="000000"/>
          <w:sz w:val="16"/>
          <w:szCs w:val="16"/>
          <w:u w:color="000000"/>
          <w:bdr w:val="nil"/>
        </w:rPr>
      </w:pPr>
    </w:p>
    <w:p w14:paraId="706B5ADC" w14:textId="279DAB36" w:rsidR="00A01688" w:rsidRDefault="00CB2296" w:rsidP="00A01688">
      <w:pPr>
        <w:jc w:val="both"/>
        <w:rPr>
          <w:rFonts w:ascii="Times New Roman" w:hAnsi="Times New Roman" w:cs="Times New Roman"/>
          <w:sz w:val="24"/>
          <w:szCs w:val="24"/>
        </w:rPr>
      </w:pPr>
      <w:r w:rsidRPr="00CB2296">
        <w:rPr>
          <w:rFonts w:ascii="Times New Roman" w:eastAsia="Arial Unicode MS" w:hAnsi="Times New Roman" w:cs="Arial Unicode MS"/>
          <w:color w:val="000000"/>
          <w:sz w:val="24"/>
          <w:szCs w:val="24"/>
          <w:u w:color="000000"/>
          <w:bdr w:val="nil"/>
        </w:rPr>
        <w:t>Notice is hereby given that the Board of Directors of Delta Lake Irrigation District will hold a Regular Meeting at</w:t>
      </w:r>
      <w:r w:rsidRPr="00CB2296">
        <w:rPr>
          <w:rFonts w:ascii="Times New Roman" w:eastAsia="Arial Unicode MS" w:hAnsi="Times New Roman" w:cs="Arial Unicode MS"/>
          <w:b/>
          <w:bCs/>
          <w:color w:val="000000"/>
          <w:sz w:val="24"/>
          <w:szCs w:val="24"/>
          <w:u w:color="000000"/>
          <w:bdr w:val="nil"/>
        </w:rPr>
        <w:t xml:space="preserve"> 9:00 A.M. on </w:t>
      </w:r>
      <w:r w:rsidR="00152DFF">
        <w:rPr>
          <w:rFonts w:ascii="Times New Roman" w:eastAsia="Arial Unicode MS" w:hAnsi="Times New Roman" w:cs="Arial Unicode MS"/>
          <w:b/>
          <w:bCs/>
          <w:color w:val="000000"/>
          <w:sz w:val="24"/>
          <w:szCs w:val="24"/>
          <w:u w:color="000000"/>
          <w:bdr w:val="nil"/>
        </w:rPr>
        <w:t>Wednesday</w:t>
      </w:r>
      <w:r w:rsidRPr="00CB2296">
        <w:rPr>
          <w:rFonts w:ascii="Times New Roman" w:eastAsia="Arial Unicode MS" w:hAnsi="Times New Roman" w:cs="Arial Unicode MS"/>
          <w:b/>
          <w:bCs/>
          <w:color w:val="000000"/>
          <w:sz w:val="24"/>
          <w:szCs w:val="24"/>
          <w:u w:color="000000"/>
          <w:bdr w:val="nil"/>
        </w:rPr>
        <w:t xml:space="preserve">, </w:t>
      </w:r>
      <w:r w:rsidR="00800AB8">
        <w:rPr>
          <w:rFonts w:ascii="Times New Roman" w:eastAsia="Arial Unicode MS" w:hAnsi="Times New Roman" w:cs="Arial Unicode MS"/>
          <w:b/>
          <w:bCs/>
          <w:color w:val="000000"/>
          <w:sz w:val="24"/>
          <w:szCs w:val="24"/>
          <w:u w:color="000000"/>
          <w:bdr w:val="nil"/>
        </w:rPr>
        <w:t>August 21</w:t>
      </w:r>
      <w:r w:rsidRPr="00CB2296">
        <w:rPr>
          <w:rFonts w:ascii="Times New Roman" w:eastAsia="Arial Unicode MS" w:hAnsi="Times New Roman" w:cs="Arial Unicode MS"/>
          <w:b/>
          <w:bCs/>
          <w:color w:val="000000"/>
          <w:sz w:val="24"/>
          <w:szCs w:val="24"/>
          <w:u w:color="000000"/>
          <w:bdr w:val="nil"/>
        </w:rPr>
        <w:t>, 20</w:t>
      </w:r>
      <w:r>
        <w:rPr>
          <w:rFonts w:ascii="Times New Roman" w:eastAsia="Arial Unicode MS" w:hAnsi="Times New Roman" w:cs="Arial Unicode MS"/>
          <w:b/>
          <w:bCs/>
          <w:color w:val="000000"/>
          <w:sz w:val="24"/>
          <w:szCs w:val="24"/>
          <w:u w:color="000000"/>
          <w:bdr w:val="nil"/>
        </w:rPr>
        <w:t>2</w:t>
      </w:r>
      <w:r w:rsidR="00D12637">
        <w:rPr>
          <w:rFonts w:ascii="Times New Roman" w:eastAsia="Arial Unicode MS" w:hAnsi="Times New Roman" w:cs="Arial Unicode MS"/>
          <w:b/>
          <w:bCs/>
          <w:color w:val="000000"/>
          <w:sz w:val="24"/>
          <w:szCs w:val="24"/>
          <w:u w:color="000000"/>
          <w:bdr w:val="nil"/>
        </w:rPr>
        <w:t>4</w:t>
      </w:r>
      <w:r w:rsidRPr="00CB2296">
        <w:rPr>
          <w:rFonts w:ascii="Times New Roman" w:eastAsia="Arial Unicode MS" w:hAnsi="Times New Roman" w:cs="Arial Unicode MS"/>
          <w:b/>
          <w:bCs/>
          <w:color w:val="000000"/>
          <w:sz w:val="24"/>
          <w:szCs w:val="24"/>
          <w:u w:color="000000"/>
          <w:bdr w:val="nil"/>
        </w:rPr>
        <w:t>,</w:t>
      </w:r>
      <w:r w:rsidRPr="00CB2296">
        <w:rPr>
          <w:rFonts w:ascii="Arial Black" w:eastAsia="Arial Unicode MS" w:hAnsi="Arial Black" w:cs="Arial Unicode MS"/>
          <w:color w:val="000000"/>
          <w:sz w:val="24"/>
          <w:szCs w:val="24"/>
          <w:u w:color="000000"/>
          <w:bdr w:val="nil"/>
        </w:rPr>
        <w:t xml:space="preserve"> </w:t>
      </w:r>
      <w:r w:rsidRPr="00CB2296">
        <w:rPr>
          <w:rFonts w:ascii="Times New Roman" w:eastAsia="Arial Unicode MS" w:hAnsi="Times New Roman" w:cs="Arial Unicode MS"/>
          <w:color w:val="000000"/>
          <w:sz w:val="24"/>
          <w:szCs w:val="24"/>
          <w:u w:color="000000"/>
          <w:bdr w:val="nil"/>
        </w:rPr>
        <w:t>at the District Office located at 10370 Charles Green Road</w:t>
      </w:r>
      <w:r w:rsidR="00814C26">
        <w:rPr>
          <w:rFonts w:ascii="Times New Roman" w:eastAsia="Arial Unicode MS" w:hAnsi="Times New Roman" w:cs="Arial Unicode MS"/>
          <w:color w:val="000000"/>
          <w:sz w:val="24"/>
          <w:szCs w:val="24"/>
          <w:u w:color="000000"/>
          <w:bdr w:val="nil"/>
        </w:rPr>
        <w:t>.</w:t>
      </w:r>
      <w:r w:rsidRPr="00CB2296">
        <w:rPr>
          <w:rFonts w:ascii="Times New Roman" w:eastAsia="Arial Unicode MS" w:hAnsi="Times New Roman" w:cs="Arial Unicode MS"/>
          <w:color w:val="000000"/>
          <w:sz w:val="24"/>
          <w:szCs w:val="24"/>
          <w:u w:color="000000"/>
          <w:bdr w:val="nil"/>
        </w:rPr>
        <w:t xml:space="preserve"> </w:t>
      </w:r>
      <w:r w:rsidR="00814C26" w:rsidRPr="00355CBC">
        <w:rPr>
          <w:rFonts w:ascii="Times New Roman" w:hAnsi="Times New Roman" w:cs="Times New Roman"/>
          <w:sz w:val="24"/>
          <w:szCs w:val="24"/>
        </w:rPr>
        <w:t>Pursuant to Texas Government Code sec. 551.127, one or more members of the Board may attend and participate via video conference. A quorum of the Board will be physically present at the above meeting location. The following items will be discussed:</w:t>
      </w:r>
    </w:p>
    <w:p w14:paraId="78592A7E" w14:textId="77777777" w:rsidR="00A01688" w:rsidRPr="00931D30" w:rsidRDefault="00A01688" w:rsidP="00A01688">
      <w:pPr>
        <w:jc w:val="both"/>
        <w:rPr>
          <w:rFonts w:ascii="Times New Roman" w:hAnsi="Times New Roman" w:cs="Times New Roman"/>
          <w:sz w:val="16"/>
          <w:szCs w:val="16"/>
        </w:rPr>
      </w:pPr>
    </w:p>
    <w:p w14:paraId="7C4DA439" w14:textId="31945129" w:rsidR="00ED753D" w:rsidRPr="00A85745" w:rsidRDefault="00091F86" w:rsidP="00A85745">
      <w:pPr>
        <w:jc w:val="both"/>
        <w:rPr>
          <w:rFonts w:ascii="Times New Roman" w:hAnsi="Times New Roman" w:cs="Times New Roman"/>
        </w:rPr>
      </w:pPr>
      <w:r w:rsidRPr="00A85745">
        <w:rPr>
          <w:rFonts w:ascii="Times New Roman" w:eastAsia="Times New Roman" w:hAnsi="Times New Roman" w:cs="Times New Roman"/>
          <w:b/>
          <w:bCs/>
          <w:color w:val="000000"/>
          <w:u w:color="000000"/>
          <w:bdr w:val="nil"/>
        </w:rPr>
        <w:t>C</w:t>
      </w:r>
      <w:r w:rsidR="00B504F8" w:rsidRPr="00A85745">
        <w:rPr>
          <w:rFonts w:ascii="Times New Roman" w:eastAsia="Times New Roman" w:hAnsi="Times New Roman" w:cs="Times New Roman"/>
          <w:b/>
          <w:bCs/>
          <w:color w:val="000000"/>
          <w:u w:color="000000"/>
          <w:bdr w:val="nil"/>
        </w:rPr>
        <w:t>ONSIDERATION</w:t>
      </w:r>
      <w:r w:rsidR="00ED753D" w:rsidRPr="00A85745">
        <w:rPr>
          <w:rFonts w:ascii="Times New Roman" w:eastAsia="Times New Roman" w:hAnsi="Times New Roman" w:cs="Times New Roman"/>
          <w:b/>
          <w:bCs/>
          <w:color w:val="000000"/>
          <w:u w:color="000000"/>
          <w:bdr w:val="nil"/>
        </w:rPr>
        <w:t xml:space="preserve"> AND POSSIBLE ACTION ON THE FOLLOWING AGENDA ITEMS:</w:t>
      </w:r>
    </w:p>
    <w:p w14:paraId="6F9B72E4" w14:textId="77777777" w:rsidR="008F45C2" w:rsidRPr="00931D30" w:rsidRDefault="008F45C2" w:rsidP="001F6747">
      <w:pPr>
        <w:pBdr>
          <w:top w:val="nil"/>
          <w:left w:val="nil"/>
          <w:bottom w:val="nil"/>
          <w:right w:val="nil"/>
          <w:between w:val="nil"/>
          <w:bar w:val="nil"/>
        </w:pBdr>
        <w:tabs>
          <w:tab w:val="left" w:pos="1305"/>
        </w:tabs>
        <w:jc w:val="center"/>
        <w:rPr>
          <w:rFonts w:ascii="Times New Roman" w:eastAsia="Times New Roman" w:hAnsi="Times New Roman" w:cs="Times New Roman"/>
          <w:b/>
          <w:bCs/>
          <w:color w:val="000000"/>
          <w:sz w:val="16"/>
          <w:szCs w:val="16"/>
          <w:u w:color="000000"/>
          <w:bdr w:val="nil"/>
        </w:rPr>
      </w:pPr>
    </w:p>
    <w:p w14:paraId="6B62B666" w14:textId="04C54085" w:rsidR="00814C61" w:rsidRPr="00F656B8" w:rsidRDefault="00ED753D" w:rsidP="00DC4EFB">
      <w:pPr>
        <w:pBdr>
          <w:top w:val="nil"/>
          <w:left w:val="nil"/>
          <w:bottom w:val="nil"/>
          <w:right w:val="nil"/>
          <w:between w:val="nil"/>
          <w:bar w:val="nil"/>
        </w:pBdr>
        <w:tabs>
          <w:tab w:val="left" w:pos="1305"/>
        </w:tabs>
        <w:jc w:val="center"/>
        <w:rPr>
          <w:rFonts w:ascii="Times New Roman" w:eastAsia="Times New Roman" w:hAnsi="Times New Roman" w:cs="Times New Roman"/>
          <w:b/>
          <w:bCs/>
          <w:color w:val="000000"/>
          <w:sz w:val="24"/>
          <w:szCs w:val="24"/>
          <w:u w:color="000000"/>
          <w:bdr w:val="nil"/>
        </w:rPr>
      </w:pPr>
      <w:r w:rsidRPr="00F656B8">
        <w:rPr>
          <w:rFonts w:ascii="Times New Roman" w:eastAsia="Times New Roman" w:hAnsi="Times New Roman" w:cs="Times New Roman"/>
          <w:b/>
          <w:bCs/>
          <w:color w:val="000000"/>
          <w:sz w:val="24"/>
          <w:szCs w:val="24"/>
          <w:u w:color="000000"/>
          <w:bdr w:val="nil"/>
        </w:rPr>
        <w:t>AGENDA</w:t>
      </w:r>
    </w:p>
    <w:p w14:paraId="697F170E" w14:textId="77777777" w:rsidR="008F45C2" w:rsidRPr="00814C61" w:rsidRDefault="008F45C2" w:rsidP="00814C61">
      <w:pPr>
        <w:pBdr>
          <w:top w:val="nil"/>
          <w:left w:val="nil"/>
          <w:bottom w:val="nil"/>
          <w:right w:val="nil"/>
          <w:between w:val="nil"/>
          <w:bar w:val="nil"/>
        </w:pBdr>
        <w:tabs>
          <w:tab w:val="left" w:pos="1305"/>
        </w:tabs>
        <w:jc w:val="center"/>
        <w:rPr>
          <w:rFonts w:ascii="Times New Roman" w:eastAsia="Times New Roman" w:hAnsi="Times New Roman" w:cs="Times New Roman"/>
          <w:b/>
          <w:bCs/>
          <w:color w:val="000000"/>
          <w:sz w:val="24"/>
          <w:szCs w:val="24"/>
          <w:u w:color="000000"/>
          <w:bdr w:val="nil"/>
        </w:rPr>
      </w:pPr>
    </w:p>
    <w:p w14:paraId="4A479E0C" w14:textId="026D07BF" w:rsidR="00832271" w:rsidRPr="0068289A" w:rsidRDefault="008C0C79" w:rsidP="00832271">
      <w:pPr>
        <w:pBdr>
          <w:top w:val="nil"/>
          <w:left w:val="nil"/>
          <w:bottom w:val="nil"/>
          <w:right w:val="nil"/>
          <w:between w:val="nil"/>
          <w:bar w:val="nil"/>
        </w:pBdr>
        <w:tabs>
          <w:tab w:val="left" w:pos="1305"/>
        </w:tabs>
        <w:jc w:val="both"/>
        <w:rPr>
          <w:rFonts w:ascii="Times New Roman" w:eastAsia="Times New Roman" w:hAnsi="Times New Roman" w:cs="Times New Roman"/>
          <w:b/>
          <w:bCs/>
          <w:color w:val="000000"/>
          <w:sz w:val="24"/>
          <w:szCs w:val="24"/>
          <w:u w:color="000000"/>
          <w:bdr w:val="nil"/>
        </w:rPr>
      </w:pPr>
      <w:r>
        <w:rPr>
          <w:rFonts w:ascii="Times New Roman" w:eastAsia="Times New Roman" w:hAnsi="Times New Roman" w:cs="Times New Roman"/>
          <w:b/>
          <w:bCs/>
          <w:color w:val="000000"/>
          <w:sz w:val="16"/>
          <w:szCs w:val="16"/>
          <w:u w:color="000000"/>
          <w:bdr w:val="nil"/>
        </w:rPr>
        <w:t xml:space="preserve">           </w:t>
      </w:r>
      <w:r w:rsidR="00832271" w:rsidRPr="0068289A">
        <w:rPr>
          <w:rFonts w:ascii="Times New Roman" w:eastAsia="Times New Roman" w:hAnsi="Times New Roman" w:cs="Times New Roman"/>
          <w:b/>
          <w:bCs/>
          <w:color w:val="000000"/>
          <w:sz w:val="24"/>
          <w:szCs w:val="24"/>
          <w:u w:color="000000"/>
          <w:bdr w:val="nil"/>
        </w:rPr>
        <w:t>Call the Regular Meeting to Order</w:t>
      </w:r>
    </w:p>
    <w:p w14:paraId="38870A1A" w14:textId="77777777" w:rsidR="00832271" w:rsidRPr="00F656B8" w:rsidRDefault="00832271" w:rsidP="00832271">
      <w:pPr>
        <w:pBdr>
          <w:top w:val="nil"/>
          <w:left w:val="nil"/>
          <w:bottom w:val="nil"/>
          <w:right w:val="nil"/>
          <w:between w:val="nil"/>
          <w:bar w:val="nil"/>
        </w:pBdr>
        <w:tabs>
          <w:tab w:val="left" w:pos="1260"/>
          <w:tab w:val="left" w:pos="1620"/>
        </w:tabs>
        <w:ind w:right="720"/>
        <w:jc w:val="both"/>
        <w:rPr>
          <w:rFonts w:ascii="Times New Roman" w:eastAsia="Arial Unicode MS" w:hAnsi="Times New Roman" w:cs="Times New Roman"/>
          <w:color w:val="000000"/>
          <w:sz w:val="16"/>
          <w:szCs w:val="16"/>
          <w:u w:color="000000"/>
          <w:bdr w:val="nil"/>
        </w:rPr>
      </w:pPr>
    </w:p>
    <w:p w14:paraId="2F9B55D2" w14:textId="237638DE" w:rsidR="00832271" w:rsidRDefault="00832271" w:rsidP="00832271">
      <w:pPr>
        <w:pBdr>
          <w:top w:val="nil"/>
          <w:left w:val="nil"/>
          <w:bottom w:val="nil"/>
          <w:right w:val="nil"/>
          <w:between w:val="nil"/>
          <w:bar w:val="nil"/>
        </w:pBdr>
        <w:tabs>
          <w:tab w:val="left" w:pos="1260"/>
          <w:tab w:val="left" w:pos="1620"/>
        </w:tabs>
        <w:ind w:right="720"/>
        <w:jc w:val="both"/>
        <w:rPr>
          <w:rFonts w:ascii="Times New Roman" w:eastAsia="Arial Unicode MS" w:hAnsi="Times New Roman" w:cs="Times New Roman"/>
          <w:color w:val="000000"/>
          <w:sz w:val="24"/>
          <w:szCs w:val="24"/>
          <w:u w:color="000000"/>
          <w:bdr w:val="nil"/>
        </w:rPr>
      </w:pPr>
      <w:r w:rsidRPr="0068289A">
        <w:rPr>
          <w:rFonts w:ascii="Times New Roman" w:eastAsia="Arial Unicode MS" w:hAnsi="Times New Roman" w:cs="Times New Roman"/>
          <w:color w:val="000000"/>
          <w:sz w:val="24"/>
          <w:szCs w:val="24"/>
          <w:u w:color="000000"/>
          <w:bdr w:val="nil"/>
        </w:rPr>
        <w:t xml:space="preserve"> </w:t>
      </w:r>
      <w:r w:rsidR="00C405CF" w:rsidRPr="0068289A">
        <w:rPr>
          <w:rFonts w:ascii="Times New Roman" w:eastAsia="Arial Unicode MS" w:hAnsi="Times New Roman" w:cs="Times New Roman"/>
          <w:color w:val="000000"/>
          <w:sz w:val="24"/>
          <w:szCs w:val="24"/>
          <w:u w:color="000000"/>
          <w:bdr w:val="nil"/>
        </w:rPr>
        <w:t xml:space="preserve">      </w:t>
      </w:r>
      <w:r w:rsidRPr="0068289A">
        <w:rPr>
          <w:rFonts w:ascii="Times New Roman" w:eastAsia="Arial Unicode MS" w:hAnsi="Times New Roman" w:cs="Times New Roman"/>
          <w:b/>
          <w:bCs/>
          <w:color w:val="000000"/>
          <w:sz w:val="24"/>
          <w:szCs w:val="24"/>
          <w:u w:val="single" w:color="000000"/>
          <w:bdr w:val="nil"/>
        </w:rPr>
        <w:t>Executive Session</w:t>
      </w:r>
      <w:r w:rsidRPr="0068289A">
        <w:rPr>
          <w:rFonts w:ascii="Times New Roman" w:eastAsia="Arial Unicode MS" w:hAnsi="Times New Roman" w:cs="Times New Roman"/>
          <w:color w:val="000000"/>
          <w:sz w:val="24"/>
          <w:szCs w:val="24"/>
          <w:u w:color="000000"/>
          <w:bdr w:val="nil"/>
        </w:rPr>
        <w:t xml:space="preserve"> may be called at any time to discuss agenda items. </w:t>
      </w:r>
    </w:p>
    <w:p w14:paraId="0C600E43" w14:textId="77777777" w:rsidR="002E0967" w:rsidRDefault="002E0967" w:rsidP="00832271">
      <w:pPr>
        <w:pBdr>
          <w:top w:val="nil"/>
          <w:left w:val="nil"/>
          <w:bottom w:val="nil"/>
          <w:right w:val="nil"/>
          <w:between w:val="nil"/>
          <w:bar w:val="nil"/>
        </w:pBdr>
        <w:tabs>
          <w:tab w:val="left" w:pos="1260"/>
          <w:tab w:val="left" w:pos="1620"/>
        </w:tabs>
        <w:ind w:right="720"/>
        <w:jc w:val="both"/>
        <w:rPr>
          <w:rFonts w:ascii="Times New Roman" w:eastAsia="Arial Unicode MS" w:hAnsi="Times New Roman" w:cs="Times New Roman"/>
          <w:color w:val="000000"/>
          <w:sz w:val="24"/>
          <w:szCs w:val="24"/>
          <w:u w:color="000000"/>
          <w:bdr w:val="nil"/>
        </w:rPr>
      </w:pPr>
    </w:p>
    <w:p w14:paraId="15EB05D4" w14:textId="45761BEE" w:rsidR="002E0967" w:rsidRPr="00590111" w:rsidRDefault="002E0967" w:rsidP="00832271">
      <w:pPr>
        <w:pBdr>
          <w:top w:val="nil"/>
          <w:left w:val="nil"/>
          <w:bottom w:val="nil"/>
          <w:right w:val="nil"/>
          <w:between w:val="nil"/>
          <w:bar w:val="nil"/>
        </w:pBdr>
        <w:tabs>
          <w:tab w:val="left" w:pos="1260"/>
          <w:tab w:val="left" w:pos="1620"/>
        </w:tabs>
        <w:ind w:right="720"/>
        <w:jc w:val="both"/>
        <w:rPr>
          <w:rFonts w:ascii="Times New Roman" w:eastAsia="Arial Unicode MS" w:hAnsi="Times New Roman" w:cs="Times New Roman"/>
          <w:color w:val="000000"/>
          <w:sz w:val="24"/>
          <w:szCs w:val="24"/>
          <w:u w:color="000000"/>
          <w:bdr w:val="nil"/>
        </w:rPr>
      </w:pPr>
      <w:r w:rsidRPr="00590111">
        <w:rPr>
          <w:rFonts w:ascii="Times New Roman" w:eastAsia="Arial Unicode MS" w:hAnsi="Times New Roman" w:cs="Times New Roman"/>
          <w:color w:val="000000"/>
          <w:sz w:val="24"/>
          <w:szCs w:val="24"/>
          <w:u w:color="000000"/>
          <w:bdr w:val="nil"/>
        </w:rPr>
        <w:t xml:space="preserve">1. </w:t>
      </w:r>
      <w:r w:rsidR="007A653C" w:rsidRPr="00590111">
        <w:rPr>
          <w:rFonts w:ascii="Times New Roman" w:eastAsia="Arial Unicode MS" w:hAnsi="Times New Roman" w:cs="Times New Roman"/>
          <w:color w:val="000000"/>
          <w:sz w:val="24"/>
          <w:szCs w:val="24"/>
          <w:u w:color="000000"/>
          <w:bdr w:val="nil"/>
        </w:rPr>
        <w:t xml:space="preserve"> Approval of the minutes of the Regu</w:t>
      </w:r>
      <w:r w:rsidR="0081024C" w:rsidRPr="00590111">
        <w:rPr>
          <w:rFonts w:ascii="Times New Roman" w:eastAsia="Arial Unicode MS" w:hAnsi="Times New Roman" w:cs="Times New Roman"/>
          <w:color w:val="000000"/>
          <w:sz w:val="24"/>
          <w:szCs w:val="24"/>
          <w:u w:color="000000"/>
          <w:bdr w:val="nil"/>
        </w:rPr>
        <w:t xml:space="preserve">lar Meeting held on </w:t>
      </w:r>
      <w:r w:rsidR="001F7C12">
        <w:rPr>
          <w:rFonts w:ascii="Times New Roman" w:eastAsia="Arial Unicode MS" w:hAnsi="Times New Roman" w:cs="Times New Roman"/>
          <w:color w:val="000000"/>
          <w:sz w:val="24"/>
          <w:szCs w:val="24"/>
          <w:u w:color="000000"/>
          <w:bdr w:val="nil"/>
        </w:rPr>
        <w:t>Ju</w:t>
      </w:r>
      <w:r w:rsidR="00800AB8">
        <w:rPr>
          <w:rFonts w:ascii="Times New Roman" w:eastAsia="Arial Unicode MS" w:hAnsi="Times New Roman" w:cs="Times New Roman"/>
          <w:color w:val="000000"/>
          <w:sz w:val="24"/>
          <w:szCs w:val="24"/>
          <w:u w:color="000000"/>
          <w:bdr w:val="nil"/>
        </w:rPr>
        <w:t>ly</w:t>
      </w:r>
      <w:r w:rsidR="001F7C12">
        <w:rPr>
          <w:rFonts w:ascii="Times New Roman" w:eastAsia="Arial Unicode MS" w:hAnsi="Times New Roman" w:cs="Times New Roman"/>
          <w:color w:val="000000"/>
          <w:sz w:val="24"/>
          <w:szCs w:val="24"/>
          <w:u w:color="000000"/>
          <w:bdr w:val="nil"/>
        </w:rPr>
        <w:t xml:space="preserve"> 1</w:t>
      </w:r>
      <w:r w:rsidR="00800AB8">
        <w:rPr>
          <w:rFonts w:ascii="Times New Roman" w:eastAsia="Arial Unicode MS" w:hAnsi="Times New Roman" w:cs="Times New Roman"/>
          <w:color w:val="000000"/>
          <w:sz w:val="24"/>
          <w:szCs w:val="24"/>
          <w:u w:color="000000"/>
          <w:bdr w:val="nil"/>
        </w:rPr>
        <w:t>7</w:t>
      </w:r>
      <w:r w:rsidR="009F12E3" w:rsidRPr="00590111">
        <w:rPr>
          <w:rFonts w:ascii="Times New Roman" w:eastAsia="Arial Unicode MS" w:hAnsi="Times New Roman" w:cs="Times New Roman"/>
          <w:color w:val="000000"/>
          <w:sz w:val="24"/>
          <w:szCs w:val="24"/>
          <w:u w:color="000000"/>
          <w:bdr w:val="nil"/>
        </w:rPr>
        <w:t>, 202</w:t>
      </w:r>
      <w:r w:rsidR="00007DE9">
        <w:rPr>
          <w:rFonts w:ascii="Times New Roman" w:eastAsia="Arial Unicode MS" w:hAnsi="Times New Roman" w:cs="Times New Roman"/>
          <w:color w:val="000000"/>
          <w:sz w:val="24"/>
          <w:szCs w:val="24"/>
          <w:u w:color="000000"/>
          <w:bdr w:val="nil"/>
        </w:rPr>
        <w:t>4</w:t>
      </w:r>
      <w:r w:rsidR="001F7C12">
        <w:rPr>
          <w:rFonts w:ascii="Times New Roman" w:eastAsia="Arial Unicode MS" w:hAnsi="Times New Roman" w:cs="Times New Roman"/>
          <w:color w:val="000000"/>
          <w:sz w:val="24"/>
          <w:szCs w:val="24"/>
          <w:u w:color="000000"/>
          <w:bdr w:val="nil"/>
        </w:rPr>
        <w:t>.</w:t>
      </w:r>
      <w:r w:rsidR="00004212">
        <w:rPr>
          <w:rFonts w:ascii="Times New Roman" w:eastAsia="Arial Unicode MS" w:hAnsi="Times New Roman" w:cs="Times New Roman"/>
          <w:color w:val="000000"/>
          <w:sz w:val="24"/>
          <w:szCs w:val="24"/>
          <w:u w:color="000000"/>
          <w:bdr w:val="nil"/>
        </w:rPr>
        <w:t xml:space="preserve"> </w:t>
      </w:r>
    </w:p>
    <w:p w14:paraId="337F5695" w14:textId="77777777" w:rsidR="009F12E3" w:rsidRPr="00590111" w:rsidRDefault="009F12E3" w:rsidP="00832271">
      <w:pPr>
        <w:pBdr>
          <w:top w:val="nil"/>
          <w:left w:val="nil"/>
          <w:bottom w:val="nil"/>
          <w:right w:val="nil"/>
          <w:between w:val="nil"/>
          <w:bar w:val="nil"/>
        </w:pBdr>
        <w:tabs>
          <w:tab w:val="left" w:pos="1260"/>
          <w:tab w:val="left" w:pos="1620"/>
        </w:tabs>
        <w:ind w:right="720"/>
        <w:jc w:val="both"/>
        <w:rPr>
          <w:rFonts w:ascii="Times New Roman" w:eastAsia="Arial Unicode MS" w:hAnsi="Times New Roman" w:cs="Times New Roman"/>
          <w:color w:val="000000"/>
          <w:sz w:val="24"/>
          <w:szCs w:val="24"/>
          <w:u w:color="000000"/>
          <w:bdr w:val="nil"/>
        </w:rPr>
      </w:pPr>
    </w:p>
    <w:p w14:paraId="4BA8199C" w14:textId="0E99938C" w:rsidR="009F12E3" w:rsidRPr="00590111" w:rsidRDefault="009F12E3" w:rsidP="00832271">
      <w:pPr>
        <w:pBdr>
          <w:top w:val="nil"/>
          <w:left w:val="nil"/>
          <w:bottom w:val="nil"/>
          <w:right w:val="nil"/>
          <w:between w:val="nil"/>
          <w:bar w:val="nil"/>
        </w:pBdr>
        <w:tabs>
          <w:tab w:val="left" w:pos="1260"/>
          <w:tab w:val="left" w:pos="1620"/>
        </w:tabs>
        <w:ind w:right="720"/>
        <w:jc w:val="both"/>
        <w:rPr>
          <w:rFonts w:ascii="Times New Roman" w:eastAsia="Arial Unicode MS" w:hAnsi="Times New Roman" w:cs="Times New Roman"/>
          <w:color w:val="000000"/>
          <w:sz w:val="24"/>
          <w:szCs w:val="24"/>
          <w:u w:color="000000"/>
          <w:bdr w:val="nil"/>
        </w:rPr>
      </w:pPr>
      <w:r w:rsidRPr="00590111">
        <w:rPr>
          <w:rFonts w:ascii="Times New Roman" w:eastAsia="Arial Unicode MS" w:hAnsi="Times New Roman" w:cs="Times New Roman"/>
          <w:color w:val="000000"/>
          <w:sz w:val="24"/>
          <w:szCs w:val="24"/>
          <w:u w:color="000000"/>
          <w:bdr w:val="nil"/>
        </w:rPr>
        <w:t xml:space="preserve">2. </w:t>
      </w:r>
      <w:r w:rsidR="00BD1027" w:rsidRPr="00590111">
        <w:rPr>
          <w:rFonts w:ascii="Times New Roman" w:eastAsia="Arial Unicode MS" w:hAnsi="Times New Roman" w:cs="Times New Roman"/>
          <w:color w:val="000000"/>
          <w:sz w:val="24"/>
          <w:szCs w:val="24"/>
          <w:u w:color="000000"/>
          <w:bdr w:val="nil"/>
        </w:rPr>
        <w:t xml:space="preserve"> Public Forum Comments</w:t>
      </w:r>
    </w:p>
    <w:p w14:paraId="7AF1F9A9" w14:textId="77777777" w:rsidR="00BD1027" w:rsidRPr="00590111" w:rsidRDefault="00071C23" w:rsidP="00F76518">
      <w:pPr>
        <w:pBdr>
          <w:top w:val="nil"/>
          <w:left w:val="nil"/>
          <w:bottom w:val="nil"/>
          <w:right w:val="nil"/>
          <w:between w:val="nil"/>
          <w:bar w:val="nil"/>
        </w:pBdr>
        <w:tabs>
          <w:tab w:val="left" w:pos="1260"/>
          <w:tab w:val="left" w:pos="1620"/>
        </w:tabs>
        <w:ind w:right="720"/>
        <w:rPr>
          <w:rFonts w:ascii="Times New Roman" w:hAnsi="Times New Roman" w:cs="Times New Roman"/>
          <w:color w:val="000000" w:themeColor="text1"/>
        </w:rPr>
      </w:pPr>
      <w:r w:rsidRPr="00590111">
        <w:rPr>
          <w:rFonts w:ascii="Times New Roman" w:eastAsia="Arial Unicode MS" w:hAnsi="Times New Roman" w:cs="Times New Roman"/>
          <w:color w:val="000000"/>
          <w:u w:color="000000"/>
          <w:bdr w:val="nil"/>
        </w:rPr>
        <w:tab/>
      </w:r>
      <w:r w:rsidR="00D34845" w:rsidRPr="00590111">
        <w:rPr>
          <w:rFonts w:ascii="Times New Roman" w:eastAsia="Arial Unicode MS" w:hAnsi="Times New Roman" w:cs="Times New Roman"/>
          <w:color w:val="000000"/>
          <w:u w:color="000000"/>
          <w:bdr w:val="nil"/>
        </w:rPr>
        <w:t xml:space="preserve">                       </w:t>
      </w:r>
      <w:r w:rsidR="00F35D1C" w:rsidRPr="00590111">
        <w:rPr>
          <w:rFonts w:ascii="Times New Roman" w:hAnsi="Times New Roman" w:cs="Times New Roman"/>
          <w:color w:val="000000" w:themeColor="text1"/>
        </w:rPr>
        <w:t xml:space="preserve">   </w:t>
      </w:r>
    </w:p>
    <w:p w14:paraId="425634EA" w14:textId="77777777" w:rsidR="00F63728" w:rsidRPr="00590111" w:rsidRDefault="00BD1027" w:rsidP="00F76518">
      <w:pPr>
        <w:pBdr>
          <w:top w:val="nil"/>
          <w:left w:val="nil"/>
          <w:bottom w:val="nil"/>
          <w:right w:val="nil"/>
          <w:between w:val="nil"/>
          <w:bar w:val="nil"/>
        </w:pBdr>
        <w:tabs>
          <w:tab w:val="left" w:pos="1260"/>
          <w:tab w:val="left" w:pos="1620"/>
        </w:tabs>
        <w:ind w:right="720"/>
        <w:rPr>
          <w:rFonts w:ascii="Times New Roman" w:hAnsi="Times New Roman" w:cs="Times New Roman"/>
          <w:color w:val="000000" w:themeColor="text1"/>
        </w:rPr>
      </w:pPr>
      <w:r w:rsidRPr="00590111">
        <w:rPr>
          <w:rFonts w:ascii="Times New Roman" w:hAnsi="Times New Roman" w:cs="Times New Roman"/>
          <w:color w:val="000000" w:themeColor="text1"/>
          <w:sz w:val="24"/>
          <w:szCs w:val="24"/>
        </w:rPr>
        <w:t xml:space="preserve">3. </w:t>
      </w:r>
      <w:r w:rsidR="00F82726" w:rsidRPr="00590111">
        <w:rPr>
          <w:rFonts w:ascii="Times New Roman" w:hAnsi="Times New Roman" w:cs="Times New Roman"/>
          <w:color w:val="000000" w:themeColor="text1"/>
          <w:sz w:val="24"/>
          <w:szCs w:val="24"/>
        </w:rPr>
        <w:t xml:space="preserve"> Monthly </w:t>
      </w:r>
      <w:r w:rsidR="00F82726" w:rsidRPr="00590111">
        <w:rPr>
          <w:rFonts w:ascii="Times New Roman" w:hAnsi="Times New Roman" w:cs="Times New Roman"/>
          <w:color w:val="000000" w:themeColor="text1"/>
        </w:rPr>
        <w:t>report from Tax Asse</w:t>
      </w:r>
      <w:r w:rsidR="00F63728" w:rsidRPr="00590111">
        <w:rPr>
          <w:rFonts w:ascii="Times New Roman" w:hAnsi="Times New Roman" w:cs="Times New Roman"/>
          <w:color w:val="000000" w:themeColor="text1"/>
        </w:rPr>
        <w:t>ssor/Collector</w:t>
      </w:r>
    </w:p>
    <w:p w14:paraId="1AF74564" w14:textId="77777777" w:rsidR="005D61C0" w:rsidRDefault="005D61C0" w:rsidP="005D61C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3.1 </w:t>
      </w:r>
      <w:r w:rsidRPr="005D61C0">
        <w:rPr>
          <w:rFonts w:ascii="Times New Roman" w:hAnsi="Times New Roman" w:cs="Times New Roman"/>
          <w:color w:val="000000" w:themeColor="text1"/>
          <w:sz w:val="24"/>
          <w:szCs w:val="24"/>
        </w:rPr>
        <w:t xml:space="preserve">Presentation of Truth-In-Taxation calculation with recommended proposed Ad Valorem </w:t>
      </w:r>
    </w:p>
    <w:p w14:paraId="6FE2FC10" w14:textId="681CC153" w:rsidR="005D61C0" w:rsidRPr="005D61C0" w:rsidRDefault="005D61C0" w:rsidP="005D61C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5D61C0">
        <w:rPr>
          <w:rFonts w:ascii="Times New Roman" w:hAnsi="Times New Roman" w:cs="Times New Roman"/>
          <w:color w:val="000000" w:themeColor="text1"/>
          <w:sz w:val="24"/>
          <w:szCs w:val="24"/>
        </w:rPr>
        <w:t>tax rate for the 2024 tax year.</w:t>
      </w:r>
    </w:p>
    <w:p w14:paraId="1ED72755" w14:textId="77777777" w:rsidR="00F63728" w:rsidRPr="00590111" w:rsidRDefault="00F63728" w:rsidP="00F76518">
      <w:pPr>
        <w:pBdr>
          <w:top w:val="nil"/>
          <w:left w:val="nil"/>
          <w:bottom w:val="nil"/>
          <w:right w:val="nil"/>
          <w:between w:val="nil"/>
          <w:bar w:val="nil"/>
        </w:pBdr>
        <w:tabs>
          <w:tab w:val="left" w:pos="1260"/>
          <w:tab w:val="left" w:pos="1620"/>
        </w:tabs>
        <w:ind w:right="720"/>
        <w:rPr>
          <w:rFonts w:ascii="Times New Roman" w:hAnsi="Times New Roman" w:cs="Times New Roman"/>
          <w:color w:val="000000" w:themeColor="text1"/>
        </w:rPr>
      </w:pPr>
    </w:p>
    <w:p w14:paraId="7B2DE844" w14:textId="2F4E6230" w:rsidR="002A6FF2" w:rsidRPr="00590111" w:rsidRDefault="00F63728" w:rsidP="00F76518">
      <w:pPr>
        <w:pBdr>
          <w:top w:val="nil"/>
          <w:left w:val="nil"/>
          <w:bottom w:val="nil"/>
          <w:right w:val="nil"/>
          <w:between w:val="nil"/>
          <w:bar w:val="nil"/>
        </w:pBdr>
        <w:tabs>
          <w:tab w:val="left" w:pos="1260"/>
          <w:tab w:val="left" w:pos="1620"/>
        </w:tabs>
        <w:ind w:right="720"/>
        <w:rPr>
          <w:rFonts w:ascii="Times New Roman" w:eastAsia="Arial Unicode MS" w:hAnsi="Times New Roman" w:cs="Times New Roman"/>
          <w:color w:val="000000"/>
          <w:u w:color="000000"/>
          <w:bdr w:val="nil"/>
        </w:rPr>
      </w:pPr>
      <w:r w:rsidRPr="00590111">
        <w:rPr>
          <w:rFonts w:ascii="Times New Roman" w:hAnsi="Times New Roman" w:cs="Times New Roman"/>
          <w:color w:val="000000" w:themeColor="text1"/>
          <w:sz w:val="24"/>
          <w:szCs w:val="24"/>
        </w:rPr>
        <w:t xml:space="preserve">4. </w:t>
      </w:r>
      <w:r w:rsidR="002A6FF2" w:rsidRPr="00590111">
        <w:rPr>
          <w:rFonts w:ascii="Times New Roman" w:hAnsi="Times New Roman" w:cs="Times New Roman"/>
          <w:color w:val="000000" w:themeColor="text1"/>
          <w:sz w:val="24"/>
          <w:szCs w:val="24"/>
        </w:rPr>
        <w:t xml:space="preserve"> Presentations</w:t>
      </w:r>
      <w:r w:rsidR="00A87804" w:rsidRPr="00590111">
        <w:rPr>
          <w:rFonts w:ascii="Times New Roman" w:hAnsi="Times New Roman" w:cs="Times New Roman"/>
          <w:color w:val="000000" w:themeColor="text1"/>
          <w:sz w:val="24"/>
          <w:szCs w:val="24"/>
        </w:rPr>
        <w:t>:</w:t>
      </w:r>
      <w:r w:rsidR="00F35D1C" w:rsidRPr="00590111">
        <w:rPr>
          <w:rFonts w:ascii="Times New Roman" w:hAnsi="Times New Roman" w:cs="Times New Roman"/>
          <w:color w:val="000000" w:themeColor="text1"/>
        </w:rPr>
        <w:t xml:space="preserve"> </w:t>
      </w:r>
      <w:r w:rsidR="00F4094F" w:rsidRPr="00590111">
        <w:rPr>
          <w:rFonts w:ascii="Times New Roman" w:hAnsi="Times New Roman" w:cs="Times New Roman"/>
          <w:color w:val="000000" w:themeColor="text1"/>
        </w:rPr>
        <w:t xml:space="preserve">                                     </w:t>
      </w:r>
      <w:r w:rsidR="00832271" w:rsidRPr="00590111">
        <w:rPr>
          <w:rFonts w:ascii="Times New Roman" w:eastAsia="Arial Unicode MS" w:hAnsi="Times New Roman" w:cs="Times New Roman"/>
          <w:color w:val="000000"/>
          <w:u w:color="000000"/>
          <w:bdr w:val="nil"/>
        </w:rPr>
        <w:t xml:space="preserve">      </w:t>
      </w:r>
      <w:r w:rsidR="001B6C1D" w:rsidRPr="00590111">
        <w:rPr>
          <w:rFonts w:ascii="Times New Roman" w:eastAsia="Arial Unicode MS" w:hAnsi="Times New Roman" w:cs="Times New Roman"/>
          <w:color w:val="000000"/>
          <w:u w:color="000000"/>
          <w:bdr w:val="nil"/>
        </w:rPr>
        <w:t xml:space="preserve">                                                                                </w:t>
      </w:r>
      <w:r w:rsidR="002A6FF2" w:rsidRPr="00590111">
        <w:rPr>
          <w:rFonts w:ascii="Times New Roman" w:eastAsia="Arial Unicode MS" w:hAnsi="Times New Roman" w:cs="Times New Roman"/>
          <w:color w:val="000000"/>
          <w:u w:color="000000"/>
          <w:bdr w:val="nil"/>
        </w:rPr>
        <w:t xml:space="preserve"> </w:t>
      </w:r>
    </w:p>
    <w:p w14:paraId="4847D0C6" w14:textId="099F248B" w:rsidR="00C90961" w:rsidRDefault="009F5A6C" w:rsidP="006C678E">
      <w:pPr>
        <w:pBdr>
          <w:top w:val="nil"/>
          <w:left w:val="nil"/>
          <w:bottom w:val="nil"/>
          <w:right w:val="nil"/>
          <w:between w:val="nil"/>
          <w:bar w:val="nil"/>
        </w:pBdr>
        <w:tabs>
          <w:tab w:val="left" w:pos="1260"/>
          <w:tab w:val="left" w:pos="1620"/>
        </w:tabs>
        <w:ind w:right="720"/>
        <w:rPr>
          <w:rFonts w:ascii="Times New Roman" w:eastAsia="Arial Unicode MS" w:hAnsi="Times New Roman" w:cs="Times New Roman"/>
          <w:color w:val="000000"/>
          <w:sz w:val="24"/>
          <w:szCs w:val="24"/>
          <w:u w:color="000000"/>
          <w:bdr w:val="nil"/>
        </w:rPr>
      </w:pPr>
      <w:r>
        <w:rPr>
          <w:rFonts w:ascii="Times New Roman" w:eastAsia="Arial Unicode MS" w:hAnsi="Times New Roman" w:cs="Times New Roman"/>
          <w:color w:val="000000"/>
          <w:sz w:val="24"/>
          <w:szCs w:val="24"/>
          <w:u w:color="000000"/>
          <w:bdr w:val="nil"/>
        </w:rPr>
        <w:t xml:space="preserve"> </w:t>
      </w:r>
      <w:r w:rsidR="0030344F">
        <w:rPr>
          <w:rFonts w:ascii="Times New Roman" w:eastAsia="Arial Unicode MS" w:hAnsi="Times New Roman" w:cs="Times New Roman"/>
          <w:color w:val="000000"/>
          <w:sz w:val="24"/>
          <w:szCs w:val="24"/>
          <w:u w:color="000000"/>
          <w:bdr w:val="nil"/>
        </w:rPr>
        <w:t xml:space="preserve">    </w:t>
      </w:r>
      <w:r w:rsidR="00C90961">
        <w:rPr>
          <w:rFonts w:ascii="Times New Roman" w:eastAsia="Arial Unicode MS" w:hAnsi="Times New Roman" w:cs="Times New Roman"/>
          <w:color w:val="000000"/>
          <w:sz w:val="24"/>
          <w:szCs w:val="24"/>
          <w:u w:color="000000"/>
          <w:bdr w:val="nil"/>
        </w:rPr>
        <w:t>4.1 Presentation on Monte Alto Wind Farm – Milton Howard and Tyler Pierce.</w:t>
      </w:r>
    </w:p>
    <w:p w14:paraId="70EFC313" w14:textId="77777777" w:rsidR="00B403D6" w:rsidRDefault="00C90961" w:rsidP="00B403D6">
      <w:pPr>
        <w:pBdr>
          <w:top w:val="nil"/>
          <w:left w:val="nil"/>
          <w:bottom w:val="nil"/>
          <w:right w:val="nil"/>
          <w:between w:val="nil"/>
          <w:bar w:val="nil"/>
        </w:pBdr>
        <w:tabs>
          <w:tab w:val="left" w:pos="1260"/>
          <w:tab w:val="left" w:pos="1620"/>
        </w:tabs>
        <w:rPr>
          <w:rFonts w:ascii="Times New Roman" w:eastAsia="Arial Unicode MS" w:hAnsi="Times New Roman" w:cs="Times New Roman"/>
          <w:color w:val="000000"/>
          <w:sz w:val="24"/>
          <w:szCs w:val="24"/>
          <w:u w:color="000000"/>
          <w:bdr w:val="nil"/>
        </w:rPr>
      </w:pPr>
      <w:r>
        <w:rPr>
          <w:rFonts w:ascii="Times New Roman" w:eastAsia="Arial Unicode MS" w:hAnsi="Times New Roman" w:cs="Times New Roman"/>
          <w:color w:val="000000"/>
          <w:sz w:val="24"/>
          <w:szCs w:val="24"/>
          <w:u w:color="000000"/>
          <w:bdr w:val="nil"/>
        </w:rPr>
        <w:t xml:space="preserve">     4.2 Executive ses</w:t>
      </w:r>
      <w:r w:rsidRPr="008D0699">
        <w:rPr>
          <w:rFonts w:ascii="Times New Roman" w:eastAsia="Arial Unicode MS" w:hAnsi="Times New Roman" w:cs="Times New Roman"/>
          <w:color w:val="000000"/>
          <w:sz w:val="24"/>
          <w:szCs w:val="24"/>
          <w:u w:color="000000"/>
          <w:bdr w:val="nil"/>
        </w:rPr>
        <w:t>sion: Deliberation in closed session pursuant to Texas Government</w:t>
      </w:r>
      <w:r w:rsidR="00B403D6">
        <w:rPr>
          <w:rFonts w:ascii="Times New Roman" w:eastAsia="Arial Unicode MS" w:hAnsi="Times New Roman" w:cs="Times New Roman"/>
          <w:color w:val="000000"/>
          <w:sz w:val="24"/>
          <w:szCs w:val="24"/>
          <w:u w:color="000000"/>
          <w:bdr w:val="nil"/>
        </w:rPr>
        <w:t xml:space="preserve"> </w:t>
      </w:r>
      <w:r w:rsidRPr="008D0699">
        <w:rPr>
          <w:rFonts w:ascii="Times New Roman" w:eastAsia="Arial Unicode MS" w:hAnsi="Times New Roman" w:cs="Times New Roman"/>
          <w:color w:val="000000"/>
          <w:sz w:val="24"/>
          <w:szCs w:val="24"/>
          <w:u w:color="000000"/>
          <w:bdr w:val="nil"/>
        </w:rPr>
        <w:t>Code,</w:t>
      </w:r>
    </w:p>
    <w:p w14:paraId="7657FD12" w14:textId="339F2F0D" w:rsidR="00C90961" w:rsidRDefault="00B403D6" w:rsidP="00B403D6">
      <w:pPr>
        <w:pBdr>
          <w:top w:val="nil"/>
          <w:left w:val="nil"/>
          <w:bottom w:val="nil"/>
          <w:right w:val="nil"/>
          <w:between w:val="nil"/>
          <w:bar w:val="nil"/>
        </w:pBdr>
        <w:tabs>
          <w:tab w:val="left" w:pos="1260"/>
          <w:tab w:val="left" w:pos="1620"/>
        </w:tabs>
        <w:rPr>
          <w:rFonts w:ascii="Times New Roman" w:eastAsia="Arial Unicode MS" w:hAnsi="Times New Roman" w:cs="Times New Roman"/>
          <w:color w:val="000000"/>
          <w:sz w:val="24"/>
          <w:szCs w:val="24"/>
          <w:u w:color="000000"/>
          <w:bdr w:val="nil"/>
        </w:rPr>
      </w:pPr>
      <w:r>
        <w:rPr>
          <w:rFonts w:ascii="Times New Roman" w:eastAsia="Arial Unicode MS" w:hAnsi="Times New Roman" w:cs="Times New Roman"/>
          <w:color w:val="000000"/>
          <w:sz w:val="24"/>
          <w:szCs w:val="24"/>
          <w:u w:color="000000"/>
          <w:bdr w:val="nil"/>
        </w:rPr>
        <w:t xml:space="preserve">          </w:t>
      </w:r>
      <w:r w:rsidR="00C90961" w:rsidRPr="008D0699">
        <w:rPr>
          <w:rFonts w:ascii="Times New Roman" w:eastAsia="Arial Unicode MS" w:hAnsi="Times New Roman" w:cs="Times New Roman"/>
          <w:color w:val="000000"/>
          <w:sz w:val="24"/>
          <w:szCs w:val="24"/>
          <w:u w:color="000000"/>
          <w:bdr w:val="nil"/>
        </w:rPr>
        <w:t xml:space="preserve"> sec. 551.07</w:t>
      </w:r>
      <w:r w:rsidR="00C90961">
        <w:rPr>
          <w:rFonts w:ascii="Times New Roman" w:eastAsia="Arial Unicode MS" w:hAnsi="Times New Roman" w:cs="Times New Roman"/>
          <w:color w:val="000000"/>
          <w:sz w:val="24"/>
          <w:szCs w:val="24"/>
          <w:u w:color="000000"/>
          <w:bdr w:val="nil"/>
        </w:rPr>
        <w:t>2</w:t>
      </w:r>
      <w:r w:rsidR="00C90961" w:rsidRPr="008D0699">
        <w:rPr>
          <w:rFonts w:ascii="Times New Roman" w:eastAsia="Arial Unicode MS" w:hAnsi="Times New Roman" w:cs="Times New Roman"/>
          <w:color w:val="000000"/>
          <w:sz w:val="24"/>
          <w:szCs w:val="24"/>
          <w:u w:color="000000"/>
          <w:bdr w:val="nil"/>
        </w:rPr>
        <w:t xml:space="preserve"> – </w:t>
      </w:r>
      <w:r w:rsidR="00C90961">
        <w:rPr>
          <w:rFonts w:ascii="Times New Roman" w:eastAsia="Arial Unicode MS" w:hAnsi="Times New Roman" w:cs="Times New Roman"/>
          <w:color w:val="000000"/>
          <w:sz w:val="24"/>
          <w:szCs w:val="24"/>
          <w:u w:color="000000"/>
          <w:bdr w:val="nil"/>
        </w:rPr>
        <w:t>deliberation regarding real estate matters</w:t>
      </w:r>
      <w:r w:rsidR="00C90961" w:rsidRPr="008D0699">
        <w:rPr>
          <w:rFonts w:ascii="Times New Roman" w:eastAsia="Arial Unicode MS" w:hAnsi="Times New Roman" w:cs="Times New Roman"/>
          <w:color w:val="000000"/>
          <w:sz w:val="24"/>
          <w:szCs w:val="24"/>
          <w:u w:color="000000"/>
          <w:bdr w:val="nil"/>
        </w:rPr>
        <w:t xml:space="preserve"> concerning</w:t>
      </w:r>
      <w:r w:rsidR="007A24CD">
        <w:rPr>
          <w:rFonts w:ascii="Times New Roman" w:eastAsia="Arial Unicode MS" w:hAnsi="Times New Roman" w:cs="Times New Roman"/>
          <w:color w:val="000000"/>
          <w:sz w:val="24"/>
          <w:szCs w:val="24"/>
          <w:u w:color="000000"/>
          <w:bdr w:val="nil"/>
        </w:rPr>
        <w:t xml:space="preserve"> </w:t>
      </w:r>
      <w:r w:rsidR="00C90961">
        <w:rPr>
          <w:rFonts w:ascii="Times New Roman" w:eastAsia="Arial Unicode MS" w:hAnsi="Times New Roman" w:cs="Times New Roman"/>
          <w:color w:val="000000"/>
          <w:sz w:val="24"/>
          <w:szCs w:val="24"/>
          <w:u w:color="000000"/>
          <w:bdr w:val="nil"/>
        </w:rPr>
        <w:t>item 4.1</w:t>
      </w:r>
      <w:r w:rsidR="00C90961" w:rsidRPr="008D0699">
        <w:rPr>
          <w:rFonts w:ascii="Times New Roman" w:eastAsia="Arial Unicode MS" w:hAnsi="Times New Roman" w:cs="Times New Roman"/>
          <w:color w:val="000000"/>
          <w:sz w:val="24"/>
          <w:szCs w:val="24"/>
          <w:u w:color="000000"/>
          <w:bdr w:val="nil"/>
        </w:rPr>
        <w:t>.</w:t>
      </w:r>
    </w:p>
    <w:p w14:paraId="289482B8" w14:textId="77777777" w:rsidR="00C90961" w:rsidRDefault="00C90961" w:rsidP="006C678E">
      <w:pPr>
        <w:pBdr>
          <w:top w:val="nil"/>
          <w:left w:val="nil"/>
          <w:bottom w:val="nil"/>
          <w:right w:val="nil"/>
          <w:between w:val="nil"/>
          <w:bar w:val="nil"/>
        </w:pBdr>
        <w:tabs>
          <w:tab w:val="left" w:pos="1260"/>
          <w:tab w:val="left" w:pos="1620"/>
        </w:tabs>
        <w:ind w:right="720"/>
        <w:rPr>
          <w:rFonts w:ascii="Times New Roman" w:eastAsia="Arial Unicode MS" w:hAnsi="Times New Roman" w:cs="Times New Roman"/>
          <w:color w:val="000000"/>
          <w:sz w:val="24"/>
          <w:szCs w:val="24"/>
          <w:u w:color="000000"/>
          <w:bdr w:val="nil"/>
        </w:rPr>
      </w:pPr>
      <w:r>
        <w:rPr>
          <w:rFonts w:ascii="Times New Roman" w:eastAsia="Arial Unicode MS" w:hAnsi="Times New Roman" w:cs="Times New Roman"/>
          <w:color w:val="000000"/>
          <w:sz w:val="24"/>
          <w:szCs w:val="24"/>
          <w:u w:color="000000"/>
          <w:bdr w:val="nil"/>
        </w:rPr>
        <w:t xml:space="preserve">     4.3 Discussion and possible action on Monte Alto Wind Farm Request for Tax   </w:t>
      </w:r>
    </w:p>
    <w:p w14:paraId="0149F542" w14:textId="509B9F90" w:rsidR="00440444" w:rsidRPr="00E07EA9" w:rsidRDefault="00C90961" w:rsidP="00E07EA9">
      <w:pPr>
        <w:pBdr>
          <w:top w:val="nil"/>
          <w:left w:val="nil"/>
          <w:bottom w:val="nil"/>
          <w:right w:val="nil"/>
          <w:between w:val="nil"/>
          <w:bar w:val="nil"/>
        </w:pBdr>
        <w:tabs>
          <w:tab w:val="left" w:pos="1260"/>
          <w:tab w:val="left" w:pos="1620"/>
        </w:tabs>
        <w:ind w:right="720"/>
        <w:rPr>
          <w:rFonts w:ascii="Times New Roman" w:eastAsia="Arial Unicode MS" w:hAnsi="Times New Roman" w:cs="Times New Roman"/>
          <w:color w:val="000000"/>
          <w:sz w:val="24"/>
          <w:szCs w:val="24"/>
          <w:u w:color="000000"/>
          <w:bdr w:val="nil"/>
        </w:rPr>
      </w:pPr>
      <w:r>
        <w:rPr>
          <w:rFonts w:ascii="Times New Roman" w:eastAsia="Arial Unicode MS" w:hAnsi="Times New Roman" w:cs="Times New Roman"/>
          <w:color w:val="000000"/>
          <w:sz w:val="24"/>
          <w:szCs w:val="24"/>
          <w:u w:color="000000"/>
          <w:bdr w:val="nil"/>
        </w:rPr>
        <w:t xml:space="preserve">           Abatement and related matters.</w:t>
      </w:r>
    </w:p>
    <w:p w14:paraId="38345868" w14:textId="0D52898C" w:rsidR="0030344F" w:rsidRPr="00590111" w:rsidRDefault="0030344F" w:rsidP="00033179">
      <w:pPr>
        <w:pBdr>
          <w:top w:val="nil"/>
          <w:left w:val="nil"/>
          <w:bottom w:val="nil"/>
          <w:right w:val="nil"/>
          <w:between w:val="nil"/>
          <w:bar w:val="nil"/>
        </w:pBdr>
        <w:tabs>
          <w:tab w:val="left" w:pos="1260"/>
          <w:tab w:val="left" w:pos="1620"/>
        </w:tabs>
        <w:ind w:right="720"/>
        <w:rPr>
          <w:rFonts w:ascii="Times New Roman" w:eastAsia="Arial Unicode MS" w:hAnsi="Times New Roman" w:cs="Times New Roman"/>
          <w:color w:val="000000"/>
          <w:sz w:val="24"/>
          <w:szCs w:val="24"/>
          <w:u w:color="000000"/>
          <w:bdr w:val="nil"/>
        </w:rPr>
      </w:pPr>
    </w:p>
    <w:p w14:paraId="54D2F464" w14:textId="2BF7F3F5" w:rsidR="00617CF2" w:rsidRPr="00D00DBB" w:rsidRDefault="00033179" w:rsidP="00D00DBB">
      <w:pPr>
        <w:pBdr>
          <w:top w:val="nil"/>
          <w:left w:val="nil"/>
          <w:bottom w:val="nil"/>
          <w:right w:val="nil"/>
          <w:between w:val="nil"/>
          <w:bar w:val="nil"/>
        </w:pBdr>
        <w:tabs>
          <w:tab w:val="left" w:pos="1260"/>
          <w:tab w:val="left" w:pos="1620"/>
        </w:tabs>
        <w:ind w:right="720"/>
        <w:rPr>
          <w:rFonts w:ascii="Times New Roman" w:eastAsia="Arial Unicode MS" w:hAnsi="Times New Roman" w:cs="Times New Roman"/>
          <w:color w:val="000000"/>
          <w:sz w:val="24"/>
          <w:szCs w:val="24"/>
          <w:u w:color="000000"/>
          <w:bdr w:val="nil"/>
        </w:rPr>
      </w:pPr>
      <w:r w:rsidRPr="00590111">
        <w:rPr>
          <w:rFonts w:ascii="Times New Roman" w:eastAsia="Times New Roman" w:hAnsi="Times New Roman" w:cs="Times New Roman"/>
          <w:color w:val="000000"/>
          <w:sz w:val="24"/>
          <w:szCs w:val="24"/>
        </w:rPr>
        <w:t>5.</w:t>
      </w:r>
      <w:r w:rsidR="002C0574" w:rsidRPr="00590111">
        <w:rPr>
          <w:rFonts w:ascii="Times New Roman" w:eastAsia="Times New Roman" w:hAnsi="Times New Roman" w:cs="Times New Roman"/>
          <w:color w:val="000000"/>
          <w:sz w:val="24"/>
          <w:szCs w:val="24"/>
        </w:rPr>
        <w:t xml:space="preserve">  </w:t>
      </w:r>
      <w:r w:rsidR="00832271" w:rsidRPr="00590111">
        <w:rPr>
          <w:rFonts w:ascii="Times New Roman" w:eastAsia="Times New Roman" w:hAnsi="Times New Roman" w:cs="Times New Roman"/>
          <w:color w:val="000000"/>
          <w:sz w:val="24"/>
          <w:szCs w:val="24"/>
        </w:rPr>
        <w:t>Plat Review and Exclusions:</w:t>
      </w:r>
      <w:r w:rsidR="006274A3" w:rsidRPr="00590111">
        <w:rPr>
          <w:rFonts w:ascii="Times New Roman" w:eastAsia="Times New Roman" w:hAnsi="Times New Roman" w:cs="Times New Roman"/>
          <w:color w:val="000000"/>
          <w:sz w:val="24"/>
          <w:szCs w:val="24"/>
        </w:rPr>
        <w:t xml:space="preserve"> </w:t>
      </w:r>
      <w:r w:rsidR="00514AB1" w:rsidRPr="00590111">
        <w:rPr>
          <w:rFonts w:ascii="Times New Roman" w:hAnsi="Times New Roman" w:cs="Times New Roman"/>
          <w:color w:val="000000" w:themeColor="text1"/>
          <w:sz w:val="24"/>
          <w:szCs w:val="24"/>
        </w:rPr>
        <w:t xml:space="preserve">      </w:t>
      </w:r>
      <w:r w:rsidR="002B04EC" w:rsidRPr="00590111">
        <w:rPr>
          <w:rFonts w:ascii="Times New Roman" w:hAnsi="Times New Roman" w:cs="Times New Roman"/>
          <w:color w:val="000000" w:themeColor="text1"/>
          <w:sz w:val="24"/>
          <w:szCs w:val="24"/>
        </w:rPr>
        <w:t xml:space="preserve">  </w:t>
      </w:r>
    </w:p>
    <w:p w14:paraId="2D02091A" w14:textId="7EDE75B5" w:rsidR="005A684D" w:rsidRDefault="00EC2E68" w:rsidP="00E33103">
      <w:pPr>
        <w:pBdr>
          <w:top w:val="nil"/>
          <w:left w:val="nil"/>
          <w:bottom w:val="nil"/>
          <w:right w:val="nil"/>
          <w:between w:val="nil"/>
          <w:bar w:val="nil"/>
        </w:pBd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B3379">
        <w:rPr>
          <w:rFonts w:ascii="Times New Roman" w:hAnsi="Times New Roman" w:cs="Times New Roman"/>
          <w:color w:val="000000" w:themeColor="text1"/>
          <w:sz w:val="24"/>
          <w:szCs w:val="24"/>
        </w:rPr>
        <w:t>5.</w:t>
      </w:r>
      <w:r w:rsidR="005A684D">
        <w:rPr>
          <w:rFonts w:ascii="Times New Roman" w:hAnsi="Times New Roman" w:cs="Times New Roman"/>
          <w:color w:val="000000" w:themeColor="text1"/>
          <w:sz w:val="24"/>
          <w:szCs w:val="24"/>
        </w:rPr>
        <w:t>1</w:t>
      </w:r>
      <w:r w:rsidR="008B3379">
        <w:rPr>
          <w:rFonts w:ascii="Times New Roman" w:hAnsi="Times New Roman" w:cs="Times New Roman"/>
          <w:color w:val="000000" w:themeColor="text1"/>
          <w:sz w:val="24"/>
          <w:szCs w:val="24"/>
        </w:rPr>
        <w:t xml:space="preserve"> Consideration and action</w:t>
      </w:r>
      <w:r w:rsidR="00FE5600">
        <w:rPr>
          <w:rFonts w:ascii="Times New Roman" w:hAnsi="Times New Roman" w:cs="Times New Roman"/>
          <w:color w:val="000000" w:themeColor="text1"/>
          <w:sz w:val="24"/>
          <w:szCs w:val="24"/>
        </w:rPr>
        <w:t xml:space="preserve"> on</w:t>
      </w:r>
      <w:r w:rsidR="008B3379">
        <w:rPr>
          <w:rFonts w:ascii="Times New Roman" w:hAnsi="Times New Roman" w:cs="Times New Roman"/>
          <w:color w:val="000000" w:themeColor="text1"/>
          <w:sz w:val="24"/>
          <w:szCs w:val="24"/>
        </w:rPr>
        <w:t xml:space="preserve"> Hearing to exclude Country Estates Subdivision, being 20 </w:t>
      </w:r>
      <w:r w:rsidR="00FE5600">
        <w:rPr>
          <w:rFonts w:ascii="Times New Roman" w:hAnsi="Times New Roman" w:cs="Times New Roman"/>
          <w:color w:val="000000" w:themeColor="text1"/>
          <w:sz w:val="24"/>
          <w:szCs w:val="24"/>
        </w:rPr>
        <w:t xml:space="preserve"> </w:t>
      </w:r>
      <w:r w:rsidR="005A684D">
        <w:rPr>
          <w:rFonts w:ascii="Times New Roman" w:hAnsi="Times New Roman" w:cs="Times New Roman"/>
          <w:color w:val="000000" w:themeColor="text1"/>
          <w:sz w:val="24"/>
          <w:szCs w:val="24"/>
        </w:rPr>
        <w:t xml:space="preserve"> </w:t>
      </w:r>
    </w:p>
    <w:p w14:paraId="007DEBC5" w14:textId="77777777" w:rsidR="005A684D" w:rsidRDefault="005A684D" w:rsidP="00E33103">
      <w:pPr>
        <w:pBdr>
          <w:top w:val="nil"/>
          <w:left w:val="nil"/>
          <w:bottom w:val="nil"/>
          <w:right w:val="nil"/>
          <w:between w:val="nil"/>
          <w:bar w:val="nil"/>
        </w:pBd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B3379">
        <w:rPr>
          <w:rFonts w:ascii="Times New Roman" w:hAnsi="Times New Roman" w:cs="Times New Roman"/>
          <w:color w:val="000000" w:themeColor="text1"/>
          <w:sz w:val="24"/>
          <w:szCs w:val="24"/>
        </w:rPr>
        <w:t xml:space="preserve">acres of land out of the north half of lot 12, block 63, Gulf Coast Irrigation Co. </w:t>
      </w:r>
    </w:p>
    <w:p w14:paraId="76014267" w14:textId="731E5001" w:rsidR="008B3379" w:rsidRDefault="005A684D" w:rsidP="00E33103">
      <w:pPr>
        <w:pBdr>
          <w:top w:val="nil"/>
          <w:left w:val="nil"/>
          <w:bottom w:val="nil"/>
          <w:right w:val="nil"/>
          <w:between w:val="nil"/>
          <w:bar w:val="nil"/>
        </w:pBd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B3379">
        <w:rPr>
          <w:rFonts w:ascii="Times New Roman" w:hAnsi="Times New Roman" w:cs="Times New Roman"/>
          <w:color w:val="000000" w:themeColor="text1"/>
          <w:sz w:val="24"/>
          <w:szCs w:val="24"/>
        </w:rPr>
        <w:t>Subdivision, Willacy County, Texas.</w:t>
      </w:r>
    </w:p>
    <w:p w14:paraId="1F515727" w14:textId="77777777" w:rsidR="00C468C7" w:rsidRDefault="00002A09" w:rsidP="00FB71B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5.2 </w:t>
      </w:r>
      <w:r w:rsidR="00FC64F2">
        <w:rPr>
          <w:rFonts w:ascii="Times New Roman" w:hAnsi="Times New Roman" w:cs="Times New Roman"/>
          <w:color w:val="000000" w:themeColor="text1"/>
          <w:sz w:val="24"/>
          <w:szCs w:val="24"/>
        </w:rPr>
        <w:t xml:space="preserve">Consideration and action on </w:t>
      </w:r>
      <w:r w:rsidRPr="00002A09">
        <w:rPr>
          <w:rFonts w:ascii="Times New Roman" w:hAnsi="Times New Roman" w:cs="Times New Roman"/>
          <w:color w:val="000000" w:themeColor="text1"/>
          <w:sz w:val="24"/>
          <w:szCs w:val="24"/>
        </w:rPr>
        <w:t>Call</w:t>
      </w:r>
      <w:r w:rsidR="00FC64F2">
        <w:rPr>
          <w:rFonts w:ascii="Times New Roman" w:hAnsi="Times New Roman" w:cs="Times New Roman"/>
          <w:color w:val="000000" w:themeColor="text1"/>
          <w:sz w:val="24"/>
          <w:szCs w:val="24"/>
        </w:rPr>
        <w:t>ing</w:t>
      </w:r>
      <w:r w:rsidRPr="00002A09">
        <w:rPr>
          <w:rFonts w:ascii="Times New Roman" w:hAnsi="Times New Roman" w:cs="Times New Roman"/>
          <w:color w:val="000000" w:themeColor="text1"/>
          <w:sz w:val="24"/>
          <w:szCs w:val="24"/>
        </w:rPr>
        <w:t xml:space="preserve"> hearing for exclusion of S ½ Lot 117 Delta Orchards </w:t>
      </w:r>
    </w:p>
    <w:p w14:paraId="244D6E4C" w14:textId="77777777" w:rsidR="00C468C7" w:rsidRDefault="00C468C7" w:rsidP="00FB71B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02A09" w:rsidRPr="00002A09">
        <w:rPr>
          <w:rFonts w:ascii="Times New Roman" w:hAnsi="Times New Roman" w:cs="Times New Roman"/>
          <w:color w:val="000000" w:themeColor="text1"/>
          <w:sz w:val="24"/>
          <w:szCs w:val="24"/>
        </w:rPr>
        <w:t xml:space="preserve">Company Unit #1 Subdivision, Hidalgo County, Texas, acres 5.00 (owner: Ricardo Rene </w:t>
      </w:r>
    </w:p>
    <w:p w14:paraId="4EBB0C41" w14:textId="0D37F755" w:rsidR="00002A09" w:rsidRPr="00002A09" w:rsidRDefault="00C468C7" w:rsidP="00FB71B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02A09" w:rsidRPr="00002A09">
        <w:rPr>
          <w:rFonts w:ascii="Times New Roman" w:hAnsi="Times New Roman" w:cs="Times New Roman"/>
          <w:color w:val="000000" w:themeColor="text1"/>
          <w:sz w:val="24"/>
          <w:szCs w:val="24"/>
        </w:rPr>
        <w:t>Garza)</w:t>
      </w:r>
    </w:p>
    <w:p w14:paraId="7B2FF3B0" w14:textId="77777777" w:rsidR="00C32FE0" w:rsidRDefault="00002A09" w:rsidP="00002A09">
      <w:pPr>
        <w:rPr>
          <w:rFonts w:ascii="Times New Roman" w:hAnsi="Times New Roman" w:cs="Times New Roman"/>
          <w:color w:val="000000" w:themeColor="text1"/>
          <w:sz w:val="24"/>
          <w:szCs w:val="24"/>
        </w:rPr>
      </w:pPr>
      <w:r w:rsidRPr="00002A09">
        <w:rPr>
          <w:rFonts w:ascii="Times New Roman" w:hAnsi="Times New Roman" w:cs="Times New Roman"/>
          <w:color w:val="000000" w:themeColor="text1"/>
          <w:sz w:val="24"/>
          <w:szCs w:val="24"/>
        </w:rPr>
        <w:t> </w:t>
      </w:r>
      <w:r w:rsidR="00FE5249">
        <w:rPr>
          <w:rFonts w:ascii="Times New Roman" w:hAnsi="Times New Roman" w:cs="Times New Roman"/>
          <w:color w:val="000000" w:themeColor="text1"/>
          <w:sz w:val="24"/>
          <w:szCs w:val="24"/>
        </w:rPr>
        <w:t xml:space="preserve">    </w:t>
      </w:r>
      <w:r w:rsidR="00C468C7">
        <w:rPr>
          <w:rFonts w:ascii="Times New Roman" w:hAnsi="Times New Roman" w:cs="Times New Roman"/>
          <w:color w:val="000000" w:themeColor="text1"/>
          <w:sz w:val="24"/>
          <w:szCs w:val="24"/>
        </w:rPr>
        <w:t xml:space="preserve">5.3 Consideration and action on </w:t>
      </w:r>
      <w:r w:rsidR="00FE5249">
        <w:rPr>
          <w:rFonts w:ascii="Times New Roman" w:hAnsi="Times New Roman" w:cs="Times New Roman"/>
          <w:color w:val="000000" w:themeColor="text1"/>
          <w:sz w:val="24"/>
          <w:szCs w:val="24"/>
        </w:rPr>
        <w:t>C</w:t>
      </w:r>
      <w:r w:rsidRPr="00002A09">
        <w:rPr>
          <w:rFonts w:ascii="Times New Roman" w:hAnsi="Times New Roman" w:cs="Times New Roman"/>
          <w:color w:val="000000" w:themeColor="text1"/>
          <w:sz w:val="24"/>
          <w:szCs w:val="24"/>
        </w:rPr>
        <w:t>all</w:t>
      </w:r>
      <w:r w:rsidR="00FE5249">
        <w:rPr>
          <w:rFonts w:ascii="Times New Roman" w:hAnsi="Times New Roman" w:cs="Times New Roman"/>
          <w:color w:val="000000" w:themeColor="text1"/>
          <w:sz w:val="24"/>
          <w:szCs w:val="24"/>
        </w:rPr>
        <w:t>ing</w:t>
      </w:r>
      <w:r w:rsidRPr="00002A09">
        <w:rPr>
          <w:rFonts w:ascii="Times New Roman" w:hAnsi="Times New Roman" w:cs="Times New Roman"/>
          <w:color w:val="000000" w:themeColor="text1"/>
          <w:sz w:val="24"/>
          <w:szCs w:val="24"/>
        </w:rPr>
        <w:t xml:space="preserve"> hearing for exclusion of W165’ Lot 34 Delta </w:t>
      </w:r>
      <w:r w:rsidR="00FE5249">
        <w:rPr>
          <w:rFonts w:ascii="Times New Roman" w:hAnsi="Times New Roman" w:cs="Times New Roman"/>
          <w:color w:val="000000" w:themeColor="text1"/>
          <w:sz w:val="24"/>
          <w:szCs w:val="24"/>
        </w:rPr>
        <w:t xml:space="preserve">  </w:t>
      </w:r>
    </w:p>
    <w:p w14:paraId="17EEF88B" w14:textId="77777777" w:rsidR="00C32FE0" w:rsidRDefault="00C32FE0" w:rsidP="00002A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02A09" w:rsidRPr="00002A09">
        <w:rPr>
          <w:rFonts w:ascii="Times New Roman" w:hAnsi="Times New Roman" w:cs="Times New Roman"/>
          <w:color w:val="000000" w:themeColor="text1"/>
          <w:sz w:val="24"/>
          <w:szCs w:val="24"/>
        </w:rPr>
        <w:t xml:space="preserve">Orchards Company Unit #2 Subdivision, Hidalgo County, Texas, acres 5.00 (owner: </w:t>
      </w:r>
    </w:p>
    <w:p w14:paraId="29C03774" w14:textId="06B4EC8A" w:rsidR="00002A09" w:rsidRPr="00002A09" w:rsidRDefault="00C32FE0" w:rsidP="00002A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02A09" w:rsidRPr="00002A09">
        <w:rPr>
          <w:rFonts w:ascii="Times New Roman" w:hAnsi="Times New Roman" w:cs="Times New Roman"/>
          <w:color w:val="000000" w:themeColor="text1"/>
          <w:sz w:val="24"/>
          <w:szCs w:val="24"/>
        </w:rPr>
        <w:t xml:space="preserve">Roberto Jr. &amp; </w:t>
      </w:r>
      <w:proofErr w:type="spellStart"/>
      <w:r w:rsidR="00002A09" w:rsidRPr="00002A09">
        <w:rPr>
          <w:rFonts w:ascii="Times New Roman" w:hAnsi="Times New Roman" w:cs="Times New Roman"/>
          <w:color w:val="000000" w:themeColor="text1"/>
          <w:sz w:val="24"/>
          <w:szCs w:val="24"/>
        </w:rPr>
        <w:t>Ludiviana</w:t>
      </w:r>
      <w:proofErr w:type="spellEnd"/>
      <w:r w:rsidR="00002A09" w:rsidRPr="00002A09">
        <w:rPr>
          <w:rFonts w:ascii="Times New Roman" w:hAnsi="Times New Roman" w:cs="Times New Roman"/>
          <w:color w:val="000000" w:themeColor="text1"/>
          <w:sz w:val="24"/>
          <w:szCs w:val="24"/>
        </w:rPr>
        <w:t xml:space="preserve"> Galvan)</w:t>
      </w:r>
    </w:p>
    <w:p w14:paraId="080A2707" w14:textId="77777777" w:rsidR="006454F1" w:rsidRDefault="00002A09" w:rsidP="00002A09">
      <w:pPr>
        <w:rPr>
          <w:rFonts w:ascii="Times New Roman" w:hAnsi="Times New Roman" w:cs="Times New Roman"/>
          <w:color w:val="000000" w:themeColor="text1"/>
          <w:sz w:val="24"/>
          <w:szCs w:val="24"/>
        </w:rPr>
      </w:pPr>
      <w:r w:rsidRPr="00002A09">
        <w:rPr>
          <w:rFonts w:ascii="Times New Roman" w:hAnsi="Times New Roman" w:cs="Times New Roman"/>
          <w:color w:val="000000" w:themeColor="text1"/>
          <w:sz w:val="24"/>
          <w:szCs w:val="24"/>
        </w:rPr>
        <w:t> </w:t>
      </w:r>
      <w:r w:rsidR="00C32FE0">
        <w:rPr>
          <w:rFonts w:ascii="Times New Roman" w:hAnsi="Times New Roman" w:cs="Times New Roman"/>
          <w:color w:val="000000" w:themeColor="text1"/>
          <w:sz w:val="24"/>
          <w:szCs w:val="24"/>
        </w:rPr>
        <w:t xml:space="preserve">   5.4 Consideration and </w:t>
      </w:r>
      <w:r w:rsidR="006454F1">
        <w:rPr>
          <w:rFonts w:ascii="Times New Roman" w:hAnsi="Times New Roman" w:cs="Times New Roman"/>
          <w:color w:val="000000" w:themeColor="text1"/>
          <w:sz w:val="24"/>
          <w:szCs w:val="24"/>
        </w:rPr>
        <w:t xml:space="preserve">action on </w:t>
      </w:r>
      <w:r w:rsidRPr="00002A09">
        <w:rPr>
          <w:rFonts w:ascii="Times New Roman" w:hAnsi="Times New Roman" w:cs="Times New Roman"/>
          <w:color w:val="000000" w:themeColor="text1"/>
          <w:sz w:val="24"/>
          <w:szCs w:val="24"/>
        </w:rPr>
        <w:t>Call</w:t>
      </w:r>
      <w:r w:rsidR="006454F1">
        <w:rPr>
          <w:rFonts w:ascii="Times New Roman" w:hAnsi="Times New Roman" w:cs="Times New Roman"/>
          <w:color w:val="000000" w:themeColor="text1"/>
          <w:sz w:val="24"/>
          <w:szCs w:val="24"/>
        </w:rPr>
        <w:t>ing</w:t>
      </w:r>
      <w:r w:rsidRPr="00002A09">
        <w:rPr>
          <w:rFonts w:ascii="Times New Roman" w:hAnsi="Times New Roman" w:cs="Times New Roman"/>
          <w:color w:val="000000" w:themeColor="text1"/>
          <w:sz w:val="24"/>
          <w:szCs w:val="24"/>
        </w:rPr>
        <w:t xml:space="preserve"> hearing for exclusion of Lot 46 Delta Orchards </w:t>
      </w:r>
    </w:p>
    <w:p w14:paraId="26D5C224" w14:textId="40F1066A" w:rsidR="00002A09" w:rsidRPr="00002A09" w:rsidRDefault="006454F1" w:rsidP="00002A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02A09" w:rsidRPr="00002A09">
        <w:rPr>
          <w:rFonts w:ascii="Times New Roman" w:hAnsi="Times New Roman" w:cs="Times New Roman"/>
          <w:color w:val="000000" w:themeColor="text1"/>
          <w:sz w:val="24"/>
          <w:szCs w:val="24"/>
        </w:rPr>
        <w:t xml:space="preserve">Company Unit #2 Subdivision, Hidalgo County, Texas, acres 10.00 (owner: </w:t>
      </w:r>
      <w:proofErr w:type="spellStart"/>
      <w:r w:rsidR="00002A09" w:rsidRPr="00002A09">
        <w:rPr>
          <w:rFonts w:ascii="Times New Roman" w:hAnsi="Times New Roman" w:cs="Times New Roman"/>
          <w:color w:val="000000" w:themeColor="text1"/>
          <w:sz w:val="24"/>
          <w:szCs w:val="24"/>
        </w:rPr>
        <w:t>Arcelia</w:t>
      </w:r>
      <w:proofErr w:type="spellEnd"/>
      <w:r w:rsidR="00002A09" w:rsidRPr="00002A09">
        <w:rPr>
          <w:rFonts w:ascii="Times New Roman" w:hAnsi="Times New Roman" w:cs="Times New Roman"/>
          <w:color w:val="000000" w:themeColor="text1"/>
          <w:sz w:val="24"/>
          <w:szCs w:val="24"/>
        </w:rPr>
        <w:t xml:space="preserve"> Parra)</w:t>
      </w:r>
    </w:p>
    <w:p w14:paraId="4E596D19" w14:textId="1557E0F7" w:rsidR="00B403D6" w:rsidRDefault="00B403D6" w:rsidP="00B403D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5.5 Consideration and action on </w:t>
      </w:r>
      <w:r w:rsidRPr="00002A09">
        <w:rPr>
          <w:rFonts w:ascii="Times New Roman" w:hAnsi="Times New Roman" w:cs="Times New Roman"/>
          <w:color w:val="000000" w:themeColor="text1"/>
          <w:sz w:val="24"/>
          <w:szCs w:val="24"/>
        </w:rPr>
        <w:t>Call</w:t>
      </w:r>
      <w:r>
        <w:rPr>
          <w:rFonts w:ascii="Times New Roman" w:hAnsi="Times New Roman" w:cs="Times New Roman"/>
          <w:color w:val="000000" w:themeColor="text1"/>
          <w:sz w:val="24"/>
          <w:szCs w:val="24"/>
        </w:rPr>
        <w:t>ing</w:t>
      </w:r>
      <w:r w:rsidRPr="00002A09">
        <w:rPr>
          <w:rFonts w:ascii="Times New Roman" w:hAnsi="Times New Roman" w:cs="Times New Roman"/>
          <w:color w:val="000000" w:themeColor="text1"/>
          <w:sz w:val="24"/>
          <w:szCs w:val="24"/>
        </w:rPr>
        <w:t xml:space="preserve"> hearing for exclusion of S198’-N228’-W342’ Lot </w:t>
      </w:r>
    </w:p>
    <w:p w14:paraId="57BB482C" w14:textId="27E2B7EE" w:rsidR="00B403D6" w:rsidRDefault="00B403D6" w:rsidP="00B403D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002A09">
        <w:rPr>
          <w:rFonts w:ascii="Times New Roman" w:hAnsi="Times New Roman" w:cs="Times New Roman"/>
          <w:color w:val="000000" w:themeColor="text1"/>
          <w:sz w:val="24"/>
          <w:szCs w:val="24"/>
        </w:rPr>
        <w:t xml:space="preserve">59 Delta Orchards Company Unit #4 Subdivision, Hidalgo County, Texas, acres 1.55 </w:t>
      </w:r>
    </w:p>
    <w:p w14:paraId="46CCB5FF" w14:textId="5B800B75" w:rsidR="00B403D6" w:rsidRPr="007A24CD" w:rsidRDefault="00B403D6" w:rsidP="00B403D6">
      <w:pPr>
        <w:rPr>
          <w:rFonts w:ascii="Times New Roman" w:hAnsi="Times New Roman" w:cs="Times New Roman"/>
          <w:color w:val="000000" w:themeColor="text1"/>
          <w:sz w:val="24"/>
          <w:szCs w:val="24"/>
          <w:lang w:val="es-MX"/>
        </w:rPr>
      </w:pPr>
      <w:r w:rsidRPr="00B403D6">
        <w:rPr>
          <w:rFonts w:ascii="Times New Roman" w:hAnsi="Times New Roman" w:cs="Times New Roman"/>
          <w:color w:val="000000" w:themeColor="text1"/>
          <w:sz w:val="24"/>
          <w:szCs w:val="24"/>
          <w:lang w:val="es-MX"/>
        </w:rPr>
        <w:t xml:space="preserve">          </w:t>
      </w:r>
      <w:r w:rsidRPr="007A24CD">
        <w:rPr>
          <w:rFonts w:ascii="Times New Roman" w:hAnsi="Times New Roman" w:cs="Times New Roman"/>
          <w:color w:val="000000" w:themeColor="text1"/>
          <w:sz w:val="24"/>
          <w:szCs w:val="24"/>
          <w:lang w:val="es-MX"/>
        </w:rPr>
        <w:t>(owner: Vicente Ruiz &amp; Guadalupe Gonzalez)</w:t>
      </w:r>
    </w:p>
    <w:p w14:paraId="715A0EB8" w14:textId="19D52BC4" w:rsidR="003D22DC" w:rsidRPr="00FE2232" w:rsidRDefault="003D22DC" w:rsidP="00FB71BD">
      <w:pPr>
        <w:pBdr>
          <w:top w:val="nil"/>
          <w:left w:val="nil"/>
          <w:bottom w:val="nil"/>
          <w:right w:val="nil"/>
          <w:between w:val="nil"/>
          <w:bar w:val="nil"/>
        </w:pBdr>
        <w:rPr>
          <w:rFonts w:ascii="Times New Roman" w:eastAsia="Times New Roman" w:hAnsi="Times New Roman" w:cs="Times New Roman"/>
          <w:color w:val="000000"/>
          <w:sz w:val="24"/>
          <w:szCs w:val="24"/>
          <w:shd w:val="clear" w:color="auto" w:fill="FFFFFF"/>
        </w:rPr>
      </w:pPr>
      <w:r w:rsidRPr="00B403D6">
        <w:rPr>
          <w:rFonts w:ascii="Times New Roman" w:eastAsia="Arial Unicode MS" w:hAnsi="Times New Roman" w:cs="Times New Roman"/>
          <w:b/>
          <w:bCs/>
          <w:color w:val="000000"/>
          <w:sz w:val="28"/>
          <w:szCs w:val="28"/>
          <w:u w:color="000000"/>
          <w:bdr w:val="nil"/>
          <w:lang w:val="es-MX"/>
        </w:rPr>
        <w:lastRenderedPageBreak/>
        <w:t xml:space="preserve">                                    </w:t>
      </w:r>
      <w:r w:rsidR="0096614F" w:rsidRPr="00B403D6">
        <w:rPr>
          <w:rFonts w:ascii="Times New Roman" w:eastAsia="Arial Unicode MS" w:hAnsi="Times New Roman" w:cs="Times New Roman"/>
          <w:b/>
          <w:bCs/>
          <w:color w:val="000000"/>
          <w:sz w:val="28"/>
          <w:szCs w:val="28"/>
          <w:u w:color="000000"/>
          <w:bdr w:val="nil"/>
          <w:lang w:val="es-MX"/>
        </w:rPr>
        <w:t xml:space="preserve">    </w:t>
      </w:r>
      <w:r w:rsidRPr="00E328F8">
        <w:rPr>
          <w:rFonts w:ascii="Times New Roman" w:eastAsia="Arial Unicode MS" w:hAnsi="Times New Roman" w:cs="Times New Roman"/>
          <w:b/>
          <w:bCs/>
          <w:color w:val="000000"/>
          <w:sz w:val="28"/>
          <w:szCs w:val="28"/>
          <w:u w:color="000000"/>
          <w:bdr w:val="nil"/>
        </w:rPr>
        <w:t>Delta Lake Irrigation District</w:t>
      </w:r>
    </w:p>
    <w:p w14:paraId="26F3A30E" w14:textId="77777777" w:rsidR="003D22DC" w:rsidRPr="00E328F8" w:rsidRDefault="003D22DC" w:rsidP="00FB71BD">
      <w:pPr>
        <w:pBdr>
          <w:top w:val="nil"/>
          <w:left w:val="nil"/>
          <w:bottom w:val="nil"/>
          <w:right w:val="nil"/>
          <w:between w:val="nil"/>
          <w:bar w:val="nil"/>
        </w:pBdr>
        <w:tabs>
          <w:tab w:val="left" w:pos="368"/>
          <w:tab w:val="left" w:pos="1440"/>
          <w:tab w:val="center" w:pos="4671"/>
        </w:tabs>
        <w:jc w:val="center"/>
        <w:rPr>
          <w:rFonts w:ascii="Times New Roman" w:eastAsia="Arial Unicode MS" w:hAnsi="Times New Roman" w:cs="Times New Roman"/>
          <w:b/>
          <w:bCs/>
          <w:color w:val="000000"/>
          <w:sz w:val="28"/>
          <w:szCs w:val="28"/>
          <w:u w:color="000000"/>
          <w:bdr w:val="nil"/>
        </w:rPr>
      </w:pPr>
    </w:p>
    <w:p w14:paraId="6BC30D73" w14:textId="0716231D" w:rsidR="003D22DC" w:rsidRPr="00E328F8" w:rsidRDefault="003D22DC" w:rsidP="00FB71BD">
      <w:pPr>
        <w:rPr>
          <w:rFonts w:ascii="Times New Roman" w:eastAsia="Arial Unicode MS" w:hAnsi="Times New Roman" w:cs="Times New Roman"/>
          <w:b/>
          <w:bCs/>
          <w:sz w:val="28"/>
          <w:szCs w:val="28"/>
          <w:bdr w:val="nil"/>
        </w:rPr>
      </w:pPr>
      <w:r w:rsidRPr="00E328F8">
        <w:rPr>
          <w:rFonts w:ascii="Times New Roman" w:eastAsia="Arial Unicode MS" w:hAnsi="Times New Roman" w:cs="Times New Roman"/>
          <w:b/>
          <w:bCs/>
          <w:color w:val="000000"/>
          <w:sz w:val="28"/>
          <w:szCs w:val="28"/>
          <w:u w:color="000000"/>
          <w:bdr w:val="nil"/>
        </w:rPr>
        <w:tab/>
      </w:r>
      <w:r w:rsidRPr="00E328F8">
        <w:rPr>
          <w:rFonts w:ascii="Times New Roman" w:eastAsia="Arial Unicode MS" w:hAnsi="Times New Roman" w:cs="Times New Roman"/>
          <w:b/>
          <w:bCs/>
          <w:color w:val="000000"/>
          <w:sz w:val="28"/>
          <w:szCs w:val="28"/>
          <w:u w:color="000000"/>
          <w:bdr w:val="nil"/>
        </w:rPr>
        <w:tab/>
      </w:r>
      <w:r w:rsidRPr="00E328F8">
        <w:rPr>
          <w:rFonts w:ascii="Times New Roman" w:eastAsia="Arial Unicode MS" w:hAnsi="Times New Roman" w:cs="Times New Roman"/>
          <w:b/>
          <w:bCs/>
          <w:color w:val="000000"/>
          <w:sz w:val="28"/>
          <w:szCs w:val="28"/>
          <w:u w:color="000000"/>
          <w:bdr w:val="nil"/>
        </w:rPr>
        <w:tab/>
      </w:r>
      <w:r w:rsidRPr="00E328F8">
        <w:rPr>
          <w:rFonts w:ascii="Times New Roman" w:eastAsia="Arial Unicode MS" w:hAnsi="Times New Roman" w:cs="Times New Roman"/>
          <w:b/>
          <w:bCs/>
          <w:color w:val="000000"/>
          <w:sz w:val="28"/>
          <w:szCs w:val="28"/>
          <w:u w:color="000000"/>
          <w:bdr w:val="nil"/>
        </w:rPr>
        <w:tab/>
      </w:r>
      <w:r w:rsidRPr="00E328F8">
        <w:rPr>
          <w:rFonts w:ascii="Times New Roman" w:eastAsia="Arial Unicode MS" w:hAnsi="Times New Roman" w:cs="Times New Roman"/>
          <w:b/>
          <w:bCs/>
          <w:color w:val="000000"/>
          <w:sz w:val="28"/>
          <w:szCs w:val="28"/>
          <w:u w:color="000000"/>
          <w:bdr w:val="nil"/>
        </w:rPr>
        <w:tab/>
        <w:t xml:space="preserve">   Agenda</w:t>
      </w:r>
    </w:p>
    <w:p w14:paraId="73DDAB55" w14:textId="77777777" w:rsidR="003D22DC" w:rsidRDefault="003D22DC" w:rsidP="00002A09">
      <w:pPr>
        <w:rPr>
          <w:rFonts w:ascii="Times New Roman" w:hAnsi="Times New Roman" w:cs="Times New Roman"/>
          <w:color w:val="000000" w:themeColor="text1"/>
          <w:sz w:val="24"/>
          <w:szCs w:val="24"/>
        </w:rPr>
      </w:pPr>
    </w:p>
    <w:p w14:paraId="7AED015C" w14:textId="77777777" w:rsidR="003D22DC" w:rsidRDefault="003D22DC" w:rsidP="00002A09">
      <w:pPr>
        <w:rPr>
          <w:rFonts w:ascii="Times New Roman" w:hAnsi="Times New Roman" w:cs="Times New Roman"/>
          <w:color w:val="000000" w:themeColor="text1"/>
          <w:sz w:val="24"/>
          <w:szCs w:val="24"/>
        </w:rPr>
      </w:pPr>
    </w:p>
    <w:p w14:paraId="322AEA98" w14:textId="0BA73982" w:rsidR="00886F04" w:rsidRDefault="00002A09" w:rsidP="00002A09">
      <w:pPr>
        <w:rPr>
          <w:rFonts w:ascii="Times New Roman" w:hAnsi="Times New Roman" w:cs="Times New Roman"/>
          <w:color w:val="000000" w:themeColor="text1"/>
          <w:sz w:val="24"/>
          <w:szCs w:val="24"/>
        </w:rPr>
      </w:pPr>
      <w:r w:rsidRPr="00B403D6">
        <w:rPr>
          <w:rFonts w:ascii="Times New Roman" w:hAnsi="Times New Roman" w:cs="Times New Roman"/>
          <w:color w:val="000000" w:themeColor="text1"/>
          <w:sz w:val="24"/>
          <w:szCs w:val="24"/>
        </w:rPr>
        <w:t> </w:t>
      </w:r>
      <w:r w:rsidR="00BD52E9" w:rsidRPr="00B403D6">
        <w:rPr>
          <w:rFonts w:ascii="Times New Roman" w:hAnsi="Times New Roman" w:cs="Times New Roman"/>
          <w:color w:val="000000" w:themeColor="text1"/>
          <w:sz w:val="24"/>
          <w:szCs w:val="24"/>
        </w:rPr>
        <w:t xml:space="preserve">      </w:t>
      </w:r>
      <w:r w:rsidR="00BD52E9">
        <w:rPr>
          <w:rFonts w:ascii="Times New Roman" w:hAnsi="Times New Roman" w:cs="Times New Roman"/>
          <w:color w:val="000000" w:themeColor="text1"/>
          <w:sz w:val="24"/>
          <w:szCs w:val="24"/>
        </w:rPr>
        <w:t>5.</w:t>
      </w:r>
      <w:r w:rsidR="00886F04">
        <w:rPr>
          <w:rFonts w:ascii="Times New Roman" w:hAnsi="Times New Roman" w:cs="Times New Roman"/>
          <w:color w:val="000000" w:themeColor="text1"/>
          <w:sz w:val="24"/>
          <w:szCs w:val="24"/>
        </w:rPr>
        <w:t xml:space="preserve">6 Consideration and action on </w:t>
      </w:r>
      <w:r w:rsidRPr="00002A09">
        <w:rPr>
          <w:rFonts w:ascii="Times New Roman" w:hAnsi="Times New Roman" w:cs="Times New Roman"/>
          <w:color w:val="000000" w:themeColor="text1"/>
          <w:sz w:val="24"/>
          <w:szCs w:val="24"/>
        </w:rPr>
        <w:t>Call</w:t>
      </w:r>
      <w:r w:rsidR="00886F04">
        <w:rPr>
          <w:rFonts w:ascii="Times New Roman" w:hAnsi="Times New Roman" w:cs="Times New Roman"/>
          <w:color w:val="000000" w:themeColor="text1"/>
          <w:sz w:val="24"/>
          <w:szCs w:val="24"/>
        </w:rPr>
        <w:t>ing</w:t>
      </w:r>
      <w:r w:rsidRPr="00002A09">
        <w:rPr>
          <w:rFonts w:ascii="Times New Roman" w:hAnsi="Times New Roman" w:cs="Times New Roman"/>
          <w:color w:val="000000" w:themeColor="text1"/>
          <w:sz w:val="24"/>
          <w:szCs w:val="24"/>
        </w:rPr>
        <w:t xml:space="preserve"> hearing for exclusion of Lot 206 Delta Orchards </w:t>
      </w:r>
    </w:p>
    <w:p w14:paraId="3F99FDC0" w14:textId="2955F217" w:rsidR="00886F04" w:rsidRDefault="00886F04" w:rsidP="00002A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02A09" w:rsidRPr="00002A09">
        <w:rPr>
          <w:rFonts w:ascii="Times New Roman" w:hAnsi="Times New Roman" w:cs="Times New Roman"/>
          <w:color w:val="000000" w:themeColor="text1"/>
          <w:sz w:val="24"/>
          <w:szCs w:val="24"/>
        </w:rPr>
        <w:t xml:space="preserve">Company Unit #7 Subdivision, Hidalgo County, Texas, acres 1.25 (owner: Maria </w:t>
      </w:r>
    </w:p>
    <w:p w14:paraId="7AE181EB" w14:textId="6135293B" w:rsidR="00002A09" w:rsidRPr="00002A09" w:rsidRDefault="00886F04" w:rsidP="00002A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02A09" w:rsidRPr="00002A09">
        <w:rPr>
          <w:rFonts w:ascii="Times New Roman" w:hAnsi="Times New Roman" w:cs="Times New Roman"/>
          <w:color w:val="000000" w:themeColor="text1"/>
          <w:sz w:val="24"/>
          <w:szCs w:val="24"/>
        </w:rPr>
        <w:t>Sanchez)</w:t>
      </w:r>
    </w:p>
    <w:p w14:paraId="199F3ABF" w14:textId="7F0B0D1B" w:rsidR="00DD1B2E" w:rsidRDefault="00002A09" w:rsidP="00002A09">
      <w:pPr>
        <w:rPr>
          <w:rFonts w:ascii="Times New Roman" w:hAnsi="Times New Roman" w:cs="Times New Roman"/>
          <w:color w:val="000000" w:themeColor="text1"/>
          <w:sz w:val="24"/>
          <w:szCs w:val="24"/>
        </w:rPr>
      </w:pPr>
      <w:r w:rsidRPr="00002A09">
        <w:rPr>
          <w:rFonts w:ascii="Times New Roman" w:hAnsi="Times New Roman" w:cs="Times New Roman"/>
          <w:color w:val="000000" w:themeColor="text1"/>
          <w:sz w:val="24"/>
          <w:szCs w:val="24"/>
        </w:rPr>
        <w:t> </w:t>
      </w:r>
      <w:r w:rsidR="003130F9">
        <w:rPr>
          <w:rFonts w:ascii="Times New Roman" w:hAnsi="Times New Roman" w:cs="Times New Roman"/>
          <w:color w:val="000000" w:themeColor="text1"/>
          <w:sz w:val="24"/>
          <w:szCs w:val="24"/>
        </w:rPr>
        <w:t xml:space="preserve">      5.7 Consideration and action on </w:t>
      </w:r>
      <w:r w:rsidRPr="00002A09">
        <w:rPr>
          <w:rFonts w:ascii="Times New Roman" w:hAnsi="Times New Roman" w:cs="Times New Roman"/>
          <w:color w:val="000000" w:themeColor="text1"/>
          <w:sz w:val="24"/>
          <w:szCs w:val="24"/>
        </w:rPr>
        <w:t>Call</w:t>
      </w:r>
      <w:r w:rsidR="003130F9">
        <w:rPr>
          <w:rFonts w:ascii="Times New Roman" w:hAnsi="Times New Roman" w:cs="Times New Roman"/>
          <w:color w:val="000000" w:themeColor="text1"/>
          <w:sz w:val="24"/>
          <w:szCs w:val="24"/>
        </w:rPr>
        <w:t>ing</w:t>
      </w:r>
      <w:r w:rsidRPr="00002A09">
        <w:rPr>
          <w:rFonts w:ascii="Times New Roman" w:hAnsi="Times New Roman" w:cs="Times New Roman"/>
          <w:color w:val="000000" w:themeColor="text1"/>
          <w:sz w:val="24"/>
          <w:szCs w:val="24"/>
        </w:rPr>
        <w:t xml:space="preserve"> hearing for exclusion of Lot 60 Evergreen </w:t>
      </w:r>
      <w:r w:rsidR="00DD1B2E">
        <w:rPr>
          <w:rFonts w:ascii="Times New Roman" w:hAnsi="Times New Roman" w:cs="Times New Roman"/>
          <w:color w:val="000000" w:themeColor="text1"/>
          <w:sz w:val="24"/>
          <w:szCs w:val="24"/>
        </w:rPr>
        <w:t xml:space="preserve">    </w:t>
      </w:r>
    </w:p>
    <w:p w14:paraId="4D468219" w14:textId="6602C35C" w:rsidR="00DD1B2E" w:rsidRDefault="00DD1B2E" w:rsidP="00002A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02A09" w:rsidRPr="00002A09">
        <w:rPr>
          <w:rFonts w:ascii="Times New Roman" w:hAnsi="Times New Roman" w:cs="Times New Roman"/>
          <w:color w:val="000000" w:themeColor="text1"/>
          <w:sz w:val="24"/>
          <w:szCs w:val="24"/>
        </w:rPr>
        <w:t xml:space="preserve">Development Company Subdivision Unit #2, Hidalgo County, Texas, acres 4.88 </w:t>
      </w:r>
    </w:p>
    <w:p w14:paraId="5A7DD8C0" w14:textId="130D98AF" w:rsidR="00002A09" w:rsidRPr="00002A09" w:rsidRDefault="00DD1B2E" w:rsidP="00002A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02A09" w:rsidRPr="00002A09">
        <w:rPr>
          <w:rFonts w:ascii="Times New Roman" w:hAnsi="Times New Roman" w:cs="Times New Roman"/>
          <w:color w:val="000000" w:themeColor="text1"/>
          <w:sz w:val="24"/>
          <w:szCs w:val="24"/>
        </w:rPr>
        <w:t xml:space="preserve">(owner: Rigoberto &amp; Leticia </w:t>
      </w:r>
      <w:proofErr w:type="spellStart"/>
      <w:r w:rsidR="00002A09" w:rsidRPr="00002A09">
        <w:rPr>
          <w:rFonts w:ascii="Times New Roman" w:hAnsi="Times New Roman" w:cs="Times New Roman"/>
          <w:color w:val="000000" w:themeColor="text1"/>
          <w:sz w:val="24"/>
          <w:szCs w:val="24"/>
        </w:rPr>
        <w:t>Pruneda</w:t>
      </w:r>
      <w:proofErr w:type="spellEnd"/>
      <w:r w:rsidR="00002A09" w:rsidRPr="00002A09">
        <w:rPr>
          <w:rFonts w:ascii="Times New Roman" w:hAnsi="Times New Roman" w:cs="Times New Roman"/>
          <w:color w:val="000000" w:themeColor="text1"/>
          <w:sz w:val="24"/>
          <w:szCs w:val="24"/>
        </w:rPr>
        <w:t>)</w:t>
      </w:r>
    </w:p>
    <w:p w14:paraId="444970AA" w14:textId="20739FE9" w:rsidR="006D2FAB" w:rsidRDefault="00002A09" w:rsidP="00002A09">
      <w:pPr>
        <w:rPr>
          <w:rFonts w:ascii="Times New Roman" w:hAnsi="Times New Roman" w:cs="Times New Roman"/>
          <w:color w:val="000000" w:themeColor="text1"/>
          <w:sz w:val="24"/>
          <w:szCs w:val="24"/>
        </w:rPr>
      </w:pPr>
      <w:r w:rsidRPr="00002A09">
        <w:rPr>
          <w:rFonts w:ascii="Times New Roman" w:hAnsi="Times New Roman" w:cs="Times New Roman"/>
          <w:color w:val="000000" w:themeColor="text1"/>
          <w:sz w:val="24"/>
          <w:szCs w:val="24"/>
        </w:rPr>
        <w:t> </w:t>
      </w:r>
      <w:r w:rsidR="00DD1B2E">
        <w:rPr>
          <w:rFonts w:ascii="Times New Roman" w:hAnsi="Times New Roman" w:cs="Times New Roman"/>
          <w:color w:val="000000" w:themeColor="text1"/>
          <w:sz w:val="24"/>
          <w:szCs w:val="24"/>
        </w:rPr>
        <w:t xml:space="preserve">      5.</w:t>
      </w:r>
      <w:r w:rsidR="006D2FAB">
        <w:rPr>
          <w:rFonts w:ascii="Times New Roman" w:hAnsi="Times New Roman" w:cs="Times New Roman"/>
          <w:color w:val="000000" w:themeColor="text1"/>
          <w:sz w:val="24"/>
          <w:szCs w:val="24"/>
        </w:rPr>
        <w:t xml:space="preserve">8 Consideration and action on </w:t>
      </w:r>
      <w:r w:rsidRPr="00002A09">
        <w:rPr>
          <w:rFonts w:ascii="Times New Roman" w:hAnsi="Times New Roman" w:cs="Times New Roman"/>
          <w:color w:val="000000" w:themeColor="text1"/>
          <w:sz w:val="24"/>
          <w:szCs w:val="24"/>
        </w:rPr>
        <w:t>Call</w:t>
      </w:r>
      <w:r w:rsidR="006D2FAB">
        <w:rPr>
          <w:rFonts w:ascii="Times New Roman" w:hAnsi="Times New Roman" w:cs="Times New Roman"/>
          <w:color w:val="000000" w:themeColor="text1"/>
          <w:sz w:val="24"/>
          <w:szCs w:val="24"/>
        </w:rPr>
        <w:t>ing</w:t>
      </w:r>
      <w:r w:rsidRPr="00002A09">
        <w:rPr>
          <w:rFonts w:ascii="Times New Roman" w:hAnsi="Times New Roman" w:cs="Times New Roman"/>
          <w:color w:val="000000" w:themeColor="text1"/>
          <w:sz w:val="24"/>
          <w:szCs w:val="24"/>
        </w:rPr>
        <w:t xml:space="preserve"> hearing for exclusion of Lot 89 Evergreen </w:t>
      </w:r>
    </w:p>
    <w:p w14:paraId="2033940F" w14:textId="0ECA6ACA" w:rsidR="00114208" w:rsidRDefault="006D2FAB" w:rsidP="00002A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02A09" w:rsidRPr="00002A09">
        <w:rPr>
          <w:rFonts w:ascii="Times New Roman" w:hAnsi="Times New Roman" w:cs="Times New Roman"/>
          <w:color w:val="000000" w:themeColor="text1"/>
          <w:sz w:val="24"/>
          <w:szCs w:val="24"/>
        </w:rPr>
        <w:t xml:space="preserve">Development Company Subdivision Unit #3, Hidalgo County, Texas, acres 17.18 </w:t>
      </w:r>
    </w:p>
    <w:p w14:paraId="471C8B41" w14:textId="066F8341" w:rsidR="00002A09" w:rsidRPr="00002A09" w:rsidRDefault="00114208" w:rsidP="00002A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02A09" w:rsidRPr="00002A09">
        <w:rPr>
          <w:rFonts w:ascii="Times New Roman" w:hAnsi="Times New Roman" w:cs="Times New Roman"/>
          <w:color w:val="000000" w:themeColor="text1"/>
          <w:sz w:val="24"/>
          <w:szCs w:val="24"/>
        </w:rPr>
        <w:t xml:space="preserve">(owner: Yvette </w:t>
      </w:r>
      <w:proofErr w:type="spellStart"/>
      <w:r w:rsidR="00002A09" w:rsidRPr="00002A09">
        <w:rPr>
          <w:rFonts w:ascii="Times New Roman" w:hAnsi="Times New Roman" w:cs="Times New Roman"/>
          <w:color w:val="000000" w:themeColor="text1"/>
          <w:sz w:val="24"/>
          <w:szCs w:val="24"/>
        </w:rPr>
        <w:t>Alanis</w:t>
      </w:r>
      <w:proofErr w:type="spellEnd"/>
      <w:r w:rsidR="00002A09" w:rsidRPr="00002A09">
        <w:rPr>
          <w:rFonts w:ascii="Times New Roman" w:hAnsi="Times New Roman" w:cs="Times New Roman"/>
          <w:color w:val="000000" w:themeColor="text1"/>
          <w:sz w:val="24"/>
          <w:szCs w:val="24"/>
        </w:rPr>
        <w:t xml:space="preserve"> ET AL)</w:t>
      </w:r>
    </w:p>
    <w:p w14:paraId="25113EE3" w14:textId="524207E1" w:rsidR="00421B42" w:rsidRDefault="00002A09" w:rsidP="00002A09">
      <w:pPr>
        <w:rPr>
          <w:rFonts w:ascii="Times New Roman" w:hAnsi="Times New Roman" w:cs="Times New Roman"/>
          <w:color w:val="000000" w:themeColor="text1"/>
          <w:sz w:val="24"/>
          <w:szCs w:val="24"/>
        </w:rPr>
      </w:pPr>
      <w:r w:rsidRPr="00002A09">
        <w:rPr>
          <w:rFonts w:ascii="Times New Roman" w:hAnsi="Times New Roman" w:cs="Times New Roman"/>
          <w:color w:val="000000" w:themeColor="text1"/>
          <w:sz w:val="24"/>
          <w:szCs w:val="24"/>
        </w:rPr>
        <w:t> </w:t>
      </w:r>
      <w:r w:rsidR="003242AA">
        <w:rPr>
          <w:rFonts w:ascii="Times New Roman" w:hAnsi="Times New Roman" w:cs="Times New Roman"/>
          <w:color w:val="000000" w:themeColor="text1"/>
          <w:sz w:val="24"/>
          <w:szCs w:val="24"/>
        </w:rPr>
        <w:t xml:space="preserve">      5.</w:t>
      </w:r>
      <w:r w:rsidR="007A24CD">
        <w:rPr>
          <w:rFonts w:ascii="Times New Roman" w:hAnsi="Times New Roman" w:cs="Times New Roman"/>
          <w:color w:val="000000" w:themeColor="text1"/>
          <w:sz w:val="24"/>
          <w:szCs w:val="24"/>
        </w:rPr>
        <w:t>9</w:t>
      </w:r>
      <w:r w:rsidR="003242AA">
        <w:rPr>
          <w:rFonts w:ascii="Times New Roman" w:hAnsi="Times New Roman" w:cs="Times New Roman"/>
          <w:color w:val="000000" w:themeColor="text1"/>
          <w:sz w:val="24"/>
          <w:szCs w:val="24"/>
        </w:rPr>
        <w:t xml:space="preserve"> </w:t>
      </w:r>
      <w:r w:rsidR="00820F98">
        <w:rPr>
          <w:rFonts w:ascii="Times New Roman" w:hAnsi="Times New Roman" w:cs="Times New Roman"/>
          <w:color w:val="000000" w:themeColor="text1"/>
          <w:sz w:val="24"/>
          <w:szCs w:val="24"/>
        </w:rPr>
        <w:t xml:space="preserve">Consideration and action on </w:t>
      </w:r>
      <w:r w:rsidRPr="00002A09">
        <w:rPr>
          <w:rFonts w:ascii="Times New Roman" w:hAnsi="Times New Roman" w:cs="Times New Roman"/>
          <w:color w:val="000000" w:themeColor="text1"/>
          <w:sz w:val="24"/>
          <w:szCs w:val="24"/>
        </w:rPr>
        <w:t>Call</w:t>
      </w:r>
      <w:r w:rsidR="00820F98">
        <w:rPr>
          <w:rFonts w:ascii="Times New Roman" w:hAnsi="Times New Roman" w:cs="Times New Roman"/>
          <w:color w:val="000000" w:themeColor="text1"/>
          <w:sz w:val="24"/>
          <w:szCs w:val="24"/>
        </w:rPr>
        <w:t>ing</w:t>
      </w:r>
      <w:r w:rsidRPr="00002A09">
        <w:rPr>
          <w:rFonts w:ascii="Times New Roman" w:hAnsi="Times New Roman" w:cs="Times New Roman"/>
          <w:color w:val="000000" w:themeColor="text1"/>
          <w:sz w:val="24"/>
          <w:szCs w:val="24"/>
        </w:rPr>
        <w:t xml:space="preserve"> hearing for exclusion of N5ac-S15ac Lot 10 Block </w:t>
      </w:r>
    </w:p>
    <w:p w14:paraId="09B2A6C2" w14:textId="77777777" w:rsidR="00421B42" w:rsidRDefault="00421B42" w:rsidP="00002A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02A09" w:rsidRPr="00002A09">
        <w:rPr>
          <w:rFonts w:ascii="Times New Roman" w:hAnsi="Times New Roman" w:cs="Times New Roman"/>
          <w:color w:val="000000" w:themeColor="text1"/>
          <w:sz w:val="24"/>
          <w:szCs w:val="24"/>
        </w:rPr>
        <w:t xml:space="preserve">90 Missouri Texas Land &amp; Irrigation Co. Subdivision, Hidalgo County, Texas, acres </w:t>
      </w:r>
    </w:p>
    <w:p w14:paraId="0C76EEED" w14:textId="586254BF" w:rsidR="00002A09" w:rsidRPr="00002A09" w:rsidRDefault="00421B42" w:rsidP="00D41D6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02A09" w:rsidRPr="00002A09">
        <w:rPr>
          <w:rFonts w:ascii="Times New Roman" w:hAnsi="Times New Roman" w:cs="Times New Roman"/>
          <w:color w:val="000000" w:themeColor="text1"/>
          <w:sz w:val="24"/>
          <w:szCs w:val="24"/>
        </w:rPr>
        <w:t>5.00 (owner: Guillermo &amp; Miriam Lozano)</w:t>
      </w:r>
    </w:p>
    <w:p w14:paraId="0690DDB4" w14:textId="49B8B66A" w:rsidR="00E41B91" w:rsidRPr="00CE0EAF" w:rsidRDefault="00E41B91" w:rsidP="00CE0EAF">
      <w:pPr>
        <w:pBdr>
          <w:top w:val="nil"/>
          <w:left w:val="nil"/>
          <w:bottom w:val="nil"/>
          <w:right w:val="nil"/>
          <w:between w:val="nil"/>
          <w:bar w:val="nil"/>
        </w:pBdr>
        <w:rPr>
          <w:rFonts w:ascii="Times New Roman" w:hAnsi="Times New Roman" w:cs="Times New Roman"/>
          <w:color w:val="000000" w:themeColor="text1"/>
          <w:sz w:val="24"/>
          <w:szCs w:val="24"/>
        </w:rPr>
      </w:pPr>
    </w:p>
    <w:p w14:paraId="0E242B5C" w14:textId="3A1A9A48" w:rsidR="004A2235" w:rsidRDefault="00CE0EAF" w:rsidP="00440444">
      <w:pPr>
        <w:pBdr>
          <w:top w:val="nil"/>
          <w:left w:val="nil"/>
          <w:bottom w:val="nil"/>
          <w:right w:val="nil"/>
          <w:between w:val="nil"/>
          <w:bar w:val="nil"/>
        </w:pBdr>
        <w:rPr>
          <w:rFonts w:ascii="Times New Roman" w:eastAsia="Arial Unicode MS" w:hAnsi="Times New Roman" w:cs="Times New Roman"/>
          <w:color w:val="000000" w:themeColor="text1"/>
          <w:sz w:val="24"/>
          <w:szCs w:val="24"/>
          <w:u w:color="000000"/>
          <w:bdr w:val="nil"/>
        </w:rPr>
      </w:pPr>
      <w:r>
        <w:rPr>
          <w:rFonts w:ascii="Times New Roman" w:eastAsia="Arial Unicode MS" w:hAnsi="Times New Roman" w:cs="Times New Roman"/>
          <w:color w:val="000000" w:themeColor="text1"/>
          <w:sz w:val="24"/>
          <w:szCs w:val="24"/>
          <w:u w:color="000000"/>
          <w:bdr w:val="nil"/>
        </w:rPr>
        <w:t>6</w:t>
      </w:r>
      <w:r w:rsidR="00832271" w:rsidRPr="00025709">
        <w:rPr>
          <w:rFonts w:ascii="Times New Roman" w:eastAsia="Arial Unicode MS" w:hAnsi="Times New Roman" w:cs="Times New Roman"/>
          <w:color w:val="000000" w:themeColor="text1"/>
          <w:sz w:val="24"/>
          <w:szCs w:val="24"/>
          <w:u w:color="000000"/>
          <w:bdr w:val="nil"/>
        </w:rPr>
        <w:t xml:space="preserve">. </w:t>
      </w:r>
      <w:r w:rsidR="00D5165A" w:rsidRPr="00025709">
        <w:rPr>
          <w:rFonts w:ascii="Times New Roman" w:eastAsia="Arial Unicode MS" w:hAnsi="Times New Roman" w:cs="Times New Roman"/>
          <w:color w:val="000000" w:themeColor="text1"/>
          <w:sz w:val="24"/>
          <w:szCs w:val="24"/>
          <w:u w:color="000000"/>
          <w:bdr w:val="nil"/>
        </w:rPr>
        <w:t xml:space="preserve"> </w:t>
      </w:r>
      <w:r w:rsidR="00832271" w:rsidRPr="00025709">
        <w:rPr>
          <w:rFonts w:ascii="Times New Roman" w:eastAsia="Arial Unicode MS" w:hAnsi="Times New Roman" w:cs="Times New Roman"/>
          <w:color w:val="000000" w:themeColor="text1"/>
          <w:sz w:val="24"/>
          <w:szCs w:val="24"/>
          <w:u w:color="000000"/>
          <w:bdr w:val="nil"/>
        </w:rPr>
        <w:t>New Business:</w:t>
      </w:r>
    </w:p>
    <w:p w14:paraId="4BCE9C5D" w14:textId="75509B84" w:rsidR="008A1256" w:rsidRDefault="007F56A0" w:rsidP="0075134E">
      <w:pPr>
        <w:pBdr>
          <w:top w:val="nil"/>
          <w:left w:val="nil"/>
          <w:bottom w:val="nil"/>
          <w:right w:val="nil"/>
          <w:between w:val="nil"/>
          <w:bar w:val="nil"/>
        </w:pBdr>
        <w:rPr>
          <w:rFonts w:ascii="Times New Roman" w:eastAsia="Arial Unicode MS" w:hAnsi="Times New Roman" w:cs="Times New Roman"/>
          <w:color w:val="000000" w:themeColor="text1"/>
          <w:sz w:val="24"/>
          <w:szCs w:val="24"/>
          <w:u w:color="000000"/>
          <w:bdr w:val="nil"/>
        </w:rPr>
      </w:pPr>
      <w:r>
        <w:rPr>
          <w:rFonts w:ascii="Times New Roman" w:eastAsia="Arial Unicode MS" w:hAnsi="Times New Roman" w:cs="Times New Roman"/>
          <w:color w:val="000000" w:themeColor="text1"/>
          <w:sz w:val="24"/>
          <w:szCs w:val="24"/>
          <w:u w:color="000000"/>
          <w:bdr w:val="nil"/>
        </w:rPr>
        <w:t xml:space="preserve">     </w:t>
      </w:r>
      <w:r w:rsidR="00E07EA9">
        <w:rPr>
          <w:rFonts w:ascii="Times New Roman" w:eastAsia="Arial Unicode MS" w:hAnsi="Times New Roman" w:cs="Times New Roman"/>
          <w:color w:val="000000" w:themeColor="text1"/>
          <w:sz w:val="24"/>
          <w:szCs w:val="24"/>
          <w:u w:color="000000"/>
          <w:bdr w:val="nil"/>
        </w:rPr>
        <w:t>6</w:t>
      </w:r>
      <w:r w:rsidR="00631C55">
        <w:rPr>
          <w:rFonts w:ascii="Times New Roman" w:eastAsia="Arial Unicode MS" w:hAnsi="Times New Roman" w:cs="Times New Roman"/>
          <w:color w:val="000000" w:themeColor="text1"/>
          <w:sz w:val="24"/>
          <w:szCs w:val="24"/>
          <w:u w:color="000000"/>
          <w:bdr w:val="nil"/>
        </w:rPr>
        <w:t>.1 Consideration and possible action</w:t>
      </w:r>
      <w:r w:rsidR="00DD4446">
        <w:rPr>
          <w:rFonts w:ascii="Times New Roman" w:eastAsia="Arial Unicode MS" w:hAnsi="Times New Roman" w:cs="Times New Roman"/>
          <w:color w:val="000000" w:themeColor="text1"/>
          <w:sz w:val="24"/>
          <w:szCs w:val="24"/>
          <w:u w:color="000000"/>
          <w:bdr w:val="nil"/>
        </w:rPr>
        <w:t xml:space="preserve"> on</w:t>
      </w:r>
      <w:r w:rsidR="00631C55">
        <w:rPr>
          <w:rFonts w:ascii="Times New Roman" w:eastAsia="Arial Unicode MS" w:hAnsi="Times New Roman" w:cs="Times New Roman"/>
          <w:color w:val="000000" w:themeColor="text1"/>
          <w:sz w:val="24"/>
          <w:szCs w:val="24"/>
          <w:u w:color="000000"/>
          <w:bdr w:val="nil"/>
        </w:rPr>
        <w:t xml:space="preserve"> </w:t>
      </w:r>
      <w:r w:rsidR="007826D3">
        <w:rPr>
          <w:rFonts w:ascii="Times New Roman" w:eastAsia="Arial Unicode MS" w:hAnsi="Times New Roman" w:cs="Times New Roman"/>
          <w:color w:val="000000" w:themeColor="text1"/>
          <w:sz w:val="24"/>
          <w:szCs w:val="24"/>
          <w:u w:color="000000"/>
          <w:bdr w:val="nil"/>
        </w:rPr>
        <w:t xml:space="preserve">Installing </w:t>
      </w:r>
      <w:r w:rsidR="009A6B6B">
        <w:rPr>
          <w:rFonts w:ascii="Times New Roman" w:eastAsia="Arial Unicode MS" w:hAnsi="Times New Roman" w:cs="Times New Roman"/>
          <w:color w:val="000000" w:themeColor="text1"/>
          <w:sz w:val="24"/>
          <w:szCs w:val="24"/>
          <w:u w:color="000000"/>
          <w:bdr w:val="nil"/>
        </w:rPr>
        <w:t xml:space="preserve">interconnect with Engelman Irrigation </w:t>
      </w:r>
    </w:p>
    <w:p w14:paraId="1EE5617C" w14:textId="046C20A1" w:rsidR="007F56A0" w:rsidRDefault="008A1256" w:rsidP="0075134E">
      <w:pPr>
        <w:pBdr>
          <w:top w:val="nil"/>
          <w:left w:val="nil"/>
          <w:bottom w:val="nil"/>
          <w:right w:val="nil"/>
          <w:between w:val="nil"/>
          <w:bar w:val="nil"/>
        </w:pBdr>
        <w:rPr>
          <w:rFonts w:ascii="Times New Roman" w:eastAsia="Arial Unicode MS" w:hAnsi="Times New Roman" w:cs="Times New Roman"/>
          <w:color w:val="000000" w:themeColor="text1"/>
          <w:sz w:val="24"/>
          <w:szCs w:val="24"/>
          <w:u w:color="000000"/>
          <w:bdr w:val="nil"/>
        </w:rPr>
      </w:pPr>
      <w:r>
        <w:rPr>
          <w:rFonts w:ascii="Times New Roman" w:eastAsia="Arial Unicode MS" w:hAnsi="Times New Roman" w:cs="Times New Roman"/>
          <w:color w:val="000000" w:themeColor="text1"/>
          <w:sz w:val="24"/>
          <w:szCs w:val="24"/>
          <w:u w:color="000000"/>
          <w:bdr w:val="nil"/>
        </w:rPr>
        <w:t xml:space="preserve">           </w:t>
      </w:r>
      <w:r w:rsidR="009A6B6B">
        <w:rPr>
          <w:rFonts w:ascii="Times New Roman" w:eastAsia="Arial Unicode MS" w:hAnsi="Times New Roman" w:cs="Times New Roman"/>
          <w:color w:val="000000" w:themeColor="text1"/>
          <w:sz w:val="24"/>
          <w:szCs w:val="24"/>
          <w:u w:color="000000"/>
          <w:bdr w:val="nil"/>
        </w:rPr>
        <w:t>D</w:t>
      </w:r>
      <w:r>
        <w:rPr>
          <w:rFonts w:ascii="Times New Roman" w:eastAsia="Arial Unicode MS" w:hAnsi="Times New Roman" w:cs="Times New Roman"/>
          <w:color w:val="000000" w:themeColor="text1"/>
          <w:sz w:val="24"/>
          <w:szCs w:val="24"/>
          <w:u w:color="000000"/>
          <w:bdr w:val="nil"/>
        </w:rPr>
        <w:t>istrict Pump #1.</w:t>
      </w:r>
    </w:p>
    <w:p w14:paraId="1D43E711" w14:textId="4374D12E" w:rsidR="008A1256" w:rsidRDefault="008A1256" w:rsidP="0075134E">
      <w:pPr>
        <w:pBdr>
          <w:top w:val="nil"/>
          <w:left w:val="nil"/>
          <w:bottom w:val="nil"/>
          <w:right w:val="nil"/>
          <w:between w:val="nil"/>
          <w:bar w:val="nil"/>
        </w:pBdr>
        <w:rPr>
          <w:rFonts w:ascii="Times New Roman" w:eastAsia="Arial Unicode MS" w:hAnsi="Times New Roman" w:cs="Times New Roman"/>
          <w:color w:val="000000" w:themeColor="text1"/>
          <w:sz w:val="24"/>
          <w:szCs w:val="24"/>
          <w:u w:color="000000"/>
          <w:bdr w:val="nil"/>
        </w:rPr>
      </w:pPr>
      <w:r>
        <w:rPr>
          <w:rFonts w:ascii="Times New Roman" w:eastAsia="Arial Unicode MS" w:hAnsi="Times New Roman" w:cs="Times New Roman"/>
          <w:color w:val="000000" w:themeColor="text1"/>
          <w:sz w:val="24"/>
          <w:szCs w:val="24"/>
          <w:u w:color="000000"/>
          <w:bdr w:val="nil"/>
        </w:rPr>
        <w:t xml:space="preserve">     6.2</w:t>
      </w:r>
      <w:r w:rsidR="00601EE6">
        <w:rPr>
          <w:rFonts w:ascii="Times New Roman" w:eastAsia="Arial Unicode MS" w:hAnsi="Times New Roman" w:cs="Times New Roman"/>
          <w:color w:val="000000" w:themeColor="text1"/>
          <w:sz w:val="24"/>
          <w:szCs w:val="24"/>
          <w:u w:color="000000"/>
          <w:bdr w:val="nil"/>
        </w:rPr>
        <w:t xml:space="preserve"> </w:t>
      </w:r>
      <w:r w:rsidR="004A2369">
        <w:rPr>
          <w:rFonts w:ascii="Times New Roman" w:eastAsia="Arial Unicode MS" w:hAnsi="Times New Roman" w:cs="Times New Roman"/>
          <w:color w:val="000000" w:themeColor="text1"/>
          <w:sz w:val="24"/>
          <w:szCs w:val="24"/>
          <w:u w:color="000000"/>
          <w:bdr w:val="nil"/>
        </w:rPr>
        <w:t xml:space="preserve">Consideration </w:t>
      </w:r>
      <w:r w:rsidR="003B2619">
        <w:rPr>
          <w:rFonts w:ascii="Times New Roman" w:eastAsia="Arial Unicode MS" w:hAnsi="Times New Roman" w:cs="Times New Roman"/>
          <w:color w:val="000000" w:themeColor="text1"/>
          <w:sz w:val="24"/>
          <w:szCs w:val="24"/>
          <w:u w:color="000000"/>
          <w:bdr w:val="nil"/>
        </w:rPr>
        <w:t xml:space="preserve">and </w:t>
      </w:r>
      <w:r w:rsidR="00876CB6">
        <w:rPr>
          <w:rFonts w:ascii="Times New Roman" w:eastAsia="Arial Unicode MS" w:hAnsi="Times New Roman" w:cs="Times New Roman"/>
          <w:color w:val="000000" w:themeColor="text1"/>
          <w:sz w:val="24"/>
          <w:szCs w:val="24"/>
          <w:u w:color="000000"/>
          <w:bdr w:val="nil"/>
        </w:rPr>
        <w:t xml:space="preserve">possible </w:t>
      </w:r>
      <w:r w:rsidR="003B2619">
        <w:rPr>
          <w:rFonts w:ascii="Times New Roman" w:eastAsia="Arial Unicode MS" w:hAnsi="Times New Roman" w:cs="Times New Roman"/>
          <w:color w:val="000000" w:themeColor="text1"/>
          <w:sz w:val="24"/>
          <w:szCs w:val="24"/>
          <w:u w:color="000000"/>
          <w:bdr w:val="nil"/>
        </w:rPr>
        <w:t xml:space="preserve">action on </w:t>
      </w:r>
      <w:r w:rsidR="00876CB6">
        <w:rPr>
          <w:rFonts w:ascii="Times New Roman" w:eastAsia="Arial Unicode MS" w:hAnsi="Times New Roman" w:cs="Times New Roman"/>
          <w:color w:val="000000" w:themeColor="text1"/>
          <w:sz w:val="24"/>
          <w:szCs w:val="24"/>
          <w:u w:color="000000"/>
          <w:bdr w:val="nil"/>
        </w:rPr>
        <w:t>use of</w:t>
      </w:r>
      <w:r w:rsidR="007F3918">
        <w:rPr>
          <w:rFonts w:ascii="Times New Roman" w:eastAsia="Arial Unicode MS" w:hAnsi="Times New Roman" w:cs="Times New Roman"/>
          <w:color w:val="000000" w:themeColor="text1"/>
          <w:sz w:val="24"/>
          <w:szCs w:val="24"/>
          <w:u w:color="000000"/>
          <w:bdr w:val="nil"/>
        </w:rPr>
        <w:t xml:space="preserve"> municipal water for agriculture </w:t>
      </w:r>
      <w:r w:rsidR="00F32ED8">
        <w:rPr>
          <w:rFonts w:ascii="Times New Roman" w:eastAsia="Arial Unicode MS" w:hAnsi="Times New Roman" w:cs="Times New Roman"/>
          <w:color w:val="000000" w:themeColor="text1"/>
          <w:sz w:val="24"/>
          <w:szCs w:val="24"/>
          <w:u w:color="000000"/>
          <w:bdr w:val="nil"/>
        </w:rPr>
        <w:t>irrigation.</w:t>
      </w:r>
    </w:p>
    <w:p w14:paraId="039E2228" w14:textId="78053C49" w:rsidR="00F32ED8" w:rsidRDefault="00F32ED8" w:rsidP="00E16046">
      <w:pPr>
        <w:pBdr>
          <w:top w:val="nil"/>
          <w:left w:val="nil"/>
          <w:bottom w:val="nil"/>
          <w:right w:val="nil"/>
          <w:between w:val="nil"/>
          <w:bar w:val="nil"/>
        </w:pBdr>
        <w:ind w:left="720" w:hanging="720"/>
        <w:rPr>
          <w:rFonts w:ascii="Times New Roman" w:eastAsia="Arial Unicode MS" w:hAnsi="Times New Roman" w:cs="Times New Roman"/>
          <w:color w:val="000000" w:themeColor="text1"/>
          <w:sz w:val="24"/>
          <w:szCs w:val="24"/>
          <w:u w:color="000000"/>
          <w:bdr w:val="nil"/>
        </w:rPr>
      </w:pPr>
      <w:r>
        <w:rPr>
          <w:rFonts w:ascii="Times New Roman" w:eastAsia="Arial Unicode MS" w:hAnsi="Times New Roman" w:cs="Times New Roman"/>
          <w:color w:val="000000" w:themeColor="text1"/>
          <w:sz w:val="24"/>
          <w:szCs w:val="24"/>
          <w:u w:color="000000"/>
          <w:bdr w:val="nil"/>
        </w:rPr>
        <w:t xml:space="preserve">     6.3 </w:t>
      </w:r>
      <w:r w:rsidR="0087578F">
        <w:rPr>
          <w:rFonts w:ascii="Times New Roman" w:eastAsia="Arial Unicode MS" w:hAnsi="Times New Roman" w:cs="Times New Roman"/>
          <w:color w:val="000000" w:themeColor="text1"/>
          <w:sz w:val="24"/>
          <w:szCs w:val="24"/>
          <w:u w:color="000000"/>
          <w:bdr w:val="nil"/>
        </w:rPr>
        <w:t>Consideration</w:t>
      </w:r>
      <w:r w:rsidR="00EA4EE7">
        <w:rPr>
          <w:rFonts w:ascii="Times New Roman" w:eastAsia="Arial Unicode MS" w:hAnsi="Times New Roman" w:cs="Times New Roman"/>
          <w:color w:val="000000" w:themeColor="text1"/>
          <w:sz w:val="24"/>
          <w:szCs w:val="24"/>
          <w:u w:color="000000"/>
          <w:bdr w:val="nil"/>
        </w:rPr>
        <w:t xml:space="preserve"> and possible action on </w:t>
      </w:r>
      <w:r w:rsidR="00E16046">
        <w:rPr>
          <w:rFonts w:ascii="Times New Roman" w:eastAsia="Arial Unicode MS" w:hAnsi="Times New Roman" w:cs="Times New Roman"/>
          <w:color w:val="000000" w:themeColor="text1"/>
          <w:sz w:val="24"/>
          <w:szCs w:val="24"/>
          <w:u w:color="000000"/>
          <w:bdr w:val="nil"/>
        </w:rPr>
        <w:t xml:space="preserve">water in </w:t>
      </w:r>
      <w:r w:rsidR="00AB3BD4">
        <w:rPr>
          <w:rFonts w:ascii="Times New Roman" w:eastAsia="Arial Unicode MS" w:hAnsi="Times New Roman" w:cs="Times New Roman"/>
          <w:color w:val="000000" w:themeColor="text1"/>
          <w:sz w:val="24"/>
          <w:szCs w:val="24"/>
          <w:u w:color="000000"/>
          <w:bdr w:val="nil"/>
        </w:rPr>
        <w:t>canal</w:t>
      </w:r>
      <w:r w:rsidR="00E16046">
        <w:rPr>
          <w:rFonts w:ascii="Times New Roman" w:eastAsia="Arial Unicode MS" w:hAnsi="Times New Roman" w:cs="Times New Roman"/>
          <w:color w:val="000000" w:themeColor="text1"/>
          <w:sz w:val="24"/>
          <w:szCs w:val="24"/>
          <w:u w:color="000000"/>
          <w:bdr w:val="nil"/>
        </w:rPr>
        <w:t>s</w:t>
      </w:r>
      <w:r w:rsidR="00AB3BD4">
        <w:rPr>
          <w:rFonts w:ascii="Times New Roman" w:eastAsia="Arial Unicode MS" w:hAnsi="Times New Roman" w:cs="Times New Roman"/>
          <w:color w:val="000000" w:themeColor="text1"/>
          <w:sz w:val="24"/>
          <w:szCs w:val="24"/>
          <w:u w:color="000000"/>
          <w:bdr w:val="nil"/>
        </w:rPr>
        <w:t xml:space="preserve"> </w:t>
      </w:r>
      <w:r w:rsidR="00E16046">
        <w:rPr>
          <w:rFonts w:ascii="Times New Roman" w:eastAsia="Arial Unicode MS" w:hAnsi="Times New Roman" w:cs="Times New Roman"/>
          <w:color w:val="000000" w:themeColor="text1"/>
          <w:sz w:val="24"/>
          <w:szCs w:val="24"/>
          <w:u w:color="000000"/>
          <w:bdr w:val="nil"/>
        </w:rPr>
        <w:t>and/</w:t>
      </w:r>
      <w:r w:rsidR="00AB3BD4">
        <w:rPr>
          <w:rFonts w:ascii="Times New Roman" w:eastAsia="Arial Unicode MS" w:hAnsi="Times New Roman" w:cs="Times New Roman"/>
          <w:color w:val="000000" w:themeColor="text1"/>
          <w:sz w:val="24"/>
          <w:szCs w:val="24"/>
          <w:u w:color="000000"/>
          <w:bdr w:val="nil"/>
        </w:rPr>
        <w:t>or lateral system</w:t>
      </w:r>
      <w:r w:rsidR="00E16046">
        <w:rPr>
          <w:rFonts w:ascii="Times New Roman" w:eastAsia="Arial Unicode MS" w:hAnsi="Times New Roman" w:cs="Times New Roman"/>
          <w:color w:val="000000" w:themeColor="text1"/>
          <w:sz w:val="24"/>
          <w:szCs w:val="24"/>
          <w:u w:color="000000"/>
          <w:bdr w:val="nil"/>
        </w:rPr>
        <w:t>s</w:t>
      </w:r>
      <w:r w:rsidR="00B620E5">
        <w:rPr>
          <w:rFonts w:ascii="Times New Roman" w:eastAsia="Arial Unicode MS" w:hAnsi="Times New Roman" w:cs="Times New Roman"/>
          <w:color w:val="000000" w:themeColor="text1"/>
          <w:sz w:val="24"/>
          <w:szCs w:val="24"/>
          <w:u w:color="000000"/>
          <w:bdr w:val="nil"/>
        </w:rPr>
        <w:t xml:space="preserve"> </w:t>
      </w:r>
      <w:r w:rsidR="003A44BB">
        <w:rPr>
          <w:rFonts w:ascii="Times New Roman" w:eastAsia="Arial Unicode MS" w:hAnsi="Times New Roman" w:cs="Times New Roman"/>
          <w:color w:val="000000" w:themeColor="text1"/>
          <w:sz w:val="24"/>
          <w:szCs w:val="24"/>
          <w:u w:color="000000"/>
          <w:bdr w:val="nil"/>
        </w:rPr>
        <w:t>during periods</w:t>
      </w:r>
      <w:r w:rsidR="00713048">
        <w:rPr>
          <w:rFonts w:ascii="Times New Roman" w:eastAsia="Arial Unicode MS" w:hAnsi="Times New Roman" w:cs="Times New Roman"/>
          <w:color w:val="000000" w:themeColor="text1"/>
          <w:sz w:val="24"/>
          <w:szCs w:val="24"/>
          <w:u w:color="000000"/>
          <w:bdr w:val="nil"/>
        </w:rPr>
        <w:t xml:space="preserve"> o</w:t>
      </w:r>
      <w:r w:rsidR="003A44BB">
        <w:rPr>
          <w:rFonts w:ascii="Times New Roman" w:eastAsia="Arial Unicode MS" w:hAnsi="Times New Roman" w:cs="Times New Roman"/>
          <w:color w:val="000000" w:themeColor="text1"/>
          <w:sz w:val="24"/>
          <w:szCs w:val="24"/>
          <w:u w:color="000000"/>
          <w:bdr w:val="nil"/>
        </w:rPr>
        <w:t>f</w:t>
      </w:r>
      <w:r w:rsidR="00713048">
        <w:rPr>
          <w:rFonts w:ascii="Times New Roman" w:eastAsia="Arial Unicode MS" w:hAnsi="Times New Roman" w:cs="Times New Roman"/>
          <w:color w:val="000000" w:themeColor="text1"/>
          <w:sz w:val="24"/>
          <w:szCs w:val="24"/>
          <w:u w:color="000000"/>
          <w:bdr w:val="nil"/>
        </w:rPr>
        <w:t xml:space="preserve"> allocation.</w:t>
      </w:r>
      <w:r w:rsidR="008D7880">
        <w:rPr>
          <w:rFonts w:ascii="Times New Roman" w:eastAsia="Arial Unicode MS" w:hAnsi="Times New Roman" w:cs="Times New Roman"/>
          <w:color w:val="000000" w:themeColor="text1"/>
          <w:sz w:val="24"/>
          <w:szCs w:val="24"/>
          <w:u w:color="000000"/>
          <w:bdr w:val="nil"/>
        </w:rPr>
        <w:t xml:space="preserve"> </w:t>
      </w:r>
    </w:p>
    <w:p w14:paraId="33F3227F" w14:textId="518616E7" w:rsidR="00237A2F" w:rsidRDefault="00237A2F" w:rsidP="0075134E">
      <w:pPr>
        <w:pBdr>
          <w:top w:val="nil"/>
          <w:left w:val="nil"/>
          <w:bottom w:val="nil"/>
          <w:right w:val="nil"/>
          <w:between w:val="nil"/>
          <w:bar w:val="nil"/>
        </w:pBdr>
        <w:rPr>
          <w:rFonts w:ascii="Times New Roman" w:eastAsia="Arial Unicode MS" w:hAnsi="Times New Roman" w:cs="Times New Roman"/>
          <w:color w:val="000000" w:themeColor="text1"/>
          <w:sz w:val="24"/>
          <w:szCs w:val="24"/>
          <w:u w:color="000000"/>
          <w:bdr w:val="nil"/>
        </w:rPr>
      </w:pPr>
      <w:r>
        <w:rPr>
          <w:rFonts w:ascii="Times New Roman" w:eastAsia="Arial Unicode MS" w:hAnsi="Times New Roman" w:cs="Times New Roman"/>
          <w:color w:val="000000" w:themeColor="text1"/>
          <w:sz w:val="24"/>
          <w:szCs w:val="24"/>
          <w:u w:color="000000"/>
          <w:bdr w:val="nil"/>
        </w:rPr>
        <w:t xml:space="preserve">     6.4 </w:t>
      </w:r>
      <w:r w:rsidR="0094626C">
        <w:rPr>
          <w:rFonts w:ascii="Times New Roman" w:eastAsia="Arial Unicode MS" w:hAnsi="Times New Roman" w:cs="Times New Roman"/>
          <w:color w:val="000000" w:themeColor="text1"/>
          <w:sz w:val="24"/>
          <w:szCs w:val="24"/>
          <w:u w:color="000000"/>
          <w:bdr w:val="nil"/>
        </w:rPr>
        <w:t xml:space="preserve">Consideration and possible action on </w:t>
      </w:r>
      <w:r w:rsidR="001E22FB">
        <w:rPr>
          <w:rFonts w:ascii="Times New Roman" w:eastAsia="Arial Unicode MS" w:hAnsi="Times New Roman" w:cs="Times New Roman"/>
          <w:color w:val="000000" w:themeColor="text1"/>
          <w:sz w:val="24"/>
          <w:szCs w:val="24"/>
          <w:u w:color="000000"/>
          <w:bdr w:val="nil"/>
        </w:rPr>
        <w:t xml:space="preserve">pursuing a grant </w:t>
      </w:r>
      <w:r w:rsidR="00891727">
        <w:rPr>
          <w:rFonts w:ascii="Times New Roman" w:eastAsia="Arial Unicode MS" w:hAnsi="Times New Roman" w:cs="Times New Roman"/>
          <w:color w:val="000000" w:themeColor="text1"/>
          <w:sz w:val="24"/>
          <w:szCs w:val="24"/>
          <w:u w:color="000000"/>
          <w:bdr w:val="nil"/>
        </w:rPr>
        <w:t xml:space="preserve">through USBR. </w:t>
      </w:r>
      <w:r w:rsidR="001E22FB">
        <w:rPr>
          <w:rFonts w:ascii="Times New Roman" w:eastAsia="Arial Unicode MS" w:hAnsi="Times New Roman" w:cs="Times New Roman"/>
          <w:color w:val="000000" w:themeColor="text1"/>
          <w:sz w:val="24"/>
          <w:szCs w:val="24"/>
          <w:u w:color="000000"/>
          <w:bdr w:val="nil"/>
        </w:rPr>
        <w:t xml:space="preserve"> </w:t>
      </w:r>
    </w:p>
    <w:p w14:paraId="7D0B1EB5" w14:textId="489E9DF2" w:rsidR="00CE4414" w:rsidRDefault="00532B26" w:rsidP="00EE0B21">
      <w:pPr>
        <w:pBdr>
          <w:top w:val="nil"/>
          <w:left w:val="nil"/>
          <w:bottom w:val="nil"/>
          <w:right w:val="nil"/>
          <w:between w:val="nil"/>
          <w:bar w:val="nil"/>
        </w:pBdr>
        <w:rPr>
          <w:rFonts w:ascii="Times New Roman" w:eastAsia="Arial Unicode MS" w:hAnsi="Times New Roman" w:cs="Times New Roman"/>
          <w:color w:val="000000" w:themeColor="text1"/>
          <w:sz w:val="24"/>
          <w:szCs w:val="24"/>
          <w:u w:color="000000"/>
          <w:bdr w:val="nil"/>
        </w:rPr>
      </w:pPr>
      <w:r>
        <w:rPr>
          <w:rFonts w:ascii="Times New Roman" w:eastAsia="Arial Unicode MS" w:hAnsi="Times New Roman" w:cs="Times New Roman"/>
          <w:color w:val="000000" w:themeColor="text1"/>
          <w:sz w:val="24"/>
          <w:szCs w:val="24"/>
          <w:u w:color="000000"/>
          <w:bdr w:val="nil"/>
        </w:rPr>
        <w:t xml:space="preserve">     </w:t>
      </w:r>
    </w:p>
    <w:p w14:paraId="6FC379CC" w14:textId="37D8F9DF" w:rsidR="00AB622B" w:rsidRPr="00C44430" w:rsidRDefault="00AB622B" w:rsidP="00E33103">
      <w:pPr>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7</w:t>
      </w:r>
      <w:r w:rsidRPr="00C44430">
        <w:rPr>
          <w:rFonts w:ascii="Times New Roman" w:eastAsia="Arial Unicode MS" w:hAnsi="Times New Roman" w:cs="Times New Roman"/>
          <w:sz w:val="24"/>
          <w:szCs w:val="24"/>
          <w:bdr w:val="nil"/>
        </w:rPr>
        <w:t xml:space="preserve">.  Report of Manager &amp; Professionals with discussion and possible action on </w:t>
      </w:r>
    </w:p>
    <w:p w14:paraId="39248A16" w14:textId="281C9F31" w:rsidR="00AB622B" w:rsidRPr="00C44430" w:rsidRDefault="00AB622B" w:rsidP="00E33103">
      <w:pPr>
        <w:rPr>
          <w:rFonts w:ascii="Times New Roman" w:eastAsia="Arial Unicode MS" w:hAnsi="Times New Roman" w:cs="Times New Roman"/>
          <w:sz w:val="24"/>
          <w:szCs w:val="24"/>
          <w:bdr w:val="nil"/>
        </w:rPr>
      </w:pPr>
      <w:r w:rsidRPr="00C44430">
        <w:rPr>
          <w:rFonts w:ascii="Times New Roman" w:eastAsia="Arial Unicode MS" w:hAnsi="Times New Roman" w:cs="Times New Roman"/>
          <w:sz w:val="24"/>
          <w:szCs w:val="24"/>
          <w:bdr w:val="nil"/>
        </w:rPr>
        <w:t xml:space="preserve">     District’s property, finances, personnel, future events, legal matters and agenda </w:t>
      </w:r>
    </w:p>
    <w:p w14:paraId="49D234F3" w14:textId="45856F69" w:rsidR="00AB622B" w:rsidRPr="00C44430" w:rsidRDefault="00AB622B" w:rsidP="00E33103">
      <w:pPr>
        <w:rPr>
          <w:rFonts w:ascii="Times New Roman" w:eastAsia="Arial Unicode MS" w:hAnsi="Times New Roman" w:cs="Times New Roman"/>
          <w:sz w:val="24"/>
          <w:szCs w:val="24"/>
          <w:bdr w:val="nil"/>
        </w:rPr>
      </w:pPr>
      <w:r w:rsidRPr="00C44430">
        <w:rPr>
          <w:rFonts w:ascii="Times New Roman" w:eastAsia="Arial Unicode MS" w:hAnsi="Times New Roman" w:cs="Times New Roman"/>
          <w:sz w:val="24"/>
          <w:szCs w:val="24"/>
          <w:bdr w:val="nil"/>
        </w:rPr>
        <w:t xml:space="preserve">     items, </w:t>
      </w:r>
      <w:r w:rsidRPr="00C44430">
        <w:rPr>
          <w:rFonts w:ascii="Times New Roman" w:eastAsia="Arial Unicode MS" w:hAnsi="Times New Roman" w:cs="Times New Roman"/>
          <w:sz w:val="24"/>
          <w:szCs w:val="24"/>
          <w:u w:val="single"/>
          <w:bdr w:val="nil"/>
        </w:rPr>
        <w:t>including but not limited to,</w:t>
      </w:r>
      <w:r w:rsidRPr="00C44430">
        <w:rPr>
          <w:rFonts w:ascii="Times New Roman" w:eastAsia="Arial Unicode MS" w:hAnsi="Times New Roman" w:cs="Times New Roman"/>
          <w:sz w:val="24"/>
          <w:szCs w:val="24"/>
          <w:bdr w:val="nil"/>
        </w:rPr>
        <w:t xml:space="preserve"> </w:t>
      </w:r>
      <w:r w:rsidRPr="00C44430">
        <w:rPr>
          <w:rFonts w:ascii="Times New Roman" w:eastAsia="Arial Unicode MS" w:hAnsi="Times New Roman" w:cs="Times New Roman"/>
          <w:sz w:val="24"/>
          <w:szCs w:val="24"/>
          <w:u w:val="single"/>
          <w:bdr w:val="nil"/>
        </w:rPr>
        <w:t>the below specified items, if any.</w:t>
      </w:r>
    </w:p>
    <w:p w14:paraId="204628A5" w14:textId="5B1B6884" w:rsidR="00AB622B" w:rsidRDefault="00AB622B" w:rsidP="00E33103">
      <w:pPr>
        <w:rPr>
          <w:rFonts w:ascii="Times New Roman" w:eastAsia="Arial Unicode MS" w:hAnsi="Times New Roman" w:cs="Times New Roman"/>
          <w:sz w:val="24"/>
          <w:szCs w:val="24"/>
          <w:bdr w:val="nil"/>
        </w:rPr>
      </w:pPr>
      <w:r w:rsidRPr="00C44430">
        <w:rPr>
          <w:rFonts w:ascii="Times New Roman" w:eastAsia="Arial Unicode MS" w:hAnsi="Times New Roman" w:cs="Times New Roman"/>
          <w:sz w:val="24"/>
          <w:szCs w:val="24"/>
          <w:bdr w:val="nil"/>
        </w:rPr>
        <w:t xml:space="preserve">     </w:t>
      </w:r>
      <w:r w:rsidR="00C927B1">
        <w:rPr>
          <w:rFonts w:ascii="Times New Roman" w:eastAsia="Arial Unicode MS" w:hAnsi="Times New Roman" w:cs="Times New Roman"/>
          <w:sz w:val="24"/>
          <w:szCs w:val="24"/>
          <w:bdr w:val="nil"/>
        </w:rPr>
        <w:t xml:space="preserve"> </w:t>
      </w:r>
      <w:r w:rsidRPr="00C44430">
        <w:rPr>
          <w:rFonts w:ascii="Times New Roman" w:eastAsia="Arial Unicode MS" w:hAnsi="Times New Roman" w:cs="Times New Roman"/>
          <w:sz w:val="24"/>
          <w:szCs w:val="24"/>
          <w:bdr w:val="nil"/>
        </w:rPr>
        <w:t xml:space="preserve"> </w:t>
      </w:r>
      <w:r>
        <w:rPr>
          <w:rFonts w:ascii="Times New Roman" w:eastAsia="Arial Unicode MS" w:hAnsi="Times New Roman" w:cs="Times New Roman"/>
          <w:sz w:val="24"/>
          <w:szCs w:val="24"/>
          <w:bdr w:val="nil"/>
        </w:rPr>
        <w:t>7.1 Water update</w:t>
      </w:r>
    </w:p>
    <w:p w14:paraId="07D91875" w14:textId="0750956C" w:rsidR="00201950" w:rsidRPr="00394170" w:rsidRDefault="001428F6" w:rsidP="00394170">
      <w:pPr>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 xml:space="preserve">       7.2 Pump 50</w:t>
      </w:r>
      <w:r w:rsidR="00D961CE">
        <w:rPr>
          <w:rFonts w:ascii="Times New Roman" w:hAnsi="Times New Roman" w:cs="Times New Roman"/>
          <w:color w:val="000000" w:themeColor="text1"/>
          <w:sz w:val="24"/>
          <w:szCs w:val="24"/>
        </w:rPr>
        <w:t xml:space="preserve"> </w:t>
      </w:r>
      <w:r w:rsidR="00232DDC">
        <w:rPr>
          <w:rFonts w:ascii="Times New Roman" w:hAnsi="Times New Roman" w:cs="Times New Roman"/>
          <w:color w:val="000000" w:themeColor="text1"/>
          <w:sz w:val="24"/>
          <w:szCs w:val="24"/>
        </w:rPr>
        <w:t xml:space="preserve"> </w:t>
      </w:r>
      <w:r w:rsidR="004C25DA">
        <w:rPr>
          <w:rFonts w:ascii="Times New Roman" w:eastAsia="Times New Roman" w:hAnsi="Times New Roman" w:cs="Times New Roman"/>
          <w:color w:val="000000"/>
          <w:sz w:val="24"/>
          <w:szCs w:val="24"/>
          <w:shd w:val="clear" w:color="auto" w:fill="FFFFFF"/>
        </w:rPr>
        <w:t xml:space="preserve">  </w:t>
      </w:r>
      <w:r w:rsidR="00B11737">
        <w:rPr>
          <w:rFonts w:ascii="Times New Roman" w:eastAsia="Times New Roman" w:hAnsi="Times New Roman" w:cs="Times New Roman"/>
          <w:color w:val="000000"/>
          <w:sz w:val="24"/>
          <w:szCs w:val="24"/>
          <w:shd w:val="clear" w:color="auto" w:fill="FFFFFF"/>
        </w:rPr>
        <w:t xml:space="preserve">     </w:t>
      </w:r>
      <w:r w:rsidR="004C25DA">
        <w:rPr>
          <w:rFonts w:ascii="Times New Roman" w:eastAsia="Times New Roman" w:hAnsi="Times New Roman" w:cs="Times New Roman"/>
          <w:color w:val="000000"/>
          <w:sz w:val="24"/>
          <w:szCs w:val="24"/>
          <w:shd w:val="clear" w:color="auto" w:fill="FFFFFF"/>
        </w:rPr>
        <w:t xml:space="preserve">  </w:t>
      </w:r>
      <w:r w:rsidR="00447161">
        <w:rPr>
          <w:rFonts w:ascii="Times New Roman" w:eastAsia="Times New Roman" w:hAnsi="Times New Roman" w:cs="Times New Roman"/>
          <w:color w:val="000000"/>
          <w:sz w:val="24"/>
          <w:szCs w:val="24"/>
          <w:shd w:val="clear" w:color="auto" w:fill="FFFFFF"/>
        </w:rPr>
        <w:t xml:space="preserve">        </w:t>
      </w:r>
      <w:r w:rsidR="001E1051">
        <w:rPr>
          <w:rFonts w:ascii="Times New Roman" w:eastAsia="Times New Roman" w:hAnsi="Times New Roman" w:cs="Times New Roman"/>
          <w:color w:val="000000"/>
          <w:sz w:val="24"/>
          <w:szCs w:val="24"/>
          <w:shd w:val="clear" w:color="auto" w:fill="FFFFFF"/>
        </w:rPr>
        <w:t xml:space="preserve">                      </w:t>
      </w:r>
      <w:r w:rsidR="004D6EA0">
        <w:rPr>
          <w:rFonts w:ascii="Times New Roman" w:eastAsia="Times New Roman" w:hAnsi="Times New Roman" w:cs="Times New Roman"/>
          <w:color w:val="000000"/>
          <w:sz w:val="24"/>
          <w:szCs w:val="24"/>
          <w:shd w:val="clear" w:color="auto" w:fill="FFFFFF"/>
        </w:rPr>
        <w:t xml:space="preserve">    </w:t>
      </w:r>
      <w:r w:rsidR="001E1051">
        <w:rPr>
          <w:rFonts w:ascii="Times New Roman" w:eastAsia="Times New Roman" w:hAnsi="Times New Roman" w:cs="Times New Roman"/>
          <w:color w:val="000000"/>
          <w:sz w:val="24"/>
          <w:szCs w:val="24"/>
          <w:shd w:val="clear" w:color="auto" w:fill="FFFFFF"/>
        </w:rPr>
        <w:t xml:space="preserve"> </w:t>
      </w:r>
    </w:p>
    <w:p w14:paraId="449DC421" w14:textId="70ECA4A5" w:rsidR="00BF04B2" w:rsidRPr="001E1051" w:rsidRDefault="00201950" w:rsidP="00691DA8">
      <w:pPr>
        <w:pBdr>
          <w:top w:val="nil"/>
          <w:left w:val="nil"/>
          <w:bottom w:val="nil"/>
          <w:right w:val="nil"/>
          <w:between w:val="nil"/>
          <w:bar w:val="nil"/>
        </w:pBd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w:t>
      </w:r>
      <w:r w:rsidR="00E63C8A">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 xml:space="preserve">  </w:t>
      </w:r>
      <w:r w:rsidR="00BF04B2">
        <w:rPr>
          <w:rFonts w:ascii="Times New Roman" w:eastAsia="Times New Roman" w:hAnsi="Times New Roman" w:cs="Times New Roman"/>
          <w:color w:val="000000"/>
          <w:sz w:val="24"/>
          <w:szCs w:val="24"/>
          <w:shd w:val="clear" w:color="auto" w:fill="FFFFFF"/>
        </w:rPr>
        <w:t xml:space="preserve">           </w:t>
      </w:r>
    </w:p>
    <w:p w14:paraId="7536EA9D" w14:textId="77777777" w:rsidR="00691DA8" w:rsidRPr="00C44430" w:rsidRDefault="00691DA8" w:rsidP="00A61B53">
      <w:pPr>
        <w:pBdr>
          <w:top w:val="nil"/>
          <w:left w:val="nil"/>
          <w:bottom w:val="nil"/>
          <w:right w:val="nil"/>
          <w:between w:val="nil"/>
          <w:bar w:val="nil"/>
        </w:pBdr>
        <w:tabs>
          <w:tab w:val="left" w:pos="368"/>
          <w:tab w:val="left" w:pos="1440"/>
          <w:tab w:val="center" w:pos="4671"/>
        </w:tabs>
        <w:rPr>
          <w:rFonts w:ascii="Times New Roman" w:eastAsia="Arial Unicode MS" w:hAnsi="Times New Roman" w:cs="Times New Roman"/>
          <w:color w:val="000000"/>
          <w:sz w:val="24"/>
          <w:szCs w:val="24"/>
          <w:u w:color="000000"/>
          <w:bdr w:val="nil"/>
        </w:rPr>
      </w:pPr>
      <w:r>
        <w:rPr>
          <w:rFonts w:ascii="Times New Roman" w:eastAsia="Arial Unicode MS" w:hAnsi="Times New Roman" w:cs="Times New Roman"/>
          <w:color w:val="000000"/>
          <w:sz w:val="24"/>
          <w:szCs w:val="24"/>
          <w:u w:color="000000"/>
          <w:bdr w:val="nil"/>
        </w:rPr>
        <w:t>8</w:t>
      </w:r>
      <w:r w:rsidRPr="00C44430">
        <w:rPr>
          <w:rFonts w:ascii="Times New Roman" w:eastAsia="Arial Unicode MS" w:hAnsi="Times New Roman" w:cs="Times New Roman"/>
          <w:color w:val="000000"/>
          <w:sz w:val="24"/>
          <w:szCs w:val="24"/>
          <w:u w:color="000000"/>
          <w:bdr w:val="nil"/>
        </w:rPr>
        <w:t>.   Report of Directors on property, finances, personnel, future events, legal matters</w:t>
      </w:r>
    </w:p>
    <w:p w14:paraId="56D3856A" w14:textId="77777777" w:rsidR="00691DA8" w:rsidRPr="00C44430" w:rsidRDefault="00691DA8" w:rsidP="00A61B53">
      <w:pPr>
        <w:pBdr>
          <w:top w:val="nil"/>
          <w:left w:val="nil"/>
          <w:bottom w:val="nil"/>
          <w:right w:val="nil"/>
          <w:between w:val="nil"/>
          <w:bar w:val="nil"/>
        </w:pBdr>
        <w:tabs>
          <w:tab w:val="left" w:pos="368"/>
          <w:tab w:val="left" w:pos="1440"/>
          <w:tab w:val="center" w:pos="4671"/>
        </w:tabs>
        <w:rPr>
          <w:rFonts w:ascii="Times New Roman" w:eastAsia="Arial Unicode MS" w:hAnsi="Times New Roman" w:cs="Times New Roman"/>
          <w:color w:val="000000"/>
          <w:sz w:val="24"/>
          <w:szCs w:val="24"/>
          <w:u w:color="000000"/>
          <w:bdr w:val="nil"/>
        </w:rPr>
      </w:pPr>
      <w:r w:rsidRPr="00C44430">
        <w:rPr>
          <w:rFonts w:ascii="Times New Roman" w:eastAsia="Arial Unicode MS" w:hAnsi="Times New Roman" w:cs="Times New Roman"/>
          <w:color w:val="000000"/>
          <w:sz w:val="24"/>
          <w:szCs w:val="24"/>
          <w:u w:color="000000"/>
          <w:bdr w:val="nil"/>
        </w:rPr>
        <w:t xml:space="preserve">       and agenda items, </w:t>
      </w:r>
      <w:r w:rsidRPr="00C44430">
        <w:rPr>
          <w:rFonts w:ascii="Times New Roman" w:eastAsia="Arial Unicode MS" w:hAnsi="Times New Roman" w:cs="Times New Roman"/>
          <w:color w:val="000000"/>
          <w:sz w:val="24"/>
          <w:szCs w:val="24"/>
          <w:u w:val="single" w:color="000000"/>
          <w:bdr w:val="nil"/>
        </w:rPr>
        <w:t xml:space="preserve">including but not limited to particular items specified below, if </w:t>
      </w:r>
    </w:p>
    <w:p w14:paraId="27426E93" w14:textId="1DB46631" w:rsidR="001C2E37" w:rsidRPr="00053988" w:rsidRDefault="00691DA8" w:rsidP="00053988">
      <w:pPr>
        <w:pBdr>
          <w:top w:val="nil"/>
          <w:left w:val="nil"/>
          <w:bottom w:val="nil"/>
          <w:right w:val="nil"/>
          <w:between w:val="nil"/>
          <w:bar w:val="nil"/>
        </w:pBdr>
        <w:rPr>
          <w:rFonts w:ascii="Times New Roman" w:eastAsia="Arial Unicode MS" w:hAnsi="Times New Roman" w:cs="Times New Roman"/>
          <w:color w:val="000000"/>
          <w:sz w:val="24"/>
          <w:szCs w:val="24"/>
          <w:u w:color="000000"/>
          <w:bdr w:val="nil"/>
        </w:rPr>
      </w:pPr>
      <w:r w:rsidRPr="00C44430">
        <w:rPr>
          <w:rFonts w:ascii="Times New Roman" w:eastAsia="Arial Unicode MS" w:hAnsi="Times New Roman" w:cs="Times New Roman"/>
          <w:color w:val="000000"/>
          <w:sz w:val="24"/>
          <w:szCs w:val="24"/>
          <w:u w:color="000000"/>
          <w:bdr w:val="nil"/>
        </w:rPr>
        <w:t xml:space="preserve">       </w:t>
      </w:r>
      <w:r w:rsidRPr="00C44430">
        <w:rPr>
          <w:rFonts w:ascii="Times New Roman" w:eastAsia="Arial Unicode MS" w:hAnsi="Times New Roman" w:cs="Times New Roman"/>
          <w:color w:val="000000"/>
          <w:sz w:val="24"/>
          <w:szCs w:val="24"/>
          <w:u w:val="single" w:color="000000"/>
          <w:bdr w:val="nil"/>
        </w:rPr>
        <w:t>any</w:t>
      </w:r>
      <w:r w:rsidRPr="00C44430">
        <w:rPr>
          <w:rFonts w:ascii="Times New Roman" w:eastAsia="Arial Unicode MS" w:hAnsi="Times New Roman" w:cs="Times New Roman"/>
          <w:color w:val="000000"/>
          <w:sz w:val="24"/>
          <w:szCs w:val="24"/>
          <w:u w:color="000000"/>
          <w:bdr w:val="nil"/>
        </w:rPr>
        <w:t>.</w:t>
      </w:r>
    </w:p>
    <w:p w14:paraId="3CBAA9DB" w14:textId="3E4294FF" w:rsidR="00E328F8" w:rsidRPr="004D5A91" w:rsidRDefault="001C2E37" w:rsidP="004D5A91">
      <w:pPr>
        <w:pBdr>
          <w:top w:val="nil"/>
          <w:left w:val="nil"/>
          <w:bottom w:val="nil"/>
          <w:right w:val="nil"/>
          <w:between w:val="nil"/>
          <w:bar w:val="nil"/>
        </w:pBdr>
        <w:ind w:left="1440" w:firstLine="720"/>
        <w:rPr>
          <w:rFonts w:ascii="Times New Roman" w:eastAsia="Arial Unicode MS" w:hAnsi="Times New Roman" w:cs="Times New Roman"/>
          <w:b/>
          <w:bCs/>
          <w:sz w:val="28"/>
          <w:szCs w:val="28"/>
          <w:bdr w:val="nil"/>
        </w:rPr>
      </w:pPr>
      <w:r>
        <w:rPr>
          <w:rFonts w:ascii="Times New Roman" w:eastAsia="Times New Roman" w:hAnsi="Times New Roman" w:cs="Times New Roman"/>
          <w:color w:val="000000"/>
          <w:sz w:val="24"/>
          <w:szCs w:val="24"/>
          <w:shd w:val="clear" w:color="auto" w:fill="FFFFFF"/>
        </w:rPr>
        <w:t xml:space="preserve">        </w:t>
      </w:r>
      <w:r w:rsidR="00201950">
        <w:rPr>
          <w:rFonts w:ascii="Times New Roman" w:eastAsia="Times New Roman" w:hAnsi="Times New Roman" w:cs="Times New Roman"/>
          <w:color w:val="000000"/>
          <w:sz w:val="24"/>
          <w:szCs w:val="24"/>
          <w:shd w:val="clear" w:color="auto" w:fill="FFFFFF"/>
        </w:rPr>
        <w:t xml:space="preserve"> </w:t>
      </w:r>
      <w:r w:rsidR="009B3B2C" w:rsidRPr="00C44430">
        <w:rPr>
          <w:rFonts w:ascii="Times New Roman" w:eastAsia="Arial Unicode MS" w:hAnsi="Times New Roman" w:cs="Times New Roman"/>
          <w:sz w:val="24"/>
          <w:szCs w:val="24"/>
          <w:bdr w:val="nil"/>
        </w:rPr>
        <w:t xml:space="preserve">   </w:t>
      </w:r>
      <w:r w:rsidR="00832271" w:rsidRPr="00C44430">
        <w:rPr>
          <w:rFonts w:ascii="Times New Roman" w:eastAsia="Arial Unicode MS" w:hAnsi="Times New Roman" w:cs="Times New Roman"/>
          <w:color w:val="000000"/>
          <w:sz w:val="24"/>
          <w:szCs w:val="24"/>
          <w:u w:color="000000"/>
          <w:bdr w:val="nil"/>
        </w:rPr>
        <w:t xml:space="preserve"> </w:t>
      </w:r>
      <w:r w:rsidR="006E3699" w:rsidRPr="00C44430">
        <w:rPr>
          <w:rFonts w:ascii="Times New Roman" w:eastAsia="Arial Unicode MS" w:hAnsi="Times New Roman" w:cs="Times New Roman"/>
          <w:color w:val="000000"/>
          <w:sz w:val="24"/>
          <w:szCs w:val="24"/>
          <w:u w:color="000000"/>
          <w:bdr w:val="nil"/>
        </w:rPr>
        <w:t xml:space="preserve">  </w:t>
      </w:r>
    </w:p>
    <w:p w14:paraId="3DE67765" w14:textId="511D4A11" w:rsidR="00832271" w:rsidRPr="00C44430" w:rsidRDefault="00CE0EAF" w:rsidP="00E328F8">
      <w:pPr>
        <w:pBdr>
          <w:top w:val="nil"/>
          <w:left w:val="nil"/>
          <w:bottom w:val="nil"/>
          <w:right w:val="nil"/>
          <w:between w:val="nil"/>
          <w:bar w:val="nil"/>
        </w:pBdr>
        <w:rPr>
          <w:rFonts w:ascii="Times New Roman" w:eastAsia="Arial Unicode MS" w:hAnsi="Times New Roman" w:cs="Times New Roman"/>
          <w:sz w:val="24"/>
          <w:szCs w:val="24"/>
          <w:bdr w:val="nil"/>
        </w:rPr>
      </w:pPr>
      <w:r>
        <w:rPr>
          <w:rFonts w:ascii="Times New Roman" w:eastAsia="Arial Unicode MS" w:hAnsi="Times New Roman" w:cs="Times New Roman"/>
          <w:color w:val="000000"/>
          <w:sz w:val="24"/>
          <w:szCs w:val="24"/>
          <w:u w:color="000000"/>
          <w:bdr w:val="nil"/>
        </w:rPr>
        <w:t>9</w:t>
      </w:r>
      <w:r w:rsidR="00832271" w:rsidRPr="00C44430">
        <w:rPr>
          <w:rFonts w:ascii="Times New Roman" w:eastAsia="Arial Unicode MS" w:hAnsi="Times New Roman" w:cs="Times New Roman"/>
          <w:color w:val="000000"/>
          <w:sz w:val="24"/>
          <w:szCs w:val="24"/>
          <w:u w:color="000000"/>
          <w:bdr w:val="nil"/>
        </w:rPr>
        <w:t xml:space="preserve">. </w:t>
      </w:r>
      <w:r w:rsidR="001A74E3" w:rsidRPr="00C44430">
        <w:rPr>
          <w:rFonts w:ascii="Times New Roman" w:eastAsia="Arial Unicode MS" w:hAnsi="Times New Roman" w:cs="Times New Roman"/>
          <w:color w:val="000000"/>
          <w:sz w:val="24"/>
          <w:szCs w:val="24"/>
          <w:u w:color="000000"/>
          <w:bdr w:val="nil"/>
        </w:rPr>
        <w:t xml:space="preserve">  </w:t>
      </w:r>
      <w:r w:rsidR="00832271" w:rsidRPr="00C44430">
        <w:rPr>
          <w:rFonts w:ascii="Times New Roman" w:eastAsia="Arial Unicode MS" w:hAnsi="Times New Roman" w:cs="Times New Roman"/>
          <w:color w:val="000000"/>
          <w:sz w:val="24"/>
          <w:szCs w:val="24"/>
          <w:u w:color="000000"/>
          <w:bdr w:val="nil"/>
        </w:rPr>
        <w:t>Approval of Vouchers</w:t>
      </w:r>
    </w:p>
    <w:p w14:paraId="36040A53" w14:textId="77777777" w:rsidR="00106147" w:rsidRPr="00C44430" w:rsidRDefault="00832271" w:rsidP="00832271">
      <w:pPr>
        <w:pBdr>
          <w:top w:val="nil"/>
          <w:left w:val="nil"/>
          <w:bottom w:val="nil"/>
          <w:right w:val="nil"/>
          <w:between w:val="nil"/>
          <w:bar w:val="nil"/>
        </w:pBdr>
        <w:tabs>
          <w:tab w:val="left" w:pos="1260"/>
        </w:tabs>
        <w:jc w:val="both"/>
        <w:rPr>
          <w:rFonts w:ascii="Times New Roman" w:eastAsia="Times New Roman" w:hAnsi="Times New Roman" w:cs="Times New Roman"/>
          <w:color w:val="000000"/>
          <w:sz w:val="24"/>
          <w:szCs w:val="24"/>
          <w:u w:color="000000"/>
          <w:bdr w:val="nil"/>
        </w:rPr>
      </w:pPr>
      <w:r w:rsidRPr="00C44430">
        <w:rPr>
          <w:rFonts w:ascii="Times New Roman" w:eastAsia="Times New Roman" w:hAnsi="Times New Roman" w:cs="Times New Roman"/>
          <w:color w:val="000000"/>
          <w:sz w:val="24"/>
          <w:szCs w:val="24"/>
          <w:u w:color="000000"/>
          <w:bdr w:val="nil"/>
        </w:rPr>
        <w:t xml:space="preserve">          </w:t>
      </w:r>
    </w:p>
    <w:p w14:paraId="2306BF27" w14:textId="28A77457" w:rsidR="00832271" w:rsidRDefault="00106147" w:rsidP="00832271">
      <w:pPr>
        <w:pBdr>
          <w:top w:val="nil"/>
          <w:left w:val="nil"/>
          <w:bottom w:val="nil"/>
          <w:right w:val="nil"/>
          <w:between w:val="nil"/>
          <w:bar w:val="nil"/>
        </w:pBdr>
        <w:tabs>
          <w:tab w:val="left" w:pos="1260"/>
        </w:tabs>
        <w:jc w:val="both"/>
        <w:rPr>
          <w:rFonts w:ascii="Times New Roman" w:eastAsia="Times New Roman" w:hAnsi="Times New Roman" w:cs="Times New Roman"/>
          <w:color w:val="000000"/>
          <w:sz w:val="24"/>
          <w:szCs w:val="24"/>
          <w:u w:color="000000"/>
          <w:bdr w:val="nil"/>
        </w:rPr>
      </w:pPr>
      <w:r w:rsidRPr="00C44430">
        <w:rPr>
          <w:rFonts w:ascii="Times New Roman" w:eastAsia="Times New Roman" w:hAnsi="Times New Roman" w:cs="Times New Roman"/>
          <w:color w:val="000000"/>
          <w:sz w:val="24"/>
          <w:szCs w:val="24"/>
          <w:u w:color="000000"/>
          <w:bdr w:val="nil"/>
        </w:rPr>
        <w:t xml:space="preserve">       </w:t>
      </w:r>
      <w:r w:rsidR="00832271" w:rsidRPr="00C44430">
        <w:rPr>
          <w:rFonts w:ascii="Times New Roman" w:eastAsia="Times New Roman" w:hAnsi="Times New Roman" w:cs="Times New Roman"/>
          <w:color w:val="000000"/>
          <w:sz w:val="24"/>
          <w:szCs w:val="24"/>
          <w:u w:color="000000"/>
          <w:bdr w:val="nil"/>
        </w:rPr>
        <w:t>Adjourn</w:t>
      </w:r>
      <w:r w:rsidR="00EE337E">
        <w:rPr>
          <w:rFonts w:ascii="Times New Roman" w:eastAsia="Times New Roman" w:hAnsi="Times New Roman" w:cs="Times New Roman"/>
          <w:color w:val="000000"/>
          <w:sz w:val="24"/>
          <w:szCs w:val="24"/>
          <w:u w:color="000000"/>
          <w:bdr w:val="nil"/>
        </w:rPr>
        <w:t xml:space="preserve"> </w:t>
      </w:r>
    </w:p>
    <w:p w14:paraId="05FEF0A1" w14:textId="77777777" w:rsidR="00B403D6" w:rsidRDefault="00B403D6" w:rsidP="00832271">
      <w:pPr>
        <w:pBdr>
          <w:top w:val="nil"/>
          <w:left w:val="nil"/>
          <w:bottom w:val="nil"/>
          <w:right w:val="nil"/>
          <w:between w:val="nil"/>
          <w:bar w:val="nil"/>
        </w:pBdr>
        <w:tabs>
          <w:tab w:val="left" w:pos="1260"/>
        </w:tabs>
        <w:jc w:val="both"/>
        <w:rPr>
          <w:rFonts w:ascii="Times New Roman" w:eastAsia="Times New Roman" w:hAnsi="Times New Roman" w:cs="Times New Roman"/>
          <w:color w:val="000000"/>
          <w:sz w:val="24"/>
          <w:szCs w:val="24"/>
          <w:u w:color="000000"/>
          <w:bdr w:val="nil"/>
        </w:rPr>
      </w:pPr>
    </w:p>
    <w:p w14:paraId="6CC2FAF1" w14:textId="77777777" w:rsidR="00B403D6" w:rsidRDefault="00B403D6" w:rsidP="00832271">
      <w:pPr>
        <w:pBdr>
          <w:top w:val="nil"/>
          <w:left w:val="nil"/>
          <w:bottom w:val="nil"/>
          <w:right w:val="nil"/>
          <w:between w:val="nil"/>
          <w:bar w:val="nil"/>
        </w:pBdr>
        <w:tabs>
          <w:tab w:val="left" w:pos="1260"/>
        </w:tabs>
        <w:jc w:val="both"/>
        <w:rPr>
          <w:rFonts w:ascii="Times New Roman" w:eastAsia="Times New Roman" w:hAnsi="Times New Roman" w:cs="Times New Roman"/>
          <w:color w:val="000000"/>
          <w:sz w:val="24"/>
          <w:szCs w:val="24"/>
          <w:u w:color="000000"/>
          <w:bdr w:val="nil"/>
        </w:rPr>
      </w:pPr>
    </w:p>
    <w:p w14:paraId="210392CD" w14:textId="77777777" w:rsidR="00B403D6" w:rsidRDefault="00B403D6" w:rsidP="00832271">
      <w:pPr>
        <w:pBdr>
          <w:top w:val="nil"/>
          <w:left w:val="nil"/>
          <w:bottom w:val="nil"/>
          <w:right w:val="nil"/>
          <w:between w:val="nil"/>
          <w:bar w:val="nil"/>
        </w:pBdr>
        <w:tabs>
          <w:tab w:val="left" w:pos="1260"/>
        </w:tabs>
        <w:jc w:val="both"/>
        <w:rPr>
          <w:rFonts w:ascii="Times New Roman" w:eastAsia="Times New Roman" w:hAnsi="Times New Roman" w:cs="Times New Roman"/>
          <w:color w:val="000000"/>
          <w:sz w:val="24"/>
          <w:szCs w:val="24"/>
          <w:u w:color="000000"/>
          <w:bdr w:val="nil"/>
        </w:rPr>
      </w:pPr>
    </w:p>
    <w:p w14:paraId="69D24D0A" w14:textId="77777777" w:rsidR="00B403D6" w:rsidRDefault="00B403D6" w:rsidP="00832271">
      <w:pPr>
        <w:pBdr>
          <w:top w:val="nil"/>
          <w:left w:val="nil"/>
          <w:bottom w:val="nil"/>
          <w:right w:val="nil"/>
          <w:between w:val="nil"/>
          <w:bar w:val="nil"/>
        </w:pBdr>
        <w:tabs>
          <w:tab w:val="left" w:pos="1260"/>
        </w:tabs>
        <w:jc w:val="both"/>
        <w:rPr>
          <w:rFonts w:ascii="Times New Roman" w:eastAsia="Times New Roman" w:hAnsi="Times New Roman" w:cs="Times New Roman"/>
          <w:color w:val="000000"/>
          <w:sz w:val="24"/>
          <w:szCs w:val="24"/>
          <w:u w:color="000000"/>
          <w:bdr w:val="nil"/>
        </w:rPr>
      </w:pPr>
    </w:p>
    <w:p w14:paraId="60F7EA49" w14:textId="77777777" w:rsidR="00B403D6" w:rsidRDefault="00B403D6" w:rsidP="00832271">
      <w:pPr>
        <w:pBdr>
          <w:top w:val="nil"/>
          <w:left w:val="nil"/>
          <w:bottom w:val="nil"/>
          <w:right w:val="nil"/>
          <w:between w:val="nil"/>
          <w:bar w:val="nil"/>
        </w:pBdr>
        <w:tabs>
          <w:tab w:val="left" w:pos="1260"/>
        </w:tabs>
        <w:jc w:val="both"/>
        <w:rPr>
          <w:rFonts w:ascii="Times New Roman" w:eastAsia="Times New Roman" w:hAnsi="Times New Roman" w:cs="Times New Roman"/>
          <w:color w:val="000000"/>
          <w:sz w:val="24"/>
          <w:szCs w:val="24"/>
          <w:u w:color="000000"/>
          <w:bdr w:val="nil"/>
        </w:rPr>
      </w:pPr>
    </w:p>
    <w:p w14:paraId="3D1AC076" w14:textId="77777777" w:rsidR="00B403D6" w:rsidRDefault="00B403D6" w:rsidP="00832271">
      <w:pPr>
        <w:pBdr>
          <w:top w:val="nil"/>
          <w:left w:val="nil"/>
          <w:bottom w:val="nil"/>
          <w:right w:val="nil"/>
          <w:between w:val="nil"/>
          <w:bar w:val="nil"/>
        </w:pBdr>
        <w:tabs>
          <w:tab w:val="left" w:pos="1260"/>
        </w:tabs>
        <w:jc w:val="both"/>
        <w:rPr>
          <w:rFonts w:ascii="Times New Roman" w:eastAsia="Times New Roman" w:hAnsi="Times New Roman" w:cs="Times New Roman"/>
          <w:color w:val="000000"/>
          <w:sz w:val="24"/>
          <w:szCs w:val="24"/>
          <w:u w:color="000000"/>
          <w:bdr w:val="nil"/>
        </w:rPr>
      </w:pPr>
    </w:p>
    <w:p w14:paraId="7846ECE1" w14:textId="77777777" w:rsidR="00B403D6" w:rsidRPr="00C44430" w:rsidRDefault="00B403D6" w:rsidP="00832271">
      <w:pPr>
        <w:pBdr>
          <w:top w:val="nil"/>
          <w:left w:val="nil"/>
          <w:bottom w:val="nil"/>
          <w:right w:val="nil"/>
          <w:between w:val="nil"/>
          <w:bar w:val="nil"/>
        </w:pBdr>
        <w:tabs>
          <w:tab w:val="left" w:pos="1260"/>
        </w:tabs>
        <w:jc w:val="both"/>
        <w:rPr>
          <w:rFonts w:ascii="Times New Roman" w:eastAsia="Times New Roman" w:hAnsi="Times New Roman" w:cs="Times New Roman"/>
          <w:color w:val="000000"/>
          <w:sz w:val="24"/>
          <w:szCs w:val="24"/>
          <w:u w:color="000000"/>
          <w:bdr w:val="nil"/>
        </w:rPr>
      </w:pPr>
    </w:p>
    <w:p w14:paraId="55B9D66E" w14:textId="59195349" w:rsidR="00394170" w:rsidRPr="00FE2232" w:rsidRDefault="00EE337E" w:rsidP="00FB71BD">
      <w:pPr>
        <w:pBdr>
          <w:top w:val="nil"/>
          <w:left w:val="nil"/>
          <w:bottom w:val="nil"/>
          <w:right w:val="nil"/>
          <w:between w:val="nil"/>
          <w:bar w:val="nil"/>
        </w:pBdr>
        <w:rPr>
          <w:rFonts w:ascii="Times New Roman" w:eastAsia="Times New Roman" w:hAnsi="Times New Roman" w:cs="Times New Roman"/>
          <w:color w:val="000000"/>
          <w:sz w:val="24"/>
          <w:szCs w:val="24"/>
          <w:shd w:val="clear" w:color="auto" w:fill="FFFFFF"/>
        </w:rPr>
      </w:pPr>
      <w:r>
        <w:rPr>
          <w:rFonts w:ascii="Times New Roman" w:eastAsia="Arial Unicode MS" w:hAnsi="Times New Roman" w:cs="Times New Roman"/>
          <w:b/>
          <w:bCs/>
          <w:color w:val="000000"/>
          <w:sz w:val="28"/>
          <w:szCs w:val="28"/>
          <w:u w:color="000000"/>
          <w:bdr w:val="nil"/>
        </w:rPr>
        <w:lastRenderedPageBreak/>
        <w:t xml:space="preserve">                                       </w:t>
      </w:r>
      <w:r w:rsidR="00394170" w:rsidRPr="00E328F8">
        <w:rPr>
          <w:rFonts w:ascii="Times New Roman" w:eastAsia="Arial Unicode MS" w:hAnsi="Times New Roman" w:cs="Times New Roman"/>
          <w:b/>
          <w:bCs/>
          <w:color w:val="000000"/>
          <w:sz w:val="28"/>
          <w:szCs w:val="28"/>
          <w:u w:color="000000"/>
          <w:bdr w:val="nil"/>
        </w:rPr>
        <w:t>Delta Lake Irrigation District</w:t>
      </w:r>
    </w:p>
    <w:p w14:paraId="5564221C" w14:textId="77777777" w:rsidR="00394170" w:rsidRPr="00E328F8" w:rsidRDefault="00394170" w:rsidP="00FB71BD">
      <w:pPr>
        <w:pBdr>
          <w:top w:val="nil"/>
          <w:left w:val="nil"/>
          <w:bottom w:val="nil"/>
          <w:right w:val="nil"/>
          <w:between w:val="nil"/>
          <w:bar w:val="nil"/>
        </w:pBdr>
        <w:tabs>
          <w:tab w:val="left" w:pos="368"/>
          <w:tab w:val="left" w:pos="1440"/>
          <w:tab w:val="center" w:pos="4671"/>
        </w:tabs>
        <w:jc w:val="center"/>
        <w:rPr>
          <w:rFonts w:ascii="Times New Roman" w:eastAsia="Arial Unicode MS" w:hAnsi="Times New Roman" w:cs="Times New Roman"/>
          <w:b/>
          <w:bCs/>
          <w:color w:val="000000"/>
          <w:sz w:val="28"/>
          <w:szCs w:val="28"/>
          <w:u w:color="000000"/>
          <w:bdr w:val="nil"/>
        </w:rPr>
      </w:pPr>
    </w:p>
    <w:p w14:paraId="7D7D7871" w14:textId="33BDDC55" w:rsidR="00394170" w:rsidRPr="00E328F8" w:rsidRDefault="00394170" w:rsidP="00FB71BD">
      <w:pPr>
        <w:rPr>
          <w:rFonts w:ascii="Times New Roman" w:eastAsia="Arial Unicode MS" w:hAnsi="Times New Roman" w:cs="Times New Roman"/>
          <w:b/>
          <w:bCs/>
          <w:sz w:val="28"/>
          <w:szCs w:val="28"/>
          <w:bdr w:val="nil"/>
        </w:rPr>
      </w:pPr>
      <w:r w:rsidRPr="00E328F8">
        <w:rPr>
          <w:rFonts w:ascii="Times New Roman" w:eastAsia="Arial Unicode MS" w:hAnsi="Times New Roman" w:cs="Times New Roman"/>
          <w:b/>
          <w:bCs/>
          <w:color w:val="000000"/>
          <w:sz w:val="28"/>
          <w:szCs w:val="28"/>
          <w:u w:color="000000"/>
          <w:bdr w:val="nil"/>
        </w:rPr>
        <w:tab/>
      </w:r>
      <w:r w:rsidRPr="00E328F8">
        <w:rPr>
          <w:rFonts w:ascii="Times New Roman" w:eastAsia="Arial Unicode MS" w:hAnsi="Times New Roman" w:cs="Times New Roman"/>
          <w:b/>
          <w:bCs/>
          <w:color w:val="000000"/>
          <w:sz w:val="28"/>
          <w:szCs w:val="28"/>
          <w:u w:color="000000"/>
          <w:bdr w:val="nil"/>
        </w:rPr>
        <w:tab/>
      </w:r>
      <w:r w:rsidRPr="00E328F8">
        <w:rPr>
          <w:rFonts w:ascii="Times New Roman" w:eastAsia="Arial Unicode MS" w:hAnsi="Times New Roman" w:cs="Times New Roman"/>
          <w:b/>
          <w:bCs/>
          <w:color w:val="000000"/>
          <w:sz w:val="28"/>
          <w:szCs w:val="28"/>
          <w:u w:color="000000"/>
          <w:bdr w:val="nil"/>
        </w:rPr>
        <w:tab/>
      </w:r>
      <w:r w:rsidR="00EE337E">
        <w:rPr>
          <w:rFonts w:ascii="Times New Roman" w:eastAsia="Arial Unicode MS" w:hAnsi="Times New Roman" w:cs="Times New Roman"/>
          <w:b/>
          <w:bCs/>
          <w:color w:val="000000"/>
          <w:sz w:val="28"/>
          <w:szCs w:val="28"/>
          <w:u w:color="000000"/>
          <w:bdr w:val="nil"/>
        </w:rPr>
        <w:t xml:space="preserve">           </w:t>
      </w:r>
      <w:r w:rsidRPr="00E328F8">
        <w:rPr>
          <w:rFonts w:ascii="Times New Roman" w:eastAsia="Arial Unicode MS" w:hAnsi="Times New Roman" w:cs="Times New Roman"/>
          <w:b/>
          <w:bCs/>
          <w:color w:val="000000"/>
          <w:sz w:val="28"/>
          <w:szCs w:val="28"/>
          <w:u w:color="000000"/>
          <w:bdr w:val="nil"/>
        </w:rPr>
        <w:tab/>
        <w:t xml:space="preserve"> Agenda</w:t>
      </w:r>
    </w:p>
    <w:p w14:paraId="251F12EF" w14:textId="77777777" w:rsidR="00EA7970" w:rsidRPr="00C44430" w:rsidRDefault="00EA7970" w:rsidP="00832271">
      <w:pPr>
        <w:pBdr>
          <w:top w:val="nil"/>
          <w:left w:val="nil"/>
          <w:bottom w:val="nil"/>
          <w:right w:val="nil"/>
          <w:between w:val="nil"/>
          <w:bar w:val="nil"/>
        </w:pBdr>
        <w:tabs>
          <w:tab w:val="left" w:pos="1260"/>
        </w:tabs>
        <w:jc w:val="both"/>
        <w:rPr>
          <w:rFonts w:ascii="Times New Roman" w:eastAsia="Times New Roman" w:hAnsi="Times New Roman" w:cs="Times New Roman"/>
          <w:color w:val="000000"/>
          <w:sz w:val="24"/>
          <w:szCs w:val="24"/>
          <w:u w:color="000000"/>
          <w:bdr w:val="nil"/>
        </w:rPr>
      </w:pPr>
    </w:p>
    <w:p w14:paraId="3701BA7B" w14:textId="77777777" w:rsidR="00EA7970" w:rsidRPr="00C44430" w:rsidRDefault="00EA7970" w:rsidP="00832271">
      <w:pPr>
        <w:pBdr>
          <w:top w:val="nil"/>
          <w:left w:val="nil"/>
          <w:bottom w:val="nil"/>
          <w:right w:val="nil"/>
          <w:between w:val="nil"/>
          <w:bar w:val="nil"/>
        </w:pBdr>
        <w:tabs>
          <w:tab w:val="left" w:pos="1260"/>
        </w:tabs>
        <w:jc w:val="both"/>
        <w:rPr>
          <w:rFonts w:ascii="Times New Roman" w:eastAsia="Times New Roman" w:hAnsi="Times New Roman" w:cs="Times New Roman"/>
          <w:color w:val="000000"/>
          <w:sz w:val="24"/>
          <w:szCs w:val="24"/>
          <w:u w:color="000000"/>
          <w:bdr w:val="nil"/>
        </w:rPr>
      </w:pPr>
    </w:p>
    <w:p w14:paraId="2ECA367E" w14:textId="14A4ED9B" w:rsidR="00832271" w:rsidRPr="00C44430" w:rsidRDefault="00832271" w:rsidP="00832271">
      <w:pPr>
        <w:pBdr>
          <w:top w:val="nil"/>
          <w:left w:val="nil"/>
          <w:bottom w:val="nil"/>
          <w:right w:val="nil"/>
          <w:between w:val="nil"/>
          <w:bar w:val="nil"/>
        </w:pBdr>
        <w:tabs>
          <w:tab w:val="left" w:pos="1260"/>
        </w:tabs>
        <w:jc w:val="both"/>
        <w:rPr>
          <w:rFonts w:ascii="Times New Roman" w:eastAsia="Times New Roman" w:hAnsi="Times New Roman" w:cs="Times New Roman"/>
          <w:color w:val="000000"/>
          <w:sz w:val="24"/>
          <w:szCs w:val="24"/>
          <w:u w:color="000000"/>
          <w:bdr w:val="nil"/>
        </w:rPr>
      </w:pPr>
      <w:r w:rsidRPr="00C44430">
        <w:rPr>
          <w:rFonts w:ascii="Times New Roman" w:eastAsia="Times New Roman" w:hAnsi="Times New Roman" w:cs="Times New Roman"/>
          <w:color w:val="000000"/>
          <w:sz w:val="24"/>
          <w:szCs w:val="24"/>
          <w:u w:color="000000"/>
          <w:bdr w:val="nil"/>
        </w:rPr>
        <w:t>In accordance with the Texas Open Meetings Act, Sections 551.071 (attorney consultation), 551.072 (real property), 551.073 (gift or donation) and 551.074 (personnel), the board, in connection with any item specified on this agenda, may enter into a closed meeting to deliberate a subject related to such agenda item, if a closed meeting is authorized by law on such subject. Any decision or final action on such matter deliberated in a closed meeting will be taken in open meeting.</w:t>
      </w:r>
    </w:p>
    <w:p w14:paraId="1E995006" w14:textId="77777777" w:rsidR="00832271" w:rsidRPr="00C44430" w:rsidRDefault="00832271" w:rsidP="00832271">
      <w:pPr>
        <w:pBdr>
          <w:top w:val="nil"/>
          <w:left w:val="nil"/>
          <w:bottom w:val="nil"/>
          <w:right w:val="nil"/>
          <w:between w:val="nil"/>
          <w:bar w:val="nil"/>
        </w:pBdr>
        <w:tabs>
          <w:tab w:val="left" w:pos="1260"/>
        </w:tabs>
        <w:jc w:val="both"/>
        <w:rPr>
          <w:rFonts w:ascii="Times New Roman" w:eastAsia="Times New Roman" w:hAnsi="Times New Roman" w:cs="Times New Roman"/>
          <w:color w:val="000000"/>
          <w:sz w:val="24"/>
          <w:szCs w:val="24"/>
          <w:u w:color="000000"/>
          <w:bdr w:val="nil"/>
        </w:rPr>
      </w:pPr>
    </w:p>
    <w:p w14:paraId="7A9FBE42" w14:textId="77777777" w:rsidR="00832271" w:rsidRPr="00C44430" w:rsidRDefault="00832271" w:rsidP="00832271">
      <w:pPr>
        <w:keepNext/>
        <w:pBdr>
          <w:top w:val="nil"/>
          <w:left w:val="nil"/>
          <w:bottom w:val="nil"/>
          <w:right w:val="nil"/>
          <w:between w:val="nil"/>
          <w:bar w:val="nil"/>
        </w:pBdr>
        <w:tabs>
          <w:tab w:val="left" w:pos="1260"/>
        </w:tabs>
        <w:jc w:val="center"/>
        <w:outlineLvl w:val="2"/>
        <w:rPr>
          <w:rFonts w:ascii="Times New Roman" w:eastAsia="Arial Unicode MS" w:hAnsi="Times New Roman" w:cs="Times New Roman"/>
          <w:color w:val="000000"/>
          <w:sz w:val="24"/>
          <w:szCs w:val="24"/>
          <w:u w:val="single" w:color="000000"/>
          <w:bdr w:val="nil"/>
        </w:rPr>
      </w:pPr>
      <w:r w:rsidRPr="00C44430">
        <w:rPr>
          <w:rFonts w:ascii="Times New Roman" w:eastAsia="Arial Unicode MS" w:hAnsi="Times New Roman" w:cs="Times New Roman"/>
          <w:color w:val="000000"/>
          <w:sz w:val="24"/>
          <w:szCs w:val="24"/>
          <w:u w:val="single" w:color="000000"/>
          <w:bdr w:val="nil"/>
        </w:rPr>
        <w:t>C E R T I F I C A T I O N</w:t>
      </w:r>
    </w:p>
    <w:p w14:paraId="5D52E023" w14:textId="77777777" w:rsidR="00832271" w:rsidRPr="00C44430" w:rsidRDefault="00832271" w:rsidP="00832271">
      <w:pPr>
        <w:pBdr>
          <w:top w:val="nil"/>
          <w:left w:val="nil"/>
          <w:bottom w:val="nil"/>
          <w:right w:val="nil"/>
          <w:between w:val="nil"/>
          <w:bar w:val="nil"/>
        </w:pBdr>
        <w:rPr>
          <w:rFonts w:ascii="Times New Roman" w:eastAsia="Arial Unicode MS" w:hAnsi="Times New Roman" w:cs="Times New Roman"/>
          <w:color w:val="000000"/>
          <w:sz w:val="24"/>
          <w:szCs w:val="24"/>
          <w:u w:color="000000"/>
          <w:bdr w:val="nil"/>
        </w:rPr>
      </w:pPr>
    </w:p>
    <w:p w14:paraId="4F6D89C9" w14:textId="525D550D" w:rsidR="00832271" w:rsidRPr="00C44430" w:rsidRDefault="00832271" w:rsidP="00832271">
      <w:pPr>
        <w:pBdr>
          <w:top w:val="nil"/>
          <w:left w:val="nil"/>
          <w:bottom w:val="nil"/>
          <w:right w:val="nil"/>
          <w:between w:val="nil"/>
          <w:bar w:val="nil"/>
        </w:pBdr>
        <w:tabs>
          <w:tab w:val="left" w:pos="1260"/>
        </w:tabs>
        <w:jc w:val="both"/>
        <w:rPr>
          <w:rFonts w:ascii="Times New Roman" w:eastAsia="Arial Unicode MS" w:hAnsi="Times New Roman" w:cs="Times New Roman"/>
          <w:color w:val="000000"/>
          <w:sz w:val="24"/>
          <w:szCs w:val="24"/>
          <w:u w:color="000000"/>
          <w:bdr w:val="nil"/>
        </w:rPr>
      </w:pPr>
      <w:r w:rsidRPr="00C44430">
        <w:rPr>
          <w:rFonts w:ascii="Times New Roman" w:eastAsia="Arial Unicode MS" w:hAnsi="Times New Roman" w:cs="Times New Roman"/>
          <w:color w:val="000000"/>
          <w:sz w:val="24"/>
          <w:szCs w:val="24"/>
          <w:u w:color="000000"/>
          <w:bdr w:val="nil"/>
        </w:rPr>
        <w:t xml:space="preserve">I, the undersigned General Manager of the Delta Lake Irrigation District do hereby certify the above notice was publicly posted prior to </w:t>
      </w:r>
      <w:r w:rsidR="00AC1AB4" w:rsidRPr="00C44430">
        <w:rPr>
          <w:rFonts w:ascii="Times New Roman" w:eastAsia="Arial Unicode MS" w:hAnsi="Times New Roman" w:cs="Times New Roman"/>
          <w:color w:val="000000"/>
          <w:sz w:val="24"/>
          <w:szCs w:val="24"/>
          <w:u w:color="000000"/>
          <w:bdr w:val="nil"/>
        </w:rPr>
        <w:t>5</w:t>
      </w:r>
      <w:r w:rsidRPr="00C44430">
        <w:rPr>
          <w:rFonts w:ascii="Times New Roman" w:eastAsia="Arial Unicode MS" w:hAnsi="Times New Roman" w:cs="Times New Roman"/>
          <w:color w:val="000000"/>
          <w:sz w:val="24"/>
          <w:szCs w:val="24"/>
          <w:u w:color="000000"/>
          <w:bdr w:val="nil"/>
        </w:rPr>
        <w:t xml:space="preserve">:00 </w:t>
      </w:r>
      <w:r w:rsidR="00AC1AB4" w:rsidRPr="00C44430">
        <w:rPr>
          <w:rFonts w:ascii="Times New Roman" w:eastAsia="Arial Unicode MS" w:hAnsi="Times New Roman" w:cs="Times New Roman"/>
          <w:color w:val="000000"/>
          <w:sz w:val="24"/>
          <w:szCs w:val="24"/>
          <w:u w:color="000000"/>
          <w:bdr w:val="nil"/>
        </w:rPr>
        <w:t>P</w:t>
      </w:r>
      <w:r w:rsidRPr="00C44430">
        <w:rPr>
          <w:rFonts w:ascii="Times New Roman" w:eastAsia="Arial Unicode MS" w:hAnsi="Times New Roman" w:cs="Times New Roman"/>
          <w:color w:val="000000"/>
          <w:sz w:val="24"/>
          <w:szCs w:val="24"/>
          <w:u w:color="000000"/>
          <w:bdr w:val="nil"/>
        </w:rPr>
        <w:t xml:space="preserve">.M. on </w:t>
      </w:r>
      <w:r w:rsidR="00EB1A34">
        <w:rPr>
          <w:rFonts w:ascii="Times New Roman" w:eastAsia="Arial Unicode MS" w:hAnsi="Times New Roman" w:cs="Times New Roman"/>
          <w:color w:val="000000"/>
          <w:sz w:val="24"/>
          <w:szCs w:val="24"/>
          <w:u w:color="000000"/>
          <w:bdr w:val="nil"/>
        </w:rPr>
        <w:t>Friday</w:t>
      </w:r>
      <w:r w:rsidR="00EE5451">
        <w:rPr>
          <w:rFonts w:ascii="Times New Roman" w:eastAsia="Arial Unicode MS" w:hAnsi="Times New Roman" w:cs="Times New Roman"/>
          <w:color w:val="000000"/>
          <w:sz w:val="24"/>
          <w:szCs w:val="24"/>
          <w:u w:color="000000"/>
          <w:bdr w:val="nil"/>
        </w:rPr>
        <w:t>,</w:t>
      </w:r>
      <w:r w:rsidR="009D3E40" w:rsidRPr="00C44430">
        <w:rPr>
          <w:rFonts w:ascii="Times New Roman" w:eastAsia="Arial Unicode MS" w:hAnsi="Times New Roman" w:cs="Times New Roman"/>
          <w:color w:val="000000"/>
          <w:sz w:val="24"/>
          <w:szCs w:val="24"/>
          <w:u w:color="000000"/>
          <w:bdr w:val="nil"/>
        </w:rPr>
        <w:t xml:space="preserve"> </w:t>
      </w:r>
      <w:r w:rsidR="001252EF">
        <w:rPr>
          <w:rFonts w:ascii="Times New Roman" w:eastAsia="Arial Unicode MS" w:hAnsi="Times New Roman" w:cs="Times New Roman"/>
          <w:color w:val="000000"/>
          <w:sz w:val="24"/>
          <w:szCs w:val="24"/>
          <w:u w:color="000000"/>
          <w:bdr w:val="nil"/>
        </w:rPr>
        <w:t>August</w:t>
      </w:r>
      <w:r w:rsidR="003A7391">
        <w:rPr>
          <w:rFonts w:ascii="Times New Roman" w:eastAsia="Arial Unicode MS" w:hAnsi="Times New Roman" w:cs="Times New Roman"/>
          <w:color w:val="000000"/>
          <w:sz w:val="24"/>
          <w:szCs w:val="24"/>
          <w:u w:color="000000"/>
          <w:bdr w:val="nil"/>
        </w:rPr>
        <w:t xml:space="preserve"> 1</w:t>
      </w:r>
      <w:r w:rsidR="001252EF">
        <w:rPr>
          <w:rFonts w:ascii="Times New Roman" w:eastAsia="Arial Unicode MS" w:hAnsi="Times New Roman" w:cs="Times New Roman"/>
          <w:color w:val="000000"/>
          <w:sz w:val="24"/>
          <w:szCs w:val="24"/>
          <w:u w:color="000000"/>
          <w:bdr w:val="nil"/>
        </w:rPr>
        <w:t>6</w:t>
      </w:r>
      <w:r w:rsidRPr="00C44430">
        <w:rPr>
          <w:rFonts w:ascii="Times New Roman" w:eastAsia="Arial Unicode MS" w:hAnsi="Times New Roman" w:cs="Times New Roman"/>
          <w:color w:val="000000"/>
          <w:sz w:val="24"/>
          <w:szCs w:val="24"/>
          <w:u w:color="000000"/>
          <w:bdr w:val="nil"/>
        </w:rPr>
        <w:t>, 202</w:t>
      </w:r>
      <w:r w:rsidR="00190370">
        <w:rPr>
          <w:rFonts w:ascii="Times New Roman" w:eastAsia="Arial Unicode MS" w:hAnsi="Times New Roman" w:cs="Times New Roman"/>
          <w:color w:val="000000"/>
          <w:sz w:val="24"/>
          <w:szCs w:val="24"/>
          <w:u w:color="000000"/>
          <w:bdr w:val="nil"/>
        </w:rPr>
        <w:t>4</w:t>
      </w:r>
      <w:r w:rsidRPr="00C44430">
        <w:rPr>
          <w:rFonts w:ascii="Times New Roman" w:eastAsia="Arial Unicode MS" w:hAnsi="Times New Roman" w:cs="Times New Roman"/>
          <w:color w:val="000000"/>
          <w:sz w:val="24"/>
          <w:szCs w:val="24"/>
          <w:u w:color="000000"/>
          <w:bdr w:val="nil"/>
        </w:rPr>
        <w:t>.</w:t>
      </w:r>
    </w:p>
    <w:p w14:paraId="384BD383" w14:textId="77777777" w:rsidR="00832271" w:rsidRPr="00C44430" w:rsidRDefault="00832271" w:rsidP="00832271">
      <w:pPr>
        <w:pBdr>
          <w:top w:val="nil"/>
          <w:left w:val="nil"/>
          <w:bottom w:val="nil"/>
          <w:right w:val="nil"/>
          <w:between w:val="nil"/>
          <w:bar w:val="nil"/>
        </w:pBdr>
        <w:tabs>
          <w:tab w:val="left" w:pos="1260"/>
        </w:tabs>
        <w:jc w:val="both"/>
        <w:rPr>
          <w:rFonts w:ascii="Times New Roman" w:eastAsia="Arial Unicode MS" w:hAnsi="Times New Roman" w:cs="Times New Roman"/>
          <w:color w:val="000000"/>
          <w:sz w:val="24"/>
          <w:szCs w:val="24"/>
          <w:u w:color="000000"/>
          <w:bdr w:val="nil"/>
        </w:rPr>
      </w:pPr>
      <w:r w:rsidRPr="00C44430">
        <w:rPr>
          <w:rFonts w:ascii="Times New Roman" w:eastAsia="Arial Unicode MS" w:hAnsi="Times New Roman" w:cs="Times New Roman"/>
          <w:color w:val="000000"/>
          <w:sz w:val="24"/>
          <w:szCs w:val="24"/>
          <w:u w:color="000000"/>
          <w:bdr w:val="nil"/>
        </w:rPr>
        <w:tab/>
      </w:r>
      <w:r w:rsidRPr="00C44430">
        <w:rPr>
          <w:rFonts w:ascii="Times New Roman" w:eastAsia="Arial Unicode MS" w:hAnsi="Times New Roman" w:cs="Times New Roman"/>
          <w:color w:val="000000"/>
          <w:sz w:val="24"/>
          <w:szCs w:val="24"/>
          <w:u w:color="000000"/>
          <w:bdr w:val="nil"/>
        </w:rPr>
        <w:tab/>
      </w:r>
      <w:r w:rsidRPr="00C44430">
        <w:rPr>
          <w:rFonts w:ascii="Times New Roman" w:eastAsia="Arial Unicode MS" w:hAnsi="Times New Roman" w:cs="Times New Roman"/>
          <w:color w:val="000000"/>
          <w:sz w:val="24"/>
          <w:szCs w:val="24"/>
          <w:u w:color="000000"/>
          <w:bdr w:val="nil"/>
        </w:rPr>
        <w:tab/>
      </w:r>
      <w:r w:rsidRPr="00C44430">
        <w:rPr>
          <w:rFonts w:ascii="Times New Roman" w:eastAsia="Arial Unicode MS" w:hAnsi="Times New Roman" w:cs="Times New Roman"/>
          <w:color w:val="000000"/>
          <w:sz w:val="24"/>
          <w:szCs w:val="24"/>
          <w:u w:color="000000"/>
          <w:bdr w:val="nil"/>
        </w:rPr>
        <w:tab/>
      </w:r>
      <w:r w:rsidRPr="00C44430">
        <w:rPr>
          <w:rFonts w:ascii="Times New Roman" w:eastAsia="Arial Unicode MS" w:hAnsi="Times New Roman" w:cs="Times New Roman"/>
          <w:color w:val="000000"/>
          <w:sz w:val="24"/>
          <w:szCs w:val="24"/>
          <w:u w:color="000000"/>
          <w:bdr w:val="nil"/>
        </w:rPr>
        <w:tab/>
      </w:r>
      <w:r w:rsidRPr="00C44430">
        <w:rPr>
          <w:rFonts w:ascii="Times New Roman" w:eastAsia="Arial Unicode MS" w:hAnsi="Times New Roman" w:cs="Times New Roman"/>
          <w:color w:val="000000"/>
          <w:sz w:val="24"/>
          <w:szCs w:val="24"/>
          <w:u w:color="000000"/>
          <w:bdr w:val="nil"/>
        </w:rPr>
        <w:tab/>
      </w:r>
      <w:r w:rsidRPr="00C44430">
        <w:rPr>
          <w:rFonts w:ascii="Times New Roman" w:eastAsia="Arial Unicode MS" w:hAnsi="Times New Roman" w:cs="Times New Roman"/>
          <w:color w:val="000000"/>
          <w:sz w:val="24"/>
          <w:szCs w:val="24"/>
          <w:u w:color="000000"/>
          <w:bdr w:val="nil"/>
        </w:rPr>
        <w:tab/>
        <w:t xml:space="preserve">           </w:t>
      </w:r>
    </w:p>
    <w:p w14:paraId="4FFE2D38" w14:textId="77777777" w:rsidR="00832271" w:rsidRPr="00C44430" w:rsidRDefault="00832271" w:rsidP="00832271">
      <w:pPr>
        <w:pBdr>
          <w:top w:val="nil"/>
          <w:left w:val="nil"/>
          <w:bottom w:val="nil"/>
          <w:right w:val="nil"/>
          <w:between w:val="nil"/>
          <w:bar w:val="nil"/>
        </w:pBdr>
        <w:tabs>
          <w:tab w:val="left" w:pos="1260"/>
        </w:tabs>
        <w:jc w:val="both"/>
        <w:rPr>
          <w:rFonts w:ascii="Times New Roman" w:eastAsia="Arial Unicode MS" w:hAnsi="Times New Roman" w:cs="Times New Roman"/>
          <w:color w:val="000000"/>
          <w:sz w:val="24"/>
          <w:szCs w:val="24"/>
          <w:u w:color="000000"/>
          <w:bdr w:val="nil"/>
        </w:rPr>
      </w:pPr>
    </w:p>
    <w:p w14:paraId="65199502" w14:textId="77777777" w:rsidR="00832271" w:rsidRPr="00C44430" w:rsidRDefault="00832271" w:rsidP="00832271">
      <w:pPr>
        <w:pBdr>
          <w:top w:val="nil"/>
          <w:left w:val="nil"/>
          <w:bottom w:val="nil"/>
          <w:right w:val="nil"/>
          <w:between w:val="nil"/>
          <w:bar w:val="nil"/>
        </w:pBdr>
        <w:tabs>
          <w:tab w:val="left" w:pos="1260"/>
        </w:tabs>
        <w:jc w:val="both"/>
        <w:rPr>
          <w:rFonts w:ascii="Times New Roman" w:eastAsia="Arial Unicode MS" w:hAnsi="Times New Roman" w:cs="Times New Roman"/>
          <w:color w:val="000000"/>
          <w:sz w:val="24"/>
          <w:szCs w:val="24"/>
          <w:u w:color="000000"/>
          <w:bdr w:val="nil"/>
        </w:rPr>
      </w:pPr>
    </w:p>
    <w:p w14:paraId="21765B80" w14:textId="4C207969" w:rsidR="00832271" w:rsidRPr="00C44430" w:rsidRDefault="00832271" w:rsidP="00832271">
      <w:pPr>
        <w:pBdr>
          <w:top w:val="nil"/>
          <w:left w:val="nil"/>
          <w:bottom w:val="nil"/>
          <w:right w:val="nil"/>
          <w:between w:val="nil"/>
          <w:bar w:val="nil"/>
        </w:pBdr>
        <w:tabs>
          <w:tab w:val="left" w:pos="1260"/>
        </w:tabs>
        <w:jc w:val="both"/>
        <w:rPr>
          <w:rFonts w:ascii="Times New Roman" w:eastAsia="Arial Unicode MS" w:hAnsi="Times New Roman" w:cs="Times New Roman"/>
          <w:color w:val="000000"/>
          <w:sz w:val="24"/>
          <w:szCs w:val="24"/>
          <w:u w:color="000000"/>
          <w:bdr w:val="nil"/>
        </w:rPr>
      </w:pPr>
      <w:r w:rsidRPr="00C44430">
        <w:rPr>
          <w:rFonts w:ascii="Times New Roman" w:eastAsia="Arial Unicode MS" w:hAnsi="Times New Roman" w:cs="Times New Roman"/>
          <w:color w:val="000000"/>
          <w:sz w:val="24"/>
          <w:szCs w:val="24"/>
          <w:u w:color="000000"/>
          <w:bdr w:val="nil"/>
        </w:rPr>
        <w:tab/>
      </w:r>
      <w:r w:rsidRPr="00C44430">
        <w:rPr>
          <w:rFonts w:ascii="Times New Roman" w:eastAsia="Arial Unicode MS" w:hAnsi="Times New Roman" w:cs="Times New Roman"/>
          <w:color w:val="000000"/>
          <w:sz w:val="24"/>
          <w:szCs w:val="24"/>
          <w:u w:color="000000"/>
          <w:bdr w:val="nil"/>
        </w:rPr>
        <w:tab/>
        <w:t xml:space="preserve">                                                                        ______________________</w:t>
      </w:r>
    </w:p>
    <w:p w14:paraId="54A0F4F2" w14:textId="39CC8642" w:rsidR="00832271" w:rsidRPr="00C44430" w:rsidRDefault="00832271" w:rsidP="00832271">
      <w:pPr>
        <w:pBdr>
          <w:top w:val="nil"/>
          <w:left w:val="nil"/>
          <w:bottom w:val="nil"/>
          <w:right w:val="nil"/>
          <w:between w:val="nil"/>
          <w:bar w:val="nil"/>
        </w:pBdr>
        <w:tabs>
          <w:tab w:val="left" w:pos="1260"/>
        </w:tabs>
        <w:rPr>
          <w:rFonts w:ascii="Times New Roman" w:eastAsia="Arial Unicode MS" w:hAnsi="Times New Roman" w:cs="Times New Roman"/>
          <w:color w:val="000000"/>
          <w:sz w:val="24"/>
          <w:szCs w:val="24"/>
          <w:u w:color="000000"/>
          <w:bdr w:val="nil"/>
          <w:lang w:val="de-DE"/>
        </w:rPr>
      </w:pPr>
      <w:r w:rsidRPr="00C44430">
        <w:rPr>
          <w:rFonts w:ascii="Times New Roman" w:eastAsia="Arial Unicode MS" w:hAnsi="Times New Roman" w:cs="Times New Roman"/>
          <w:color w:val="000000"/>
          <w:sz w:val="24"/>
          <w:szCs w:val="24"/>
          <w:u w:color="000000"/>
          <w:bdr w:val="nil"/>
          <w:lang w:val="de-DE"/>
        </w:rPr>
        <w:tab/>
      </w:r>
      <w:r w:rsidRPr="00C44430">
        <w:rPr>
          <w:rFonts w:ascii="Times New Roman" w:eastAsia="Arial Unicode MS" w:hAnsi="Times New Roman" w:cs="Times New Roman"/>
          <w:color w:val="000000"/>
          <w:sz w:val="24"/>
          <w:szCs w:val="24"/>
          <w:u w:color="000000"/>
          <w:bdr w:val="nil"/>
          <w:lang w:val="de-DE"/>
        </w:rPr>
        <w:tab/>
      </w:r>
      <w:r w:rsidRPr="00C44430">
        <w:rPr>
          <w:rFonts w:ascii="Times New Roman" w:eastAsia="Arial Unicode MS" w:hAnsi="Times New Roman" w:cs="Times New Roman"/>
          <w:color w:val="000000"/>
          <w:sz w:val="24"/>
          <w:szCs w:val="24"/>
          <w:u w:color="000000"/>
          <w:bdr w:val="nil"/>
          <w:lang w:val="de-DE"/>
        </w:rPr>
        <w:tab/>
      </w:r>
      <w:r w:rsidRPr="00C44430">
        <w:rPr>
          <w:rFonts w:ascii="Times New Roman" w:eastAsia="Arial Unicode MS" w:hAnsi="Times New Roman" w:cs="Times New Roman"/>
          <w:color w:val="000000"/>
          <w:sz w:val="24"/>
          <w:szCs w:val="24"/>
          <w:u w:color="000000"/>
          <w:bdr w:val="nil"/>
          <w:lang w:val="de-DE"/>
        </w:rPr>
        <w:tab/>
      </w:r>
      <w:r w:rsidRPr="00C44430">
        <w:rPr>
          <w:rFonts w:ascii="Times New Roman" w:eastAsia="Arial Unicode MS" w:hAnsi="Times New Roman" w:cs="Times New Roman"/>
          <w:color w:val="000000"/>
          <w:sz w:val="24"/>
          <w:szCs w:val="24"/>
          <w:u w:color="000000"/>
          <w:bdr w:val="nil"/>
          <w:lang w:val="de-DE"/>
        </w:rPr>
        <w:tab/>
      </w:r>
      <w:r w:rsidRPr="00C44430">
        <w:rPr>
          <w:rFonts w:ascii="Times New Roman" w:eastAsia="Arial Unicode MS" w:hAnsi="Times New Roman" w:cs="Times New Roman"/>
          <w:color w:val="000000"/>
          <w:sz w:val="24"/>
          <w:szCs w:val="24"/>
          <w:u w:color="000000"/>
          <w:bdr w:val="nil"/>
          <w:lang w:val="de-DE"/>
        </w:rPr>
        <w:tab/>
      </w:r>
      <w:r w:rsidRPr="00C44430">
        <w:rPr>
          <w:rFonts w:ascii="Times New Roman" w:eastAsia="Arial Unicode MS" w:hAnsi="Times New Roman" w:cs="Times New Roman"/>
          <w:color w:val="000000"/>
          <w:sz w:val="24"/>
          <w:szCs w:val="24"/>
          <w:u w:color="000000"/>
          <w:bdr w:val="nil"/>
          <w:lang w:val="de-DE"/>
        </w:rPr>
        <w:tab/>
      </w:r>
      <w:r w:rsidR="0043334B" w:rsidRPr="00C44430">
        <w:rPr>
          <w:rFonts w:ascii="Times New Roman" w:eastAsia="Arial Unicode MS" w:hAnsi="Times New Roman" w:cs="Times New Roman"/>
          <w:color w:val="000000"/>
          <w:sz w:val="24"/>
          <w:szCs w:val="24"/>
          <w:u w:color="000000"/>
          <w:bdr w:val="nil"/>
          <w:lang w:val="de-DE"/>
        </w:rPr>
        <w:t xml:space="preserve">            </w:t>
      </w:r>
      <w:r w:rsidRPr="00C44430">
        <w:rPr>
          <w:rFonts w:ascii="Times New Roman" w:eastAsia="Arial Unicode MS" w:hAnsi="Times New Roman" w:cs="Times New Roman"/>
          <w:color w:val="000000"/>
          <w:sz w:val="24"/>
          <w:szCs w:val="24"/>
          <w:u w:color="000000"/>
          <w:bdr w:val="nil"/>
          <w:lang w:val="de-DE"/>
        </w:rPr>
        <w:t>Troy Allen</w:t>
      </w:r>
    </w:p>
    <w:p w14:paraId="1B343F5F" w14:textId="14DE8C7C" w:rsidR="00832271" w:rsidRPr="001F16CC" w:rsidRDefault="00832271" w:rsidP="00832271">
      <w:pPr>
        <w:pBdr>
          <w:top w:val="nil"/>
          <w:left w:val="nil"/>
          <w:bottom w:val="nil"/>
          <w:right w:val="nil"/>
          <w:between w:val="nil"/>
          <w:bar w:val="nil"/>
        </w:pBdr>
        <w:tabs>
          <w:tab w:val="left" w:pos="1260"/>
        </w:tabs>
        <w:rPr>
          <w:rFonts w:ascii="Times New Roman" w:eastAsia="Arial Unicode MS" w:hAnsi="Times New Roman" w:cs="Times New Roman"/>
          <w:color w:val="000000"/>
          <w:sz w:val="24"/>
          <w:szCs w:val="24"/>
          <w:u w:color="000000"/>
          <w:bdr w:val="nil"/>
          <w:lang w:val="de-DE"/>
        </w:rPr>
      </w:pPr>
      <w:r w:rsidRPr="0068289A">
        <w:rPr>
          <w:rFonts w:ascii="Times New Roman" w:eastAsia="Arial Unicode MS" w:hAnsi="Times New Roman" w:cs="Times New Roman"/>
          <w:color w:val="000000"/>
          <w:sz w:val="24"/>
          <w:szCs w:val="24"/>
          <w:u w:color="000000"/>
          <w:bdr w:val="nil"/>
          <w:lang w:val="de-DE"/>
        </w:rPr>
        <w:tab/>
      </w:r>
      <w:r w:rsidRPr="0068289A">
        <w:rPr>
          <w:rFonts w:ascii="Times New Roman" w:eastAsia="Arial Unicode MS" w:hAnsi="Times New Roman" w:cs="Times New Roman"/>
          <w:color w:val="000000"/>
          <w:sz w:val="24"/>
          <w:szCs w:val="24"/>
          <w:u w:color="000000"/>
          <w:bdr w:val="nil"/>
          <w:lang w:val="de-DE"/>
        </w:rPr>
        <w:tab/>
      </w:r>
      <w:r w:rsidRPr="0068289A">
        <w:rPr>
          <w:rFonts w:ascii="Times New Roman" w:eastAsia="Arial Unicode MS" w:hAnsi="Times New Roman" w:cs="Times New Roman"/>
          <w:color w:val="000000"/>
          <w:sz w:val="24"/>
          <w:szCs w:val="24"/>
          <w:u w:color="000000"/>
          <w:bdr w:val="nil"/>
          <w:lang w:val="de-DE"/>
        </w:rPr>
        <w:tab/>
      </w:r>
      <w:r w:rsidRPr="0068289A">
        <w:rPr>
          <w:rFonts w:ascii="Times New Roman" w:eastAsia="Arial Unicode MS" w:hAnsi="Times New Roman" w:cs="Times New Roman"/>
          <w:color w:val="000000"/>
          <w:sz w:val="24"/>
          <w:szCs w:val="24"/>
          <w:u w:color="000000"/>
          <w:bdr w:val="nil"/>
          <w:lang w:val="de-DE"/>
        </w:rPr>
        <w:tab/>
      </w:r>
      <w:r w:rsidRPr="0068289A">
        <w:rPr>
          <w:rFonts w:ascii="Times New Roman" w:eastAsia="Arial Unicode MS" w:hAnsi="Times New Roman" w:cs="Times New Roman"/>
          <w:color w:val="000000"/>
          <w:sz w:val="24"/>
          <w:szCs w:val="24"/>
          <w:u w:color="000000"/>
          <w:bdr w:val="nil"/>
          <w:lang w:val="de-DE"/>
        </w:rPr>
        <w:tab/>
      </w:r>
      <w:r w:rsidRPr="0068289A">
        <w:rPr>
          <w:rFonts w:ascii="Times New Roman" w:eastAsia="Arial Unicode MS" w:hAnsi="Times New Roman" w:cs="Times New Roman"/>
          <w:color w:val="000000"/>
          <w:sz w:val="24"/>
          <w:szCs w:val="24"/>
          <w:u w:color="000000"/>
          <w:bdr w:val="nil"/>
          <w:lang w:val="de-DE"/>
        </w:rPr>
        <w:tab/>
      </w:r>
      <w:r w:rsidRPr="001F16CC">
        <w:rPr>
          <w:rFonts w:ascii="Times New Roman" w:eastAsia="Arial" w:hAnsi="Times New Roman" w:cs="Times New Roman"/>
          <w:color w:val="000000"/>
          <w:sz w:val="24"/>
          <w:szCs w:val="24"/>
          <w:u w:color="000000"/>
          <w:bdr w:val="nil"/>
          <w:lang w:val="de-DE"/>
        </w:rPr>
        <w:tab/>
      </w:r>
      <w:r w:rsidRPr="001F16CC">
        <w:rPr>
          <w:rFonts w:ascii="Times New Roman" w:eastAsia="Arial" w:hAnsi="Times New Roman" w:cs="Times New Roman"/>
          <w:color w:val="000000"/>
          <w:sz w:val="24"/>
          <w:szCs w:val="24"/>
          <w:u w:color="000000"/>
          <w:bdr w:val="nil"/>
          <w:lang w:val="de-DE"/>
        </w:rPr>
        <w:tab/>
      </w:r>
      <w:r w:rsidRPr="001F16CC">
        <w:rPr>
          <w:rFonts w:ascii="Times New Roman" w:eastAsia="Arial Unicode MS" w:hAnsi="Times New Roman" w:cs="Times New Roman"/>
          <w:color w:val="000000"/>
          <w:sz w:val="24"/>
          <w:szCs w:val="24"/>
          <w:u w:color="000000"/>
          <w:bdr w:val="nil"/>
          <w:lang w:val="de-DE"/>
        </w:rPr>
        <w:t>General Manager</w:t>
      </w:r>
    </w:p>
    <w:sectPr w:rsidR="00832271" w:rsidRPr="001F16CC" w:rsidSect="00E216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B295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CF3842"/>
    <w:multiLevelType w:val="hybridMultilevel"/>
    <w:tmpl w:val="D49CFF5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FFF77E1"/>
    <w:multiLevelType w:val="hybridMultilevel"/>
    <w:tmpl w:val="2DC2DB72"/>
    <w:lvl w:ilvl="0" w:tplc="3BA231B2">
      <w:start w:val="1"/>
      <w:numFmt w:val="decimal"/>
      <w:lvlText w:val="%1."/>
      <w:lvlJc w:val="left"/>
      <w:pPr>
        <w:ind w:left="720" w:hanging="360"/>
      </w:pPr>
      <w:rPr>
        <w:rFonts w:asciiTheme="minorHAnsi" w:eastAsia="Arial Unicode MS"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6124C5"/>
    <w:multiLevelType w:val="hybridMultilevel"/>
    <w:tmpl w:val="9A44B60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5613A6"/>
    <w:multiLevelType w:val="multilevel"/>
    <w:tmpl w:val="D264D28E"/>
    <w:lvl w:ilvl="0">
      <w:start w:val="1"/>
      <w:numFmt w:val="decimal"/>
      <w:lvlText w:val="%1."/>
      <w:lvlJc w:val="left"/>
      <w:pPr>
        <w:ind w:left="360" w:hanging="360"/>
      </w:pPr>
      <w:rPr>
        <w:rFonts w:hint="default"/>
        <w:b/>
      </w:rPr>
    </w:lvl>
    <w:lvl w:ilvl="1">
      <w:start w:val="74"/>
      <w:numFmt w:val="decimal"/>
      <w:isLgl/>
      <w:lvlText w:val="%1.%2"/>
      <w:lvlJc w:val="left"/>
      <w:pPr>
        <w:ind w:left="120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15:restartNumberingAfterBreak="0">
    <w:nsid w:val="518F2FD7"/>
    <w:multiLevelType w:val="hybridMultilevel"/>
    <w:tmpl w:val="6190288E"/>
    <w:lvl w:ilvl="0" w:tplc="4656B63E">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ED7B2E"/>
    <w:multiLevelType w:val="hybridMultilevel"/>
    <w:tmpl w:val="72F23D56"/>
    <w:lvl w:ilvl="0" w:tplc="FFFFFFFF">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5A860B4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E99785E"/>
    <w:multiLevelType w:val="hybridMultilevel"/>
    <w:tmpl w:val="B232A6DC"/>
    <w:lvl w:ilvl="0" w:tplc="EE92FD56">
      <w:start w:val="1"/>
      <w:numFmt w:val="decimal"/>
      <w:lvlText w:val="%1."/>
      <w:lvlJc w:val="left"/>
      <w:pPr>
        <w:ind w:left="360" w:hanging="360"/>
      </w:pPr>
      <w:rPr>
        <w:rFonts w:asciiTheme="minorHAnsi" w:eastAsia="Arial Unicode MS" w:hAnsiTheme="minorHAnsi" w:cstheme="minorBidi"/>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F762E61"/>
    <w:multiLevelType w:val="hybridMultilevel"/>
    <w:tmpl w:val="EF96E7CA"/>
    <w:lvl w:ilvl="0" w:tplc="04090013">
      <w:start w:val="1"/>
      <w:numFmt w:val="upperRoman"/>
      <w:lvlText w:val="%1."/>
      <w:lvlJc w:val="right"/>
      <w:pPr>
        <w:ind w:left="905" w:hanging="360"/>
      </w:p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num w:numId="1" w16cid:durableId="1064567107">
    <w:abstractNumId w:val="4"/>
  </w:num>
  <w:num w:numId="2" w16cid:durableId="756361133">
    <w:abstractNumId w:val="7"/>
  </w:num>
  <w:num w:numId="3" w16cid:durableId="358941240">
    <w:abstractNumId w:val="5"/>
  </w:num>
  <w:num w:numId="4" w16cid:durableId="2059433965">
    <w:abstractNumId w:val="1"/>
  </w:num>
  <w:num w:numId="5" w16cid:durableId="732780349">
    <w:abstractNumId w:val="0"/>
  </w:num>
  <w:num w:numId="6" w16cid:durableId="1074278401">
    <w:abstractNumId w:val="3"/>
  </w:num>
  <w:num w:numId="7" w16cid:durableId="270287897">
    <w:abstractNumId w:val="8"/>
  </w:num>
  <w:num w:numId="8" w16cid:durableId="1020162225">
    <w:abstractNumId w:val="9"/>
  </w:num>
  <w:num w:numId="9" w16cid:durableId="1411923817">
    <w:abstractNumId w:val="2"/>
  </w:num>
  <w:num w:numId="10" w16cid:durableId="17657664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E13"/>
    <w:rsid w:val="00000973"/>
    <w:rsid w:val="00001D06"/>
    <w:rsid w:val="0000204F"/>
    <w:rsid w:val="00002A09"/>
    <w:rsid w:val="00002C56"/>
    <w:rsid w:val="000039BF"/>
    <w:rsid w:val="00003AC5"/>
    <w:rsid w:val="00004212"/>
    <w:rsid w:val="00007DE9"/>
    <w:rsid w:val="00011172"/>
    <w:rsid w:val="00011249"/>
    <w:rsid w:val="00014E9B"/>
    <w:rsid w:val="00015E58"/>
    <w:rsid w:val="00017A6D"/>
    <w:rsid w:val="000206AB"/>
    <w:rsid w:val="00025460"/>
    <w:rsid w:val="00025709"/>
    <w:rsid w:val="000266EC"/>
    <w:rsid w:val="0002771B"/>
    <w:rsid w:val="00030300"/>
    <w:rsid w:val="00031FCA"/>
    <w:rsid w:val="000320A7"/>
    <w:rsid w:val="00033179"/>
    <w:rsid w:val="00033351"/>
    <w:rsid w:val="000339E2"/>
    <w:rsid w:val="00040302"/>
    <w:rsid w:val="00044362"/>
    <w:rsid w:val="00050667"/>
    <w:rsid w:val="00050E96"/>
    <w:rsid w:val="00052080"/>
    <w:rsid w:val="00052C56"/>
    <w:rsid w:val="000530D1"/>
    <w:rsid w:val="00053988"/>
    <w:rsid w:val="00053ABF"/>
    <w:rsid w:val="00055DBE"/>
    <w:rsid w:val="00056E14"/>
    <w:rsid w:val="00060FB5"/>
    <w:rsid w:val="00066415"/>
    <w:rsid w:val="00070EFB"/>
    <w:rsid w:val="00071ACC"/>
    <w:rsid w:val="00071C23"/>
    <w:rsid w:val="000753BA"/>
    <w:rsid w:val="00076487"/>
    <w:rsid w:val="00077A04"/>
    <w:rsid w:val="00077B59"/>
    <w:rsid w:val="00083280"/>
    <w:rsid w:val="00083E54"/>
    <w:rsid w:val="00084A84"/>
    <w:rsid w:val="000861D1"/>
    <w:rsid w:val="00086F4C"/>
    <w:rsid w:val="00091F86"/>
    <w:rsid w:val="0009439D"/>
    <w:rsid w:val="000961CA"/>
    <w:rsid w:val="00097246"/>
    <w:rsid w:val="00097E27"/>
    <w:rsid w:val="000A00B4"/>
    <w:rsid w:val="000A06F3"/>
    <w:rsid w:val="000A223D"/>
    <w:rsid w:val="000A3ADE"/>
    <w:rsid w:val="000A3D33"/>
    <w:rsid w:val="000A5EB5"/>
    <w:rsid w:val="000A661C"/>
    <w:rsid w:val="000A6C25"/>
    <w:rsid w:val="000A6E01"/>
    <w:rsid w:val="000B1942"/>
    <w:rsid w:val="000B3E38"/>
    <w:rsid w:val="000B6F53"/>
    <w:rsid w:val="000C0162"/>
    <w:rsid w:val="000C1FB5"/>
    <w:rsid w:val="000C2373"/>
    <w:rsid w:val="000C2D16"/>
    <w:rsid w:val="000C5391"/>
    <w:rsid w:val="000D125B"/>
    <w:rsid w:val="000E0C92"/>
    <w:rsid w:val="000F46B2"/>
    <w:rsid w:val="000F7D4E"/>
    <w:rsid w:val="0010044C"/>
    <w:rsid w:val="00101857"/>
    <w:rsid w:val="00104948"/>
    <w:rsid w:val="00104BC7"/>
    <w:rsid w:val="00106086"/>
    <w:rsid w:val="00106147"/>
    <w:rsid w:val="0011184E"/>
    <w:rsid w:val="00113225"/>
    <w:rsid w:val="00114208"/>
    <w:rsid w:val="00115993"/>
    <w:rsid w:val="0011654C"/>
    <w:rsid w:val="001221EB"/>
    <w:rsid w:val="00122710"/>
    <w:rsid w:val="001252EF"/>
    <w:rsid w:val="00125E63"/>
    <w:rsid w:val="00127AF2"/>
    <w:rsid w:val="00131832"/>
    <w:rsid w:val="00131ECF"/>
    <w:rsid w:val="00133A73"/>
    <w:rsid w:val="00134BF3"/>
    <w:rsid w:val="0013771C"/>
    <w:rsid w:val="00141CDE"/>
    <w:rsid w:val="001428BD"/>
    <w:rsid w:val="001428F6"/>
    <w:rsid w:val="0014479D"/>
    <w:rsid w:val="001468C7"/>
    <w:rsid w:val="00152DFF"/>
    <w:rsid w:val="00153A76"/>
    <w:rsid w:val="001543C2"/>
    <w:rsid w:val="00157226"/>
    <w:rsid w:val="00162515"/>
    <w:rsid w:val="00163224"/>
    <w:rsid w:val="00172F86"/>
    <w:rsid w:val="00172FF1"/>
    <w:rsid w:val="001810E8"/>
    <w:rsid w:val="001812D6"/>
    <w:rsid w:val="001875B5"/>
    <w:rsid w:val="00190370"/>
    <w:rsid w:val="00190828"/>
    <w:rsid w:val="00192AE0"/>
    <w:rsid w:val="00192CD0"/>
    <w:rsid w:val="00193D41"/>
    <w:rsid w:val="00194F86"/>
    <w:rsid w:val="001954B5"/>
    <w:rsid w:val="001A29CC"/>
    <w:rsid w:val="001A2BBE"/>
    <w:rsid w:val="001A74E3"/>
    <w:rsid w:val="001B243E"/>
    <w:rsid w:val="001B6C1D"/>
    <w:rsid w:val="001C01E5"/>
    <w:rsid w:val="001C2E37"/>
    <w:rsid w:val="001C50DD"/>
    <w:rsid w:val="001C62AD"/>
    <w:rsid w:val="001C65D0"/>
    <w:rsid w:val="001D16E8"/>
    <w:rsid w:val="001D3B47"/>
    <w:rsid w:val="001D437C"/>
    <w:rsid w:val="001E1051"/>
    <w:rsid w:val="001E22FB"/>
    <w:rsid w:val="001E3A3F"/>
    <w:rsid w:val="001E4D06"/>
    <w:rsid w:val="001E605A"/>
    <w:rsid w:val="001F16CC"/>
    <w:rsid w:val="001F26AB"/>
    <w:rsid w:val="001F2DE9"/>
    <w:rsid w:val="001F3A2A"/>
    <w:rsid w:val="001F549C"/>
    <w:rsid w:val="001F7C12"/>
    <w:rsid w:val="00201134"/>
    <w:rsid w:val="002017E2"/>
    <w:rsid w:val="00201950"/>
    <w:rsid w:val="00202231"/>
    <w:rsid w:val="002029DF"/>
    <w:rsid w:val="0021095E"/>
    <w:rsid w:val="00210BC0"/>
    <w:rsid w:val="00210F5D"/>
    <w:rsid w:val="00212796"/>
    <w:rsid w:val="00213A4D"/>
    <w:rsid w:val="0022095C"/>
    <w:rsid w:val="00222653"/>
    <w:rsid w:val="00222BA0"/>
    <w:rsid w:val="00224236"/>
    <w:rsid w:val="00227FED"/>
    <w:rsid w:val="002329E9"/>
    <w:rsid w:val="00232DDC"/>
    <w:rsid w:val="0023314A"/>
    <w:rsid w:val="0023585A"/>
    <w:rsid w:val="002358D0"/>
    <w:rsid w:val="0023684F"/>
    <w:rsid w:val="00237420"/>
    <w:rsid w:val="00237A2F"/>
    <w:rsid w:val="00240B1A"/>
    <w:rsid w:val="00243C05"/>
    <w:rsid w:val="0024493F"/>
    <w:rsid w:val="00246BE7"/>
    <w:rsid w:val="002476D2"/>
    <w:rsid w:val="002478A9"/>
    <w:rsid w:val="00247D9A"/>
    <w:rsid w:val="00251862"/>
    <w:rsid w:val="00253D61"/>
    <w:rsid w:val="00254946"/>
    <w:rsid w:val="00254E13"/>
    <w:rsid w:val="00260E96"/>
    <w:rsid w:val="00261989"/>
    <w:rsid w:val="002676D6"/>
    <w:rsid w:val="00270DCC"/>
    <w:rsid w:val="00271918"/>
    <w:rsid w:val="0027222C"/>
    <w:rsid w:val="00274CF2"/>
    <w:rsid w:val="002756BE"/>
    <w:rsid w:val="00276B33"/>
    <w:rsid w:val="002770B9"/>
    <w:rsid w:val="002771AE"/>
    <w:rsid w:val="002777BF"/>
    <w:rsid w:val="002801BE"/>
    <w:rsid w:val="002805E4"/>
    <w:rsid w:val="00285282"/>
    <w:rsid w:val="00286167"/>
    <w:rsid w:val="00287661"/>
    <w:rsid w:val="0028799A"/>
    <w:rsid w:val="00292863"/>
    <w:rsid w:val="002932D3"/>
    <w:rsid w:val="00293BE3"/>
    <w:rsid w:val="002954CD"/>
    <w:rsid w:val="00296E26"/>
    <w:rsid w:val="00297061"/>
    <w:rsid w:val="002A6ED0"/>
    <w:rsid w:val="002A6FF2"/>
    <w:rsid w:val="002A71CB"/>
    <w:rsid w:val="002A744B"/>
    <w:rsid w:val="002B04EC"/>
    <w:rsid w:val="002B3FBC"/>
    <w:rsid w:val="002B6E26"/>
    <w:rsid w:val="002C0574"/>
    <w:rsid w:val="002C26B2"/>
    <w:rsid w:val="002C2FEE"/>
    <w:rsid w:val="002C32D2"/>
    <w:rsid w:val="002C485E"/>
    <w:rsid w:val="002C53FA"/>
    <w:rsid w:val="002C6244"/>
    <w:rsid w:val="002C6F58"/>
    <w:rsid w:val="002C78D6"/>
    <w:rsid w:val="002D012A"/>
    <w:rsid w:val="002D79FE"/>
    <w:rsid w:val="002E0967"/>
    <w:rsid w:val="002E0D39"/>
    <w:rsid w:val="002E4069"/>
    <w:rsid w:val="002E5045"/>
    <w:rsid w:val="002E55B0"/>
    <w:rsid w:val="002F03C6"/>
    <w:rsid w:val="002F0821"/>
    <w:rsid w:val="002F0A62"/>
    <w:rsid w:val="002F2F05"/>
    <w:rsid w:val="002F4143"/>
    <w:rsid w:val="002F4B08"/>
    <w:rsid w:val="00300DEB"/>
    <w:rsid w:val="003015B9"/>
    <w:rsid w:val="0030180F"/>
    <w:rsid w:val="0030344F"/>
    <w:rsid w:val="00303661"/>
    <w:rsid w:val="003043CF"/>
    <w:rsid w:val="00305627"/>
    <w:rsid w:val="00312099"/>
    <w:rsid w:val="003130F9"/>
    <w:rsid w:val="00314674"/>
    <w:rsid w:val="003159D0"/>
    <w:rsid w:val="003211AB"/>
    <w:rsid w:val="00322832"/>
    <w:rsid w:val="003242AA"/>
    <w:rsid w:val="0032737C"/>
    <w:rsid w:val="00330CC7"/>
    <w:rsid w:val="003313C6"/>
    <w:rsid w:val="00337CF9"/>
    <w:rsid w:val="00337DED"/>
    <w:rsid w:val="00337E53"/>
    <w:rsid w:val="0034070A"/>
    <w:rsid w:val="00340FF1"/>
    <w:rsid w:val="0034138F"/>
    <w:rsid w:val="00343153"/>
    <w:rsid w:val="00344C45"/>
    <w:rsid w:val="00345C7A"/>
    <w:rsid w:val="00347FAE"/>
    <w:rsid w:val="00355CBC"/>
    <w:rsid w:val="00355E5C"/>
    <w:rsid w:val="003571A1"/>
    <w:rsid w:val="00364EEB"/>
    <w:rsid w:val="00366E56"/>
    <w:rsid w:val="0037048F"/>
    <w:rsid w:val="00370AB1"/>
    <w:rsid w:val="00370DB4"/>
    <w:rsid w:val="00370EC2"/>
    <w:rsid w:val="00373145"/>
    <w:rsid w:val="00381E9B"/>
    <w:rsid w:val="00384C12"/>
    <w:rsid w:val="0038661B"/>
    <w:rsid w:val="003878FB"/>
    <w:rsid w:val="00394170"/>
    <w:rsid w:val="00394955"/>
    <w:rsid w:val="003A0358"/>
    <w:rsid w:val="003A0399"/>
    <w:rsid w:val="003A44BB"/>
    <w:rsid w:val="003A5093"/>
    <w:rsid w:val="003A5829"/>
    <w:rsid w:val="003A5E3D"/>
    <w:rsid w:val="003A63E2"/>
    <w:rsid w:val="003A7391"/>
    <w:rsid w:val="003B0D83"/>
    <w:rsid w:val="003B2619"/>
    <w:rsid w:val="003B326A"/>
    <w:rsid w:val="003B3CCB"/>
    <w:rsid w:val="003B77E2"/>
    <w:rsid w:val="003B7C2D"/>
    <w:rsid w:val="003C0C8F"/>
    <w:rsid w:val="003C28A3"/>
    <w:rsid w:val="003C3317"/>
    <w:rsid w:val="003C36FF"/>
    <w:rsid w:val="003C6851"/>
    <w:rsid w:val="003D01FA"/>
    <w:rsid w:val="003D11A2"/>
    <w:rsid w:val="003D199F"/>
    <w:rsid w:val="003D22DC"/>
    <w:rsid w:val="003D618A"/>
    <w:rsid w:val="003D667B"/>
    <w:rsid w:val="003E1D66"/>
    <w:rsid w:val="003E2986"/>
    <w:rsid w:val="003E3540"/>
    <w:rsid w:val="003E39AF"/>
    <w:rsid w:val="003E39F6"/>
    <w:rsid w:val="003E5C9D"/>
    <w:rsid w:val="003F1B63"/>
    <w:rsid w:val="003F7072"/>
    <w:rsid w:val="003F7D8B"/>
    <w:rsid w:val="00400296"/>
    <w:rsid w:val="0040408E"/>
    <w:rsid w:val="00411DD2"/>
    <w:rsid w:val="00412724"/>
    <w:rsid w:val="00415819"/>
    <w:rsid w:val="00416C69"/>
    <w:rsid w:val="00421B42"/>
    <w:rsid w:val="00422B85"/>
    <w:rsid w:val="00424B0D"/>
    <w:rsid w:val="004267FF"/>
    <w:rsid w:val="00427AB1"/>
    <w:rsid w:val="00431D6C"/>
    <w:rsid w:val="00431F48"/>
    <w:rsid w:val="0043334B"/>
    <w:rsid w:val="0043752A"/>
    <w:rsid w:val="00437739"/>
    <w:rsid w:val="00440444"/>
    <w:rsid w:val="0044235D"/>
    <w:rsid w:val="004428C8"/>
    <w:rsid w:val="00447161"/>
    <w:rsid w:val="00456AD0"/>
    <w:rsid w:val="004609CA"/>
    <w:rsid w:val="00462AF2"/>
    <w:rsid w:val="00464AC7"/>
    <w:rsid w:val="00466A5F"/>
    <w:rsid w:val="00467441"/>
    <w:rsid w:val="00474505"/>
    <w:rsid w:val="00474C9D"/>
    <w:rsid w:val="00474D64"/>
    <w:rsid w:val="004770E5"/>
    <w:rsid w:val="0049092A"/>
    <w:rsid w:val="00494A4C"/>
    <w:rsid w:val="004A06EF"/>
    <w:rsid w:val="004A2235"/>
    <w:rsid w:val="004A2252"/>
    <w:rsid w:val="004A2369"/>
    <w:rsid w:val="004A2F65"/>
    <w:rsid w:val="004A43B8"/>
    <w:rsid w:val="004A44E8"/>
    <w:rsid w:val="004A4A95"/>
    <w:rsid w:val="004A5191"/>
    <w:rsid w:val="004B0192"/>
    <w:rsid w:val="004B0BB1"/>
    <w:rsid w:val="004B4C4F"/>
    <w:rsid w:val="004B524F"/>
    <w:rsid w:val="004B654B"/>
    <w:rsid w:val="004B67E4"/>
    <w:rsid w:val="004B686F"/>
    <w:rsid w:val="004B7D45"/>
    <w:rsid w:val="004C08B1"/>
    <w:rsid w:val="004C25DA"/>
    <w:rsid w:val="004C2A4F"/>
    <w:rsid w:val="004C34E1"/>
    <w:rsid w:val="004C3FA7"/>
    <w:rsid w:val="004C5F55"/>
    <w:rsid w:val="004C6D6F"/>
    <w:rsid w:val="004C74F4"/>
    <w:rsid w:val="004C7698"/>
    <w:rsid w:val="004D2876"/>
    <w:rsid w:val="004D5A91"/>
    <w:rsid w:val="004D6B3B"/>
    <w:rsid w:val="004D6EA0"/>
    <w:rsid w:val="004E2294"/>
    <w:rsid w:val="004E261E"/>
    <w:rsid w:val="004E3F14"/>
    <w:rsid w:val="004F21B2"/>
    <w:rsid w:val="004F4A2A"/>
    <w:rsid w:val="005023EF"/>
    <w:rsid w:val="005028F8"/>
    <w:rsid w:val="00503CF5"/>
    <w:rsid w:val="00503F5C"/>
    <w:rsid w:val="005051BA"/>
    <w:rsid w:val="005106C9"/>
    <w:rsid w:val="0051305F"/>
    <w:rsid w:val="00513364"/>
    <w:rsid w:val="00514AB1"/>
    <w:rsid w:val="00514AE8"/>
    <w:rsid w:val="0051727F"/>
    <w:rsid w:val="00521D4A"/>
    <w:rsid w:val="00522136"/>
    <w:rsid w:val="005230CF"/>
    <w:rsid w:val="00526E58"/>
    <w:rsid w:val="0053238F"/>
    <w:rsid w:val="00532B26"/>
    <w:rsid w:val="005358C9"/>
    <w:rsid w:val="00537A13"/>
    <w:rsid w:val="00540C5E"/>
    <w:rsid w:val="00545D5E"/>
    <w:rsid w:val="00546181"/>
    <w:rsid w:val="00550574"/>
    <w:rsid w:val="00550B64"/>
    <w:rsid w:val="005518BE"/>
    <w:rsid w:val="00556D54"/>
    <w:rsid w:val="00556DE6"/>
    <w:rsid w:val="00557A5F"/>
    <w:rsid w:val="005603C7"/>
    <w:rsid w:val="00561005"/>
    <w:rsid w:val="00561E09"/>
    <w:rsid w:val="00563712"/>
    <w:rsid w:val="00563BE9"/>
    <w:rsid w:val="00570835"/>
    <w:rsid w:val="005730CD"/>
    <w:rsid w:val="00576B25"/>
    <w:rsid w:val="00582F98"/>
    <w:rsid w:val="00590111"/>
    <w:rsid w:val="005929E4"/>
    <w:rsid w:val="0059366A"/>
    <w:rsid w:val="00593EC0"/>
    <w:rsid w:val="00597137"/>
    <w:rsid w:val="005A2997"/>
    <w:rsid w:val="005A3466"/>
    <w:rsid w:val="005A549B"/>
    <w:rsid w:val="005A684D"/>
    <w:rsid w:val="005B3BB6"/>
    <w:rsid w:val="005B53CB"/>
    <w:rsid w:val="005B72B7"/>
    <w:rsid w:val="005C214C"/>
    <w:rsid w:val="005C2F7A"/>
    <w:rsid w:val="005C3D63"/>
    <w:rsid w:val="005C5000"/>
    <w:rsid w:val="005C7949"/>
    <w:rsid w:val="005D01D0"/>
    <w:rsid w:val="005D2B3C"/>
    <w:rsid w:val="005D31B1"/>
    <w:rsid w:val="005D4BAF"/>
    <w:rsid w:val="005D5777"/>
    <w:rsid w:val="005D61C0"/>
    <w:rsid w:val="005E04E0"/>
    <w:rsid w:val="005E55F5"/>
    <w:rsid w:val="005E607E"/>
    <w:rsid w:val="005F10EC"/>
    <w:rsid w:val="00601B64"/>
    <w:rsid w:val="00601EE6"/>
    <w:rsid w:val="0060662D"/>
    <w:rsid w:val="006104CB"/>
    <w:rsid w:val="00611CC3"/>
    <w:rsid w:val="00611E94"/>
    <w:rsid w:val="00615CAC"/>
    <w:rsid w:val="00617CF2"/>
    <w:rsid w:val="006215C9"/>
    <w:rsid w:val="006226B0"/>
    <w:rsid w:val="00622B05"/>
    <w:rsid w:val="00624DF8"/>
    <w:rsid w:val="006274A3"/>
    <w:rsid w:val="00627B9B"/>
    <w:rsid w:val="0063049F"/>
    <w:rsid w:val="00630542"/>
    <w:rsid w:val="00631C55"/>
    <w:rsid w:val="00634FBA"/>
    <w:rsid w:val="0063564D"/>
    <w:rsid w:val="006453E0"/>
    <w:rsid w:val="006454F1"/>
    <w:rsid w:val="00645720"/>
    <w:rsid w:val="0065212F"/>
    <w:rsid w:val="006538C3"/>
    <w:rsid w:val="00657765"/>
    <w:rsid w:val="00657E61"/>
    <w:rsid w:val="00660A6D"/>
    <w:rsid w:val="0066128D"/>
    <w:rsid w:val="00663AAF"/>
    <w:rsid w:val="00666E90"/>
    <w:rsid w:val="00670395"/>
    <w:rsid w:val="00670B8E"/>
    <w:rsid w:val="00672473"/>
    <w:rsid w:val="00672D08"/>
    <w:rsid w:val="00673A5B"/>
    <w:rsid w:val="00674A67"/>
    <w:rsid w:val="0067698D"/>
    <w:rsid w:val="00680A75"/>
    <w:rsid w:val="00682523"/>
    <w:rsid w:val="0068289A"/>
    <w:rsid w:val="00682D45"/>
    <w:rsid w:val="006832CE"/>
    <w:rsid w:val="00685760"/>
    <w:rsid w:val="00691DA8"/>
    <w:rsid w:val="0069367F"/>
    <w:rsid w:val="00693EE0"/>
    <w:rsid w:val="006961E5"/>
    <w:rsid w:val="006978AD"/>
    <w:rsid w:val="006A1AED"/>
    <w:rsid w:val="006A4C99"/>
    <w:rsid w:val="006A6830"/>
    <w:rsid w:val="006A6A2F"/>
    <w:rsid w:val="006A6EA7"/>
    <w:rsid w:val="006B2EE0"/>
    <w:rsid w:val="006B49E2"/>
    <w:rsid w:val="006C0C4C"/>
    <w:rsid w:val="006C1C9E"/>
    <w:rsid w:val="006C30BA"/>
    <w:rsid w:val="006C430F"/>
    <w:rsid w:val="006C6C3D"/>
    <w:rsid w:val="006C6DFB"/>
    <w:rsid w:val="006D015F"/>
    <w:rsid w:val="006D031B"/>
    <w:rsid w:val="006D2FAB"/>
    <w:rsid w:val="006D4D50"/>
    <w:rsid w:val="006D6FAB"/>
    <w:rsid w:val="006E1EA7"/>
    <w:rsid w:val="006E2538"/>
    <w:rsid w:val="006E3699"/>
    <w:rsid w:val="006E3702"/>
    <w:rsid w:val="006E3E8A"/>
    <w:rsid w:val="006E4B65"/>
    <w:rsid w:val="006E5299"/>
    <w:rsid w:val="006E72E1"/>
    <w:rsid w:val="006E7AEC"/>
    <w:rsid w:val="006F139B"/>
    <w:rsid w:val="006F14AC"/>
    <w:rsid w:val="006F4510"/>
    <w:rsid w:val="006F4602"/>
    <w:rsid w:val="006F5F51"/>
    <w:rsid w:val="006F79EC"/>
    <w:rsid w:val="007011EB"/>
    <w:rsid w:val="00703E9D"/>
    <w:rsid w:val="007044C9"/>
    <w:rsid w:val="00706029"/>
    <w:rsid w:val="00706FAA"/>
    <w:rsid w:val="007074E0"/>
    <w:rsid w:val="00710799"/>
    <w:rsid w:val="007116F0"/>
    <w:rsid w:val="00713048"/>
    <w:rsid w:val="007143DF"/>
    <w:rsid w:val="00716193"/>
    <w:rsid w:val="00717EA2"/>
    <w:rsid w:val="00724062"/>
    <w:rsid w:val="0072420E"/>
    <w:rsid w:val="00724764"/>
    <w:rsid w:val="00724FD6"/>
    <w:rsid w:val="00731AB5"/>
    <w:rsid w:val="00732CFB"/>
    <w:rsid w:val="00734780"/>
    <w:rsid w:val="00735495"/>
    <w:rsid w:val="0074088D"/>
    <w:rsid w:val="007425FB"/>
    <w:rsid w:val="00742BB2"/>
    <w:rsid w:val="00743B19"/>
    <w:rsid w:val="00744C8D"/>
    <w:rsid w:val="0075134E"/>
    <w:rsid w:val="00753BB3"/>
    <w:rsid w:val="0075497C"/>
    <w:rsid w:val="007624C7"/>
    <w:rsid w:val="0076290A"/>
    <w:rsid w:val="00766BE2"/>
    <w:rsid w:val="007701F1"/>
    <w:rsid w:val="00770EFA"/>
    <w:rsid w:val="00770F2D"/>
    <w:rsid w:val="00772E44"/>
    <w:rsid w:val="007826D3"/>
    <w:rsid w:val="00782DC0"/>
    <w:rsid w:val="007832A4"/>
    <w:rsid w:val="00784CA7"/>
    <w:rsid w:val="00784E0A"/>
    <w:rsid w:val="00785B54"/>
    <w:rsid w:val="00785B63"/>
    <w:rsid w:val="00785F41"/>
    <w:rsid w:val="00787B1E"/>
    <w:rsid w:val="007921D2"/>
    <w:rsid w:val="00792434"/>
    <w:rsid w:val="00792B8D"/>
    <w:rsid w:val="00794E62"/>
    <w:rsid w:val="0079765D"/>
    <w:rsid w:val="007A1072"/>
    <w:rsid w:val="007A24CD"/>
    <w:rsid w:val="007A653C"/>
    <w:rsid w:val="007A66BA"/>
    <w:rsid w:val="007B140E"/>
    <w:rsid w:val="007B4631"/>
    <w:rsid w:val="007B5E19"/>
    <w:rsid w:val="007B61B5"/>
    <w:rsid w:val="007B6500"/>
    <w:rsid w:val="007B719A"/>
    <w:rsid w:val="007C1700"/>
    <w:rsid w:val="007C2A45"/>
    <w:rsid w:val="007C3264"/>
    <w:rsid w:val="007C379E"/>
    <w:rsid w:val="007C3F14"/>
    <w:rsid w:val="007D0882"/>
    <w:rsid w:val="007D177A"/>
    <w:rsid w:val="007D4EBD"/>
    <w:rsid w:val="007E24F4"/>
    <w:rsid w:val="007E267E"/>
    <w:rsid w:val="007E43C7"/>
    <w:rsid w:val="007E64FD"/>
    <w:rsid w:val="007E6AC9"/>
    <w:rsid w:val="007E741F"/>
    <w:rsid w:val="007F07F3"/>
    <w:rsid w:val="007F169C"/>
    <w:rsid w:val="007F2CD9"/>
    <w:rsid w:val="007F31C4"/>
    <w:rsid w:val="007F3918"/>
    <w:rsid w:val="007F434F"/>
    <w:rsid w:val="007F56A0"/>
    <w:rsid w:val="00800526"/>
    <w:rsid w:val="00800AB8"/>
    <w:rsid w:val="00801503"/>
    <w:rsid w:val="00804A05"/>
    <w:rsid w:val="00806E9F"/>
    <w:rsid w:val="0081024C"/>
    <w:rsid w:val="00810B12"/>
    <w:rsid w:val="008117E3"/>
    <w:rsid w:val="00811D2F"/>
    <w:rsid w:val="008136B9"/>
    <w:rsid w:val="00814C26"/>
    <w:rsid w:val="00814C61"/>
    <w:rsid w:val="00814E24"/>
    <w:rsid w:val="00820F98"/>
    <w:rsid w:val="008225B0"/>
    <w:rsid w:val="00826259"/>
    <w:rsid w:val="00826D24"/>
    <w:rsid w:val="008309C7"/>
    <w:rsid w:val="00831B48"/>
    <w:rsid w:val="00832271"/>
    <w:rsid w:val="00833496"/>
    <w:rsid w:val="00833F3C"/>
    <w:rsid w:val="008350ED"/>
    <w:rsid w:val="0083550D"/>
    <w:rsid w:val="00835B67"/>
    <w:rsid w:val="00840420"/>
    <w:rsid w:val="00843768"/>
    <w:rsid w:val="008472F1"/>
    <w:rsid w:val="008501D6"/>
    <w:rsid w:val="00852FBE"/>
    <w:rsid w:val="008554C5"/>
    <w:rsid w:val="00856B80"/>
    <w:rsid w:val="00857E8E"/>
    <w:rsid w:val="00866349"/>
    <w:rsid w:val="00866655"/>
    <w:rsid w:val="00871819"/>
    <w:rsid w:val="0087578F"/>
    <w:rsid w:val="00876CB6"/>
    <w:rsid w:val="00880B08"/>
    <w:rsid w:val="00880D4B"/>
    <w:rsid w:val="00886F04"/>
    <w:rsid w:val="00891727"/>
    <w:rsid w:val="00895451"/>
    <w:rsid w:val="008A1256"/>
    <w:rsid w:val="008A140F"/>
    <w:rsid w:val="008A349E"/>
    <w:rsid w:val="008A6C89"/>
    <w:rsid w:val="008A7397"/>
    <w:rsid w:val="008B203A"/>
    <w:rsid w:val="008B2480"/>
    <w:rsid w:val="008B3379"/>
    <w:rsid w:val="008B7643"/>
    <w:rsid w:val="008C0205"/>
    <w:rsid w:val="008C02BC"/>
    <w:rsid w:val="008C05CD"/>
    <w:rsid w:val="008C0940"/>
    <w:rsid w:val="008C0C79"/>
    <w:rsid w:val="008C17EA"/>
    <w:rsid w:val="008C233E"/>
    <w:rsid w:val="008C4103"/>
    <w:rsid w:val="008D0699"/>
    <w:rsid w:val="008D6B8C"/>
    <w:rsid w:val="008D7880"/>
    <w:rsid w:val="008E10FA"/>
    <w:rsid w:val="008E430B"/>
    <w:rsid w:val="008E459F"/>
    <w:rsid w:val="008E6A83"/>
    <w:rsid w:val="008F368E"/>
    <w:rsid w:val="008F45C2"/>
    <w:rsid w:val="008F646F"/>
    <w:rsid w:val="0090023E"/>
    <w:rsid w:val="00900EC2"/>
    <w:rsid w:val="00902EA1"/>
    <w:rsid w:val="009037BB"/>
    <w:rsid w:val="00904009"/>
    <w:rsid w:val="0091030C"/>
    <w:rsid w:val="009105E1"/>
    <w:rsid w:val="00911D9E"/>
    <w:rsid w:val="00911E0B"/>
    <w:rsid w:val="00914FD4"/>
    <w:rsid w:val="00916F7E"/>
    <w:rsid w:val="0092510D"/>
    <w:rsid w:val="009308BB"/>
    <w:rsid w:val="00931D30"/>
    <w:rsid w:val="00932144"/>
    <w:rsid w:val="0093649B"/>
    <w:rsid w:val="00940E64"/>
    <w:rsid w:val="00941F75"/>
    <w:rsid w:val="00942673"/>
    <w:rsid w:val="00942AF9"/>
    <w:rsid w:val="00943891"/>
    <w:rsid w:val="0094583C"/>
    <w:rsid w:val="0094626C"/>
    <w:rsid w:val="00947BB0"/>
    <w:rsid w:val="00953589"/>
    <w:rsid w:val="00953FF0"/>
    <w:rsid w:val="009541C4"/>
    <w:rsid w:val="0095499E"/>
    <w:rsid w:val="009576F0"/>
    <w:rsid w:val="00961017"/>
    <w:rsid w:val="00963F80"/>
    <w:rsid w:val="0096614F"/>
    <w:rsid w:val="00966596"/>
    <w:rsid w:val="00973A51"/>
    <w:rsid w:val="00980DC9"/>
    <w:rsid w:val="00984D8D"/>
    <w:rsid w:val="00990179"/>
    <w:rsid w:val="009909AB"/>
    <w:rsid w:val="0099112E"/>
    <w:rsid w:val="00992C49"/>
    <w:rsid w:val="009931FF"/>
    <w:rsid w:val="00995B5C"/>
    <w:rsid w:val="009962C3"/>
    <w:rsid w:val="009965E4"/>
    <w:rsid w:val="009A1A88"/>
    <w:rsid w:val="009A1C47"/>
    <w:rsid w:val="009A1FF2"/>
    <w:rsid w:val="009A2D91"/>
    <w:rsid w:val="009A3489"/>
    <w:rsid w:val="009A6B6B"/>
    <w:rsid w:val="009A6BEB"/>
    <w:rsid w:val="009B3B2C"/>
    <w:rsid w:val="009C0624"/>
    <w:rsid w:val="009C389E"/>
    <w:rsid w:val="009C43A6"/>
    <w:rsid w:val="009C54B8"/>
    <w:rsid w:val="009D1625"/>
    <w:rsid w:val="009D1C58"/>
    <w:rsid w:val="009D1F30"/>
    <w:rsid w:val="009D1F51"/>
    <w:rsid w:val="009D242F"/>
    <w:rsid w:val="009D3E40"/>
    <w:rsid w:val="009D606F"/>
    <w:rsid w:val="009D7854"/>
    <w:rsid w:val="009E20A2"/>
    <w:rsid w:val="009E230C"/>
    <w:rsid w:val="009E27FF"/>
    <w:rsid w:val="009E2E59"/>
    <w:rsid w:val="009E406F"/>
    <w:rsid w:val="009E4F10"/>
    <w:rsid w:val="009F0160"/>
    <w:rsid w:val="009F0793"/>
    <w:rsid w:val="009F12E3"/>
    <w:rsid w:val="009F132A"/>
    <w:rsid w:val="009F2F96"/>
    <w:rsid w:val="009F5A6C"/>
    <w:rsid w:val="00A01688"/>
    <w:rsid w:val="00A03001"/>
    <w:rsid w:val="00A1254E"/>
    <w:rsid w:val="00A1325E"/>
    <w:rsid w:val="00A203F6"/>
    <w:rsid w:val="00A20BBF"/>
    <w:rsid w:val="00A22A96"/>
    <w:rsid w:val="00A23E70"/>
    <w:rsid w:val="00A2448A"/>
    <w:rsid w:val="00A24686"/>
    <w:rsid w:val="00A24F35"/>
    <w:rsid w:val="00A25D36"/>
    <w:rsid w:val="00A25DC4"/>
    <w:rsid w:val="00A26650"/>
    <w:rsid w:val="00A27A92"/>
    <w:rsid w:val="00A32381"/>
    <w:rsid w:val="00A34422"/>
    <w:rsid w:val="00A34504"/>
    <w:rsid w:val="00A34AB6"/>
    <w:rsid w:val="00A36803"/>
    <w:rsid w:val="00A3778C"/>
    <w:rsid w:val="00A432F4"/>
    <w:rsid w:val="00A4374A"/>
    <w:rsid w:val="00A4451B"/>
    <w:rsid w:val="00A452F4"/>
    <w:rsid w:val="00A47B55"/>
    <w:rsid w:val="00A47DC8"/>
    <w:rsid w:val="00A51E0E"/>
    <w:rsid w:val="00A5750E"/>
    <w:rsid w:val="00A57DA3"/>
    <w:rsid w:val="00A63E10"/>
    <w:rsid w:val="00A655AC"/>
    <w:rsid w:val="00A74920"/>
    <w:rsid w:val="00A76963"/>
    <w:rsid w:val="00A801B5"/>
    <w:rsid w:val="00A81B2C"/>
    <w:rsid w:val="00A83A5D"/>
    <w:rsid w:val="00A83E74"/>
    <w:rsid w:val="00A85745"/>
    <w:rsid w:val="00A87804"/>
    <w:rsid w:val="00A87CE4"/>
    <w:rsid w:val="00A913A0"/>
    <w:rsid w:val="00A93131"/>
    <w:rsid w:val="00A93980"/>
    <w:rsid w:val="00A965FB"/>
    <w:rsid w:val="00AA14F3"/>
    <w:rsid w:val="00AA2788"/>
    <w:rsid w:val="00AA2C5D"/>
    <w:rsid w:val="00AA31D3"/>
    <w:rsid w:val="00AA399B"/>
    <w:rsid w:val="00AA5A77"/>
    <w:rsid w:val="00AA7089"/>
    <w:rsid w:val="00AA711D"/>
    <w:rsid w:val="00AB1A72"/>
    <w:rsid w:val="00AB1E82"/>
    <w:rsid w:val="00AB3BD4"/>
    <w:rsid w:val="00AB4D91"/>
    <w:rsid w:val="00AB50F9"/>
    <w:rsid w:val="00AB577C"/>
    <w:rsid w:val="00AB622B"/>
    <w:rsid w:val="00AB66C6"/>
    <w:rsid w:val="00AC1AB4"/>
    <w:rsid w:val="00AC1FB6"/>
    <w:rsid w:val="00AD1BFF"/>
    <w:rsid w:val="00AD1C5D"/>
    <w:rsid w:val="00AD272B"/>
    <w:rsid w:val="00AD486C"/>
    <w:rsid w:val="00AD63D8"/>
    <w:rsid w:val="00AD6F67"/>
    <w:rsid w:val="00AE0965"/>
    <w:rsid w:val="00AE119E"/>
    <w:rsid w:val="00AE29BB"/>
    <w:rsid w:val="00AE595B"/>
    <w:rsid w:val="00AE72F0"/>
    <w:rsid w:val="00AE75FC"/>
    <w:rsid w:val="00AF0D78"/>
    <w:rsid w:val="00AF16EF"/>
    <w:rsid w:val="00AF4693"/>
    <w:rsid w:val="00AF572A"/>
    <w:rsid w:val="00B00E1C"/>
    <w:rsid w:val="00B023DA"/>
    <w:rsid w:val="00B049AA"/>
    <w:rsid w:val="00B052AB"/>
    <w:rsid w:val="00B10228"/>
    <w:rsid w:val="00B10281"/>
    <w:rsid w:val="00B11737"/>
    <w:rsid w:val="00B1356C"/>
    <w:rsid w:val="00B13EB7"/>
    <w:rsid w:val="00B150F5"/>
    <w:rsid w:val="00B158FF"/>
    <w:rsid w:val="00B16EE4"/>
    <w:rsid w:val="00B20A5B"/>
    <w:rsid w:val="00B213FE"/>
    <w:rsid w:val="00B23402"/>
    <w:rsid w:val="00B26034"/>
    <w:rsid w:val="00B27257"/>
    <w:rsid w:val="00B31A4B"/>
    <w:rsid w:val="00B32F87"/>
    <w:rsid w:val="00B35AD8"/>
    <w:rsid w:val="00B36669"/>
    <w:rsid w:val="00B403D6"/>
    <w:rsid w:val="00B42351"/>
    <w:rsid w:val="00B4329C"/>
    <w:rsid w:val="00B44758"/>
    <w:rsid w:val="00B46816"/>
    <w:rsid w:val="00B47397"/>
    <w:rsid w:val="00B478A4"/>
    <w:rsid w:val="00B504F8"/>
    <w:rsid w:val="00B535E3"/>
    <w:rsid w:val="00B53610"/>
    <w:rsid w:val="00B54F28"/>
    <w:rsid w:val="00B5767E"/>
    <w:rsid w:val="00B620D8"/>
    <w:rsid w:val="00B620E5"/>
    <w:rsid w:val="00B628EF"/>
    <w:rsid w:val="00B6290A"/>
    <w:rsid w:val="00B6466D"/>
    <w:rsid w:val="00B66371"/>
    <w:rsid w:val="00B67374"/>
    <w:rsid w:val="00B6779A"/>
    <w:rsid w:val="00B700B2"/>
    <w:rsid w:val="00B72193"/>
    <w:rsid w:val="00B72630"/>
    <w:rsid w:val="00B734E3"/>
    <w:rsid w:val="00B739E0"/>
    <w:rsid w:val="00B73F5F"/>
    <w:rsid w:val="00B741F5"/>
    <w:rsid w:val="00B758B7"/>
    <w:rsid w:val="00B80126"/>
    <w:rsid w:val="00B812D9"/>
    <w:rsid w:val="00B8130A"/>
    <w:rsid w:val="00B84A54"/>
    <w:rsid w:val="00B90899"/>
    <w:rsid w:val="00B93274"/>
    <w:rsid w:val="00B94A0C"/>
    <w:rsid w:val="00B95F17"/>
    <w:rsid w:val="00BA04C6"/>
    <w:rsid w:val="00BA06C0"/>
    <w:rsid w:val="00BA4ACC"/>
    <w:rsid w:val="00BA7989"/>
    <w:rsid w:val="00BB12BF"/>
    <w:rsid w:val="00BB3E07"/>
    <w:rsid w:val="00BB4103"/>
    <w:rsid w:val="00BC1D9A"/>
    <w:rsid w:val="00BC2E85"/>
    <w:rsid w:val="00BC36DB"/>
    <w:rsid w:val="00BC4012"/>
    <w:rsid w:val="00BC5125"/>
    <w:rsid w:val="00BC6B0A"/>
    <w:rsid w:val="00BC72AC"/>
    <w:rsid w:val="00BC736B"/>
    <w:rsid w:val="00BD03DB"/>
    <w:rsid w:val="00BD1027"/>
    <w:rsid w:val="00BD52E9"/>
    <w:rsid w:val="00BD7E41"/>
    <w:rsid w:val="00BE04C1"/>
    <w:rsid w:val="00BE1434"/>
    <w:rsid w:val="00BE333C"/>
    <w:rsid w:val="00BE52AC"/>
    <w:rsid w:val="00BE7168"/>
    <w:rsid w:val="00BF0375"/>
    <w:rsid w:val="00BF04B2"/>
    <w:rsid w:val="00BF267C"/>
    <w:rsid w:val="00BF40BC"/>
    <w:rsid w:val="00BF4F22"/>
    <w:rsid w:val="00C0050F"/>
    <w:rsid w:val="00C07DAB"/>
    <w:rsid w:val="00C20BFC"/>
    <w:rsid w:val="00C256C4"/>
    <w:rsid w:val="00C32FE0"/>
    <w:rsid w:val="00C3696A"/>
    <w:rsid w:val="00C37A02"/>
    <w:rsid w:val="00C405CF"/>
    <w:rsid w:val="00C409BF"/>
    <w:rsid w:val="00C41DD7"/>
    <w:rsid w:val="00C44430"/>
    <w:rsid w:val="00C45F17"/>
    <w:rsid w:val="00C468C7"/>
    <w:rsid w:val="00C51829"/>
    <w:rsid w:val="00C51B15"/>
    <w:rsid w:val="00C52689"/>
    <w:rsid w:val="00C557D5"/>
    <w:rsid w:val="00C55C45"/>
    <w:rsid w:val="00C65C90"/>
    <w:rsid w:val="00C734AF"/>
    <w:rsid w:val="00C762F6"/>
    <w:rsid w:val="00C76463"/>
    <w:rsid w:val="00C768E3"/>
    <w:rsid w:val="00C80441"/>
    <w:rsid w:val="00C8194F"/>
    <w:rsid w:val="00C82F19"/>
    <w:rsid w:val="00C84F2E"/>
    <w:rsid w:val="00C85164"/>
    <w:rsid w:val="00C854AD"/>
    <w:rsid w:val="00C90961"/>
    <w:rsid w:val="00C92167"/>
    <w:rsid w:val="00C922F4"/>
    <w:rsid w:val="00C927B1"/>
    <w:rsid w:val="00C9344B"/>
    <w:rsid w:val="00C93571"/>
    <w:rsid w:val="00C93D5C"/>
    <w:rsid w:val="00C943B2"/>
    <w:rsid w:val="00C95503"/>
    <w:rsid w:val="00C97320"/>
    <w:rsid w:val="00CA0BCA"/>
    <w:rsid w:val="00CB0264"/>
    <w:rsid w:val="00CB036B"/>
    <w:rsid w:val="00CB0CC1"/>
    <w:rsid w:val="00CB0E4B"/>
    <w:rsid w:val="00CB1EEA"/>
    <w:rsid w:val="00CB2296"/>
    <w:rsid w:val="00CB4C0C"/>
    <w:rsid w:val="00CB58FA"/>
    <w:rsid w:val="00CB5EA9"/>
    <w:rsid w:val="00CC1046"/>
    <w:rsid w:val="00CC1563"/>
    <w:rsid w:val="00CC3234"/>
    <w:rsid w:val="00CC3DCB"/>
    <w:rsid w:val="00CC71BF"/>
    <w:rsid w:val="00CC7593"/>
    <w:rsid w:val="00CC7C75"/>
    <w:rsid w:val="00CD1E63"/>
    <w:rsid w:val="00CD296B"/>
    <w:rsid w:val="00CD56D9"/>
    <w:rsid w:val="00CE0EAF"/>
    <w:rsid w:val="00CE1ABA"/>
    <w:rsid w:val="00CE3186"/>
    <w:rsid w:val="00CE4414"/>
    <w:rsid w:val="00CE4C19"/>
    <w:rsid w:val="00CE6B87"/>
    <w:rsid w:val="00CE70D4"/>
    <w:rsid w:val="00CE7A2A"/>
    <w:rsid w:val="00CF0749"/>
    <w:rsid w:val="00CF3318"/>
    <w:rsid w:val="00D00DBB"/>
    <w:rsid w:val="00D04DBE"/>
    <w:rsid w:val="00D10B24"/>
    <w:rsid w:val="00D115B8"/>
    <w:rsid w:val="00D12637"/>
    <w:rsid w:val="00D13D0D"/>
    <w:rsid w:val="00D17CE2"/>
    <w:rsid w:val="00D21896"/>
    <w:rsid w:val="00D23D8B"/>
    <w:rsid w:val="00D24063"/>
    <w:rsid w:val="00D26A45"/>
    <w:rsid w:val="00D31998"/>
    <w:rsid w:val="00D31A7C"/>
    <w:rsid w:val="00D31D2F"/>
    <w:rsid w:val="00D34845"/>
    <w:rsid w:val="00D368C1"/>
    <w:rsid w:val="00D400FA"/>
    <w:rsid w:val="00D4030D"/>
    <w:rsid w:val="00D404EC"/>
    <w:rsid w:val="00D41354"/>
    <w:rsid w:val="00D4136B"/>
    <w:rsid w:val="00D41D6B"/>
    <w:rsid w:val="00D443F5"/>
    <w:rsid w:val="00D45D9E"/>
    <w:rsid w:val="00D461F3"/>
    <w:rsid w:val="00D47B59"/>
    <w:rsid w:val="00D50825"/>
    <w:rsid w:val="00D5165A"/>
    <w:rsid w:val="00D5199D"/>
    <w:rsid w:val="00D5447F"/>
    <w:rsid w:val="00D549BA"/>
    <w:rsid w:val="00D54B18"/>
    <w:rsid w:val="00D55F51"/>
    <w:rsid w:val="00D57B0E"/>
    <w:rsid w:val="00D60EAB"/>
    <w:rsid w:val="00D62360"/>
    <w:rsid w:val="00D662C8"/>
    <w:rsid w:val="00D711ED"/>
    <w:rsid w:val="00D71D76"/>
    <w:rsid w:val="00D744A6"/>
    <w:rsid w:val="00D81147"/>
    <w:rsid w:val="00D825DC"/>
    <w:rsid w:val="00D828EF"/>
    <w:rsid w:val="00D82DB4"/>
    <w:rsid w:val="00D833F4"/>
    <w:rsid w:val="00D83E19"/>
    <w:rsid w:val="00D84142"/>
    <w:rsid w:val="00D92ADF"/>
    <w:rsid w:val="00D92B10"/>
    <w:rsid w:val="00D9331C"/>
    <w:rsid w:val="00D961CE"/>
    <w:rsid w:val="00D962BA"/>
    <w:rsid w:val="00D96931"/>
    <w:rsid w:val="00D96B71"/>
    <w:rsid w:val="00DB02AE"/>
    <w:rsid w:val="00DB0A0A"/>
    <w:rsid w:val="00DB57F6"/>
    <w:rsid w:val="00DC0752"/>
    <w:rsid w:val="00DC0B04"/>
    <w:rsid w:val="00DC4EFB"/>
    <w:rsid w:val="00DC58A8"/>
    <w:rsid w:val="00DC6255"/>
    <w:rsid w:val="00DC7414"/>
    <w:rsid w:val="00DC7EE8"/>
    <w:rsid w:val="00DD0322"/>
    <w:rsid w:val="00DD05EE"/>
    <w:rsid w:val="00DD1B2E"/>
    <w:rsid w:val="00DD205A"/>
    <w:rsid w:val="00DD2FFE"/>
    <w:rsid w:val="00DD4446"/>
    <w:rsid w:val="00DD4EA3"/>
    <w:rsid w:val="00DD7548"/>
    <w:rsid w:val="00DE002A"/>
    <w:rsid w:val="00DE0273"/>
    <w:rsid w:val="00DE480F"/>
    <w:rsid w:val="00DE7139"/>
    <w:rsid w:val="00DF1806"/>
    <w:rsid w:val="00DF57B1"/>
    <w:rsid w:val="00DF6C6A"/>
    <w:rsid w:val="00E01267"/>
    <w:rsid w:val="00E02555"/>
    <w:rsid w:val="00E041E6"/>
    <w:rsid w:val="00E05679"/>
    <w:rsid w:val="00E05C14"/>
    <w:rsid w:val="00E06557"/>
    <w:rsid w:val="00E07EA9"/>
    <w:rsid w:val="00E11AC4"/>
    <w:rsid w:val="00E127A6"/>
    <w:rsid w:val="00E12915"/>
    <w:rsid w:val="00E142F5"/>
    <w:rsid w:val="00E16046"/>
    <w:rsid w:val="00E179F3"/>
    <w:rsid w:val="00E201CA"/>
    <w:rsid w:val="00E216C5"/>
    <w:rsid w:val="00E21A62"/>
    <w:rsid w:val="00E22B47"/>
    <w:rsid w:val="00E23B8A"/>
    <w:rsid w:val="00E27214"/>
    <w:rsid w:val="00E3010B"/>
    <w:rsid w:val="00E30D91"/>
    <w:rsid w:val="00E327FE"/>
    <w:rsid w:val="00E328F8"/>
    <w:rsid w:val="00E32ADB"/>
    <w:rsid w:val="00E3450E"/>
    <w:rsid w:val="00E40071"/>
    <w:rsid w:val="00E408EA"/>
    <w:rsid w:val="00E41A6E"/>
    <w:rsid w:val="00E41B91"/>
    <w:rsid w:val="00E424DC"/>
    <w:rsid w:val="00E42611"/>
    <w:rsid w:val="00E42CB7"/>
    <w:rsid w:val="00E453FE"/>
    <w:rsid w:val="00E45DD3"/>
    <w:rsid w:val="00E46265"/>
    <w:rsid w:val="00E50E90"/>
    <w:rsid w:val="00E52BAC"/>
    <w:rsid w:val="00E63C8A"/>
    <w:rsid w:val="00E640EA"/>
    <w:rsid w:val="00E64B0D"/>
    <w:rsid w:val="00E65AAB"/>
    <w:rsid w:val="00E6797E"/>
    <w:rsid w:val="00E71202"/>
    <w:rsid w:val="00E774EE"/>
    <w:rsid w:val="00E82E56"/>
    <w:rsid w:val="00E8449A"/>
    <w:rsid w:val="00E85651"/>
    <w:rsid w:val="00E86FDE"/>
    <w:rsid w:val="00E87E45"/>
    <w:rsid w:val="00E9275A"/>
    <w:rsid w:val="00E9349B"/>
    <w:rsid w:val="00E977A9"/>
    <w:rsid w:val="00EA237B"/>
    <w:rsid w:val="00EA3FDF"/>
    <w:rsid w:val="00EA4EE7"/>
    <w:rsid w:val="00EA5D8B"/>
    <w:rsid w:val="00EA7112"/>
    <w:rsid w:val="00EA7970"/>
    <w:rsid w:val="00EA7DD6"/>
    <w:rsid w:val="00EB1A34"/>
    <w:rsid w:val="00EB3190"/>
    <w:rsid w:val="00EB53D3"/>
    <w:rsid w:val="00EB6DA8"/>
    <w:rsid w:val="00EB6FC5"/>
    <w:rsid w:val="00EC01D8"/>
    <w:rsid w:val="00EC0F2B"/>
    <w:rsid w:val="00EC1560"/>
    <w:rsid w:val="00EC1D45"/>
    <w:rsid w:val="00EC27E0"/>
    <w:rsid w:val="00EC2E68"/>
    <w:rsid w:val="00EC3C6B"/>
    <w:rsid w:val="00EC3F0A"/>
    <w:rsid w:val="00EC5086"/>
    <w:rsid w:val="00EC6145"/>
    <w:rsid w:val="00EC7ECF"/>
    <w:rsid w:val="00ED1664"/>
    <w:rsid w:val="00ED2BFD"/>
    <w:rsid w:val="00ED2D64"/>
    <w:rsid w:val="00ED4321"/>
    <w:rsid w:val="00ED4B76"/>
    <w:rsid w:val="00ED56A7"/>
    <w:rsid w:val="00ED5CFE"/>
    <w:rsid w:val="00ED753D"/>
    <w:rsid w:val="00ED7EFE"/>
    <w:rsid w:val="00EE076E"/>
    <w:rsid w:val="00EE0B21"/>
    <w:rsid w:val="00EE1BEC"/>
    <w:rsid w:val="00EE337E"/>
    <w:rsid w:val="00EE46C0"/>
    <w:rsid w:val="00EE5451"/>
    <w:rsid w:val="00EE764B"/>
    <w:rsid w:val="00EF0141"/>
    <w:rsid w:val="00EF09D8"/>
    <w:rsid w:val="00EF355C"/>
    <w:rsid w:val="00EF52CA"/>
    <w:rsid w:val="00EF784F"/>
    <w:rsid w:val="00F0152B"/>
    <w:rsid w:val="00F047AA"/>
    <w:rsid w:val="00F07A4B"/>
    <w:rsid w:val="00F10433"/>
    <w:rsid w:val="00F14A73"/>
    <w:rsid w:val="00F15F7F"/>
    <w:rsid w:val="00F16F66"/>
    <w:rsid w:val="00F21C79"/>
    <w:rsid w:val="00F234F3"/>
    <w:rsid w:val="00F31360"/>
    <w:rsid w:val="00F32ED8"/>
    <w:rsid w:val="00F352F6"/>
    <w:rsid w:val="00F35D1C"/>
    <w:rsid w:val="00F4094F"/>
    <w:rsid w:val="00F40BAA"/>
    <w:rsid w:val="00F40BDE"/>
    <w:rsid w:val="00F429F3"/>
    <w:rsid w:val="00F434B5"/>
    <w:rsid w:val="00F43FDE"/>
    <w:rsid w:val="00F44068"/>
    <w:rsid w:val="00F52AF5"/>
    <w:rsid w:val="00F551E2"/>
    <w:rsid w:val="00F55738"/>
    <w:rsid w:val="00F57974"/>
    <w:rsid w:val="00F63728"/>
    <w:rsid w:val="00F64967"/>
    <w:rsid w:val="00F656B8"/>
    <w:rsid w:val="00F72467"/>
    <w:rsid w:val="00F74D5F"/>
    <w:rsid w:val="00F74D6A"/>
    <w:rsid w:val="00F76518"/>
    <w:rsid w:val="00F7746A"/>
    <w:rsid w:val="00F77847"/>
    <w:rsid w:val="00F82726"/>
    <w:rsid w:val="00F8273B"/>
    <w:rsid w:val="00F82D6C"/>
    <w:rsid w:val="00F836D6"/>
    <w:rsid w:val="00F83DDF"/>
    <w:rsid w:val="00F859AD"/>
    <w:rsid w:val="00F87CEE"/>
    <w:rsid w:val="00F948D6"/>
    <w:rsid w:val="00F95FA6"/>
    <w:rsid w:val="00FA090C"/>
    <w:rsid w:val="00FA1A6C"/>
    <w:rsid w:val="00FA1DA7"/>
    <w:rsid w:val="00FA2B03"/>
    <w:rsid w:val="00FA45DA"/>
    <w:rsid w:val="00FB0420"/>
    <w:rsid w:val="00FB2187"/>
    <w:rsid w:val="00FB3906"/>
    <w:rsid w:val="00FB47BE"/>
    <w:rsid w:val="00FB7CA3"/>
    <w:rsid w:val="00FC026E"/>
    <w:rsid w:val="00FC049B"/>
    <w:rsid w:val="00FC492A"/>
    <w:rsid w:val="00FC64F2"/>
    <w:rsid w:val="00FC77FF"/>
    <w:rsid w:val="00FD016A"/>
    <w:rsid w:val="00FD2B07"/>
    <w:rsid w:val="00FD3204"/>
    <w:rsid w:val="00FD4B1C"/>
    <w:rsid w:val="00FD679D"/>
    <w:rsid w:val="00FE17A6"/>
    <w:rsid w:val="00FE2232"/>
    <w:rsid w:val="00FE32CF"/>
    <w:rsid w:val="00FE3715"/>
    <w:rsid w:val="00FE5249"/>
    <w:rsid w:val="00FE5600"/>
    <w:rsid w:val="00FE5CF6"/>
    <w:rsid w:val="00FE5F27"/>
    <w:rsid w:val="00FF3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942EE"/>
  <w15:chartTrackingRefBased/>
  <w15:docId w15:val="{1CD71BBA-E07F-C844-A92D-D7932A22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83227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8C0940"/>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paragraph" w:customStyle="1" w:styleId="Heading">
    <w:name w:val="Heading"/>
    <w:next w:val="BodyA"/>
    <w:rsid w:val="008C0940"/>
    <w:pPr>
      <w:keepNext/>
      <w:pBdr>
        <w:top w:val="nil"/>
        <w:left w:val="nil"/>
        <w:bottom w:val="nil"/>
        <w:right w:val="nil"/>
        <w:between w:val="nil"/>
        <w:bar w:val="nil"/>
      </w:pBdr>
      <w:jc w:val="center"/>
      <w:outlineLvl w:val="0"/>
    </w:pPr>
    <w:rPr>
      <w:rFonts w:ascii="Arial Black" w:eastAsia="Arial Unicode MS" w:hAnsi="Arial Black" w:cs="Arial Unicode MS"/>
      <w:color w:val="000000"/>
      <w:sz w:val="24"/>
      <w:szCs w:val="24"/>
      <w:u w:val="single" w:color="000000"/>
      <w:bdr w:val="nil"/>
    </w:rPr>
  </w:style>
  <w:style w:type="character" w:customStyle="1" w:styleId="Heading3Char">
    <w:name w:val="Heading 3 Char"/>
    <w:basedOn w:val="DefaultParagraphFont"/>
    <w:link w:val="Heading3"/>
    <w:rsid w:val="00832271"/>
    <w:rPr>
      <w:rFonts w:asciiTheme="majorHAnsi" w:eastAsiaTheme="majorEastAsia" w:hAnsiTheme="majorHAnsi" w:cstheme="majorBidi"/>
      <w:color w:val="1F3763" w:themeColor="accent1" w:themeShade="7F"/>
      <w:sz w:val="24"/>
      <w:szCs w:val="24"/>
    </w:rPr>
  </w:style>
  <w:style w:type="paragraph" w:customStyle="1" w:styleId="Body">
    <w:name w:val="Body"/>
    <w:rsid w:val="00832271"/>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paragraph" w:styleId="BodyTextIndent">
    <w:name w:val="Body Text Indent"/>
    <w:link w:val="BodyTextIndentChar"/>
    <w:rsid w:val="00832271"/>
    <w:pPr>
      <w:pBdr>
        <w:top w:val="nil"/>
        <w:left w:val="nil"/>
        <w:bottom w:val="nil"/>
        <w:right w:val="nil"/>
        <w:between w:val="nil"/>
        <w:bar w:val="nil"/>
      </w:pBdr>
      <w:tabs>
        <w:tab w:val="left" w:pos="1260"/>
      </w:tabs>
      <w:ind w:left="1620"/>
    </w:pPr>
    <w:rPr>
      <w:rFonts w:ascii="Times New Roman" w:eastAsia="Times New Roman" w:hAnsi="Times New Roman" w:cs="Times New Roman"/>
      <w:color w:val="000000"/>
      <w:sz w:val="24"/>
      <w:szCs w:val="24"/>
      <w:u w:color="000000"/>
      <w:bdr w:val="nil"/>
    </w:rPr>
  </w:style>
  <w:style w:type="character" w:customStyle="1" w:styleId="BodyTextIndentChar">
    <w:name w:val="Body Text Indent Char"/>
    <w:basedOn w:val="DefaultParagraphFont"/>
    <w:link w:val="BodyTextIndent"/>
    <w:rsid w:val="00832271"/>
    <w:rPr>
      <w:rFonts w:ascii="Times New Roman" w:eastAsia="Times New Roman" w:hAnsi="Times New Roman" w:cs="Times New Roman"/>
      <w:color w:val="000000"/>
      <w:sz w:val="24"/>
      <w:szCs w:val="24"/>
      <w:u w:color="000000"/>
      <w:bdr w:val="nil"/>
    </w:rPr>
  </w:style>
  <w:style w:type="paragraph" w:styleId="BodyText">
    <w:name w:val="Body Text"/>
    <w:link w:val="BodyTextChar"/>
    <w:rsid w:val="00832271"/>
    <w:pPr>
      <w:pBdr>
        <w:top w:val="nil"/>
        <w:left w:val="nil"/>
        <w:bottom w:val="nil"/>
        <w:right w:val="nil"/>
        <w:between w:val="nil"/>
        <w:bar w:val="nil"/>
      </w:pBdr>
      <w:tabs>
        <w:tab w:val="left" w:pos="1260"/>
      </w:tabs>
    </w:pPr>
    <w:rPr>
      <w:rFonts w:ascii="Times New Roman" w:eastAsia="Times New Roman" w:hAnsi="Times New Roman" w:cs="Times New Roman"/>
      <w:color w:val="000000"/>
      <w:sz w:val="16"/>
      <w:szCs w:val="16"/>
      <w:u w:color="000000"/>
      <w:bdr w:val="nil"/>
    </w:rPr>
  </w:style>
  <w:style w:type="character" w:customStyle="1" w:styleId="BodyTextChar">
    <w:name w:val="Body Text Char"/>
    <w:basedOn w:val="DefaultParagraphFont"/>
    <w:link w:val="BodyText"/>
    <w:rsid w:val="00832271"/>
    <w:rPr>
      <w:rFonts w:ascii="Times New Roman" w:eastAsia="Times New Roman" w:hAnsi="Times New Roman" w:cs="Times New Roman"/>
      <w:color w:val="000000"/>
      <w:sz w:val="16"/>
      <w:szCs w:val="16"/>
      <w:u w:color="000000"/>
      <w:bdr w:val="nil"/>
    </w:rPr>
  </w:style>
  <w:style w:type="paragraph" w:styleId="BodyText2">
    <w:name w:val="Body Text 2"/>
    <w:link w:val="BodyText2Char"/>
    <w:rsid w:val="00832271"/>
    <w:pPr>
      <w:pBdr>
        <w:top w:val="nil"/>
        <w:left w:val="nil"/>
        <w:bottom w:val="nil"/>
        <w:right w:val="nil"/>
        <w:between w:val="nil"/>
        <w:bar w:val="nil"/>
      </w:pBdr>
      <w:tabs>
        <w:tab w:val="left" w:pos="1260"/>
      </w:tabs>
    </w:pPr>
    <w:rPr>
      <w:rFonts w:ascii="Times New Roman" w:eastAsia="Arial Unicode MS" w:hAnsi="Times New Roman" w:cs="Arial Unicode MS"/>
      <w:color w:val="000000"/>
      <w:sz w:val="18"/>
      <w:szCs w:val="18"/>
      <w:u w:color="000000"/>
      <w:bdr w:val="nil"/>
    </w:rPr>
  </w:style>
  <w:style w:type="character" w:customStyle="1" w:styleId="BodyText2Char">
    <w:name w:val="Body Text 2 Char"/>
    <w:basedOn w:val="DefaultParagraphFont"/>
    <w:link w:val="BodyText2"/>
    <w:rsid w:val="00832271"/>
    <w:rPr>
      <w:rFonts w:ascii="Times New Roman" w:eastAsia="Arial Unicode MS" w:hAnsi="Times New Roman" w:cs="Arial Unicode MS"/>
      <w:color w:val="000000"/>
      <w:sz w:val="18"/>
      <w:szCs w:val="18"/>
      <w:u w:color="000000"/>
      <w:bdr w:val="nil"/>
    </w:rPr>
  </w:style>
  <w:style w:type="paragraph" w:styleId="ListParagraph">
    <w:name w:val="List Paragraph"/>
    <w:basedOn w:val="Normal"/>
    <w:uiPriority w:val="34"/>
    <w:qFormat/>
    <w:rsid w:val="00E408EA"/>
    <w:pPr>
      <w:spacing w:before="100" w:beforeAutospacing="1" w:after="100" w:afterAutospacing="1"/>
    </w:pPr>
    <w:rPr>
      <w:rFonts w:ascii="Times New Roman" w:hAnsi="Times New Roman" w:cs="Times New Roman"/>
      <w:sz w:val="24"/>
      <w:szCs w:val="24"/>
    </w:rPr>
  </w:style>
  <w:style w:type="paragraph" w:styleId="NoSpacing">
    <w:name w:val="No Spacing"/>
    <w:uiPriority w:val="1"/>
    <w:qFormat/>
    <w:rsid w:val="00CC3DCB"/>
  </w:style>
  <w:style w:type="character" w:customStyle="1" w:styleId="apple-converted-space">
    <w:name w:val="apple-converted-space"/>
    <w:basedOn w:val="DefaultParagraphFont"/>
    <w:rsid w:val="00990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24662">
      <w:bodyDiv w:val="1"/>
      <w:marLeft w:val="0"/>
      <w:marRight w:val="0"/>
      <w:marTop w:val="0"/>
      <w:marBottom w:val="0"/>
      <w:divBdr>
        <w:top w:val="none" w:sz="0" w:space="0" w:color="auto"/>
        <w:left w:val="none" w:sz="0" w:space="0" w:color="auto"/>
        <w:bottom w:val="none" w:sz="0" w:space="0" w:color="auto"/>
        <w:right w:val="none" w:sz="0" w:space="0" w:color="auto"/>
      </w:divBdr>
    </w:div>
    <w:div w:id="460999416">
      <w:bodyDiv w:val="1"/>
      <w:marLeft w:val="0"/>
      <w:marRight w:val="0"/>
      <w:marTop w:val="0"/>
      <w:marBottom w:val="0"/>
      <w:divBdr>
        <w:top w:val="none" w:sz="0" w:space="0" w:color="auto"/>
        <w:left w:val="none" w:sz="0" w:space="0" w:color="auto"/>
        <w:bottom w:val="none" w:sz="0" w:space="0" w:color="auto"/>
        <w:right w:val="none" w:sz="0" w:space="0" w:color="auto"/>
      </w:divBdr>
    </w:div>
    <w:div w:id="893662672">
      <w:bodyDiv w:val="1"/>
      <w:marLeft w:val="0"/>
      <w:marRight w:val="0"/>
      <w:marTop w:val="0"/>
      <w:marBottom w:val="0"/>
      <w:divBdr>
        <w:top w:val="none" w:sz="0" w:space="0" w:color="auto"/>
        <w:left w:val="none" w:sz="0" w:space="0" w:color="auto"/>
        <w:bottom w:val="none" w:sz="0" w:space="0" w:color="auto"/>
        <w:right w:val="none" w:sz="0" w:space="0" w:color="auto"/>
      </w:divBdr>
      <w:divsChild>
        <w:div w:id="1724673937">
          <w:marLeft w:val="0"/>
          <w:marRight w:val="0"/>
          <w:marTop w:val="0"/>
          <w:marBottom w:val="0"/>
          <w:divBdr>
            <w:top w:val="none" w:sz="0" w:space="0" w:color="auto"/>
            <w:left w:val="none" w:sz="0" w:space="0" w:color="auto"/>
            <w:bottom w:val="none" w:sz="0" w:space="0" w:color="auto"/>
            <w:right w:val="none" w:sz="0" w:space="0" w:color="auto"/>
          </w:divBdr>
          <w:divsChild>
            <w:div w:id="389813038">
              <w:marLeft w:val="0"/>
              <w:marRight w:val="0"/>
              <w:marTop w:val="0"/>
              <w:marBottom w:val="0"/>
              <w:divBdr>
                <w:top w:val="none" w:sz="0" w:space="0" w:color="auto"/>
                <w:left w:val="none" w:sz="0" w:space="0" w:color="auto"/>
                <w:bottom w:val="none" w:sz="0" w:space="0" w:color="auto"/>
                <w:right w:val="none" w:sz="0" w:space="0" w:color="auto"/>
              </w:divBdr>
              <w:divsChild>
                <w:div w:id="1972593920">
                  <w:marLeft w:val="0"/>
                  <w:marRight w:val="0"/>
                  <w:marTop w:val="0"/>
                  <w:marBottom w:val="0"/>
                  <w:divBdr>
                    <w:top w:val="none" w:sz="0" w:space="0" w:color="auto"/>
                    <w:left w:val="none" w:sz="0" w:space="0" w:color="auto"/>
                    <w:bottom w:val="none" w:sz="0" w:space="0" w:color="auto"/>
                    <w:right w:val="none" w:sz="0" w:space="0" w:color="auto"/>
                  </w:divBdr>
                  <w:divsChild>
                    <w:div w:id="2022580453">
                      <w:marLeft w:val="0"/>
                      <w:marRight w:val="0"/>
                      <w:marTop w:val="0"/>
                      <w:marBottom w:val="0"/>
                      <w:divBdr>
                        <w:top w:val="none" w:sz="0" w:space="0" w:color="auto"/>
                        <w:left w:val="none" w:sz="0" w:space="0" w:color="auto"/>
                        <w:bottom w:val="none" w:sz="0" w:space="0" w:color="auto"/>
                        <w:right w:val="none" w:sz="0" w:space="0" w:color="auto"/>
                      </w:divBdr>
                      <w:divsChild>
                        <w:div w:id="799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135232">
      <w:bodyDiv w:val="1"/>
      <w:marLeft w:val="0"/>
      <w:marRight w:val="0"/>
      <w:marTop w:val="0"/>
      <w:marBottom w:val="0"/>
      <w:divBdr>
        <w:top w:val="none" w:sz="0" w:space="0" w:color="auto"/>
        <w:left w:val="none" w:sz="0" w:space="0" w:color="auto"/>
        <w:bottom w:val="none" w:sz="0" w:space="0" w:color="auto"/>
        <w:right w:val="none" w:sz="0" w:space="0" w:color="auto"/>
      </w:divBdr>
    </w:div>
    <w:div w:id="1156461263">
      <w:bodyDiv w:val="1"/>
      <w:marLeft w:val="0"/>
      <w:marRight w:val="0"/>
      <w:marTop w:val="0"/>
      <w:marBottom w:val="0"/>
      <w:divBdr>
        <w:top w:val="none" w:sz="0" w:space="0" w:color="auto"/>
        <w:left w:val="none" w:sz="0" w:space="0" w:color="auto"/>
        <w:bottom w:val="none" w:sz="0" w:space="0" w:color="auto"/>
        <w:right w:val="none" w:sz="0" w:space="0" w:color="auto"/>
      </w:divBdr>
      <w:divsChild>
        <w:div w:id="82145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Allen</dc:creator>
  <cp:keywords/>
  <dc:description/>
  <cp:lastModifiedBy>Troy Allen</cp:lastModifiedBy>
  <cp:revision>2</cp:revision>
  <dcterms:created xsi:type="dcterms:W3CDTF">2024-08-16T14:35:00Z</dcterms:created>
  <dcterms:modified xsi:type="dcterms:W3CDTF">2024-08-16T14:35:00Z</dcterms:modified>
</cp:coreProperties>
</file>