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A68DD" w14:textId="0B047556" w:rsidR="00504770" w:rsidRDefault="00677F18">
      <w:pPr>
        <w:rPr>
          <w:sz w:val="24"/>
          <w:szCs w:val="24"/>
        </w:rPr>
      </w:pPr>
      <w:r>
        <w:t xml:space="preserve">                             </w:t>
      </w:r>
      <w:r w:rsidR="006E0AAB">
        <w:t xml:space="preserve">               </w:t>
      </w:r>
      <w:r w:rsidRPr="00687FDC">
        <w:rPr>
          <w:b/>
          <w:sz w:val="24"/>
          <w:szCs w:val="24"/>
        </w:rPr>
        <w:t>Chelsea Place Townhome Owners’ Association</w:t>
      </w:r>
      <w:r w:rsidRPr="007075FD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                      </w:t>
      </w:r>
      <w:r w:rsidR="006E0AA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hyperlink r:id="rId7" w:history="1">
        <w:r w:rsidRPr="00015A9C">
          <w:rPr>
            <w:rStyle w:val="Hyperlink"/>
            <w:sz w:val="24"/>
            <w:szCs w:val="24"/>
          </w:rPr>
          <w:t>www.chelseacircletownhomes.com</w:t>
        </w:r>
      </w:hyperlink>
      <w:r>
        <w:rPr>
          <w:sz w:val="24"/>
          <w:szCs w:val="24"/>
        </w:rPr>
        <w:br/>
        <w:t xml:space="preserve">                                               </w:t>
      </w:r>
      <w:r w:rsidR="006E0AAB">
        <w:rPr>
          <w:sz w:val="24"/>
          <w:szCs w:val="24"/>
        </w:rPr>
        <w:t xml:space="preserve">           </w:t>
      </w:r>
      <w:r>
        <w:rPr>
          <w:sz w:val="24"/>
          <w:szCs w:val="24"/>
        </w:rPr>
        <w:t>Board Meeting Minutes</w:t>
      </w:r>
      <w:r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="006E0AA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May 14, 2018</w:t>
      </w:r>
    </w:p>
    <w:p w14:paraId="42E4079F" w14:textId="152C5155" w:rsidR="00677F18" w:rsidRDefault="00677F18">
      <w:pPr>
        <w:rPr>
          <w:sz w:val="24"/>
          <w:szCs w:val="24"/>
        </w:rPr>
      </w:pPr>
    </w:p>
    <w:p w14:paraId="6038EF7C" w14:textId="00A99330" w:rsidR="00677F18" w:rsidRDefault="00677F18">
      <w:pPr>
        <w:rPr>
          <w:sz w:val="24"/>
          <w:szCs w:val="24"/>
        </w:rPr>
      </w:pPr>
      <w:r>
        <w:rPr>
          <w:sz w:val="24"/>
          <w:szCs w:val="24"/>
        </w:rPr>
        <w:t>The CPTOA Board of Directors met on Monday, May 14</w:t>
      </w:r>
      <w:r w:rsidRPr="00677F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at 7:00 p.m., at the home of Laurel Ingram.</w:t>
      </w:r>
    </w:p>
    <w:p w14:paraId="7DF2194A" w14:textId="023C1F7A" w:rsidR="00677F18" w:rsidRDefault="00677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Board Members Attending:</w:t>
      </w:r>
    </w:p>
    <w:p w14:paraId="151A76D3" w14:textId="77777777" w:rsidR="006E0AAB" w:rsidRDefault="00677F18">
      <w:pPr>
        <w:rPr>
          <w:sz w:val="24"/>
          <w:szCs w:val="24"/>
        </w:rPr>
      </w:pPr>
      <w:r>
        <w:rPr>
          <w:sz w:val="24"/>
          <w:szCs w:val="24"/>
        </w:rPr>
        <w:t xml:space="preserve">Frank Alberts        Laurel Ingram     Robert Wheatley      John </w:t>
      </w:r>
      <w:proofErr w:type="spellStart"/>
      <w:r>
        <w:rPr>
          <w:sz w:val="24"/>
          <w:szCs w:val="24"/>
        </w:rPr>
        <w:t>Fikejs</w:t>
      </w:r>
      <w:proofErr w:type="spellEnd"/>
      <w:r>
        <w:rPr>
          <w:sz w:val="24"/>
          <w:szCs w:val="24"/>
        </w:rPr>
        <w:t xml:space="preserve">     Sue Janis</w:t>
      </w:r>
    </w:p>
    <w:p w14:paraId="3311159A" w14:textId="77777777" w:rsidR="006E0AAB" w:rsidRDefault="00677F18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Approval of Minutes- </w:t>
      </w:r>
      <w:r>
        <w:rPr>
          <w:sz w:val="24"/>
          <w:szCs w:val="24"/>
        </w:rPr>
        <w:t>Motion was made to approve the minutes of the April 23, 2018.  The motion was seconded and approved.</w:t>
      </w:r>
    </w:p>
    <w:p w14:paraId="3CCC2FC6" w14:textId="50979199" w:rsidR="00B72961" w:rsidRDefault="00677F18">
      <w:pPr>
        <w:rPr>
          <w:sz w:val="24"/>
          <w:szCs w:val="24"/>
        </w:rPr>
      </w:pPr>
      <w:r w:rsidRPr="00B72961">
        <w:rPr>
          <w:b/>
          <w:sz w:val="24"/>
          <w:szCs w:val="24"/>
        </w:rPr>
        <w:br/>
      </w:r>
      <w:r w:rsidR="006E0AAB" w:rsidRPr="00B72961">
        <w:rPr>
          <w:b/>
          <w:sz w:val="24"/>
          <w:szCs w:val="24"/>
        </w:rPr>
        <w:t>Treasurer’s Report</w:t>
      </w:r>
      <w:r w:rsidR="00B72961">
        <w:rPr>
          <w:b/>
          <w:sz w:val="24"/>
          <w:szCs w:val="24"/>
        </w:rPr>
        <w:t xml:space="preserve"> -  </w:t>
      </w:r>
      <w:r w:rsidR="00B72961">
        <w:rPr>
          <w:sz w:val="24"/>
          <w:szCs w:val="24"/>
        </w:rPr>
        <w:t xml:space="preserve">Was presented by John </w:t>
      </w:r>
      <w:proofErr w:type="spellStart"/>
      <w:r w:rsidR="00B72961">
        <w:rPr>
          <w:sz w:val="24"/>
          <w:szCs w:val="24"/>
        </w:rPr>
        <w:t>Fikejs</w:t>
      </w:r>
      <w:proofErr w:type="spellEnd"/>
      <w:r w:rsidR="00B72961">
        <w:rPr>
          <w:sz w:val="24"/>
          <w:szCs w:val="24"/>
        </w:rPr>
        <w:t xml:space="preserve">.  Motion was made to approve.  The motion was seconded and approved. </w:t>
      </w:r>
    </w:p>
    <w:p w14:paraId="02EBFAC2" w14:textId="5B70AD9F" w:rsidR="00B72961" w:rsidRDefault="00B72961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Discussed:</w:t>
      </w:r>
    </w:p>
    <w:p w14:paraId="312671AE" w14:textId="22761619" w:rsidR="00B72961" w:rsidRPr="00B72961" w:rsidRDefault="00B72961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Prior to the beginning of the Board of Director Meeting, the Board listened to inquires from three homeowners, John </w:t>
      </w:r>
      <w:proofErr w:type="spellStart"/>
      <w:r>
        <w:rPr>
          <w:sz w:val="24"/>
          <w:szCs w:val="24"/>
        </w:rPr>
        <w:t>Colveck</w:t>
      </w:r>
      <w:proofErr w:type="spellEnd"/>
      <w:r>
        <w:rPr>
          <w:sz w:val="24"/>
          <w:szCs w:val="24"/>
        </w:rPr>
        <w:t xml:space="preserve">, Lee Olson and Chuck </w:t>
      </w:r>
      <w:proofErr w:type="spellStart"/>
      <w:r>
        <w:rPr>
          <w:sz w:val="24"/>
          <w:szCs w:val="24"/>
        </w:rPr>
        <w:t>Sahly</w:t>
      </w:r>
      <w:proofErr w:type="spellEnd"/>
      <w:r>
        <w:rPr>
          <w:sz w:val="24"/>
          <w:szCs w:val="24"/>
        </w:rPr>
        <w:t>.  The Board advised the homeowners that all maintenance and modification requests should be submitted t</w:t>
      </w:r>
      <w:r w:rsidR="006E0AAB">
        <w:rPr>
          <w:sz w:val="24"/>
          <w:szCs w:val="24"/>
        </w:rPr>
        <w:t>o API, through the association’s website.</w:t>
      </w:r>
    </w:p>
    <w:p w14:paraId="0875BED9" w14:textId="202C414E" w:rsidR="00B72961" w:rsidRPr="00B72961" w:rsidRDefault="00B72961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Tentative walk tough with Inside Out and Acres is scheduled for Tuesday, May 22, 2018. </w:t>
      </w:r>
    </w:p>
    <w:p w14:paraId="6FD3C4A4" w14:textId="6700A8AE" w:rsidR="00B72961" w:rsidRPr="000801BA" w:rsidRDefault="000801BA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Will request James at API to coordinate concrete inspection.</w:t>
      </w:r>
    </w:p>
    <w:p w14:paraId="6F17B46C" w14:textId="0C9D36B7" w:rsidR="000801BA" w:rsidRPr="000801BA" w:rsidRDefault="000801BA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Discussed request from homeowners for individualized landscaping accommodations and agreed in order to control expenses and maintain uniformity in the community, these requests cannot be approved.</w:t>
      </w:r>
    </w:p>
    <w:p w14:paraId="525E2F6F" w14:textId="67C2D601" w:rsidR="000801BA" w:rsidRPr="006E0AAB" w:rsidRDefault="000801BA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In the fall of 2018, a walk though will be scheduled with Kramer Tree Service to determine a future schedule for tree </w:t>
      </w:r>
      <w:r w:rsidR="006E0AAB">
        <w:rPr>
          <w:sz w:val="24"/>
          <w:szCs w:val="24"/>
        </w:rPr>
        <w:t>replacement.</w:t>
      </w:r>
    </w:p>
    <w:p w14:paraId="3898D7AE" w14:textId="2DAA5726" w:rsidR="006E0AAB" w:rsidRPr="006E0AAB" w:rsidRDefault="006E0AAB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Chimney caps replacement not warranted.  Caps were replaced at same time as roofs and remain functional.</w:t>
      </w:r>
    </w:p>
    <w:p w14:paraId="7ADE1D20" w14:textId="2A034134" w:rsidR="006E0AAB" w:rsidRPr="006E0AAB" w:rsidRDefault="006E0AAB" w:rsidP="00B7296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Window replacement at 689 was approved upon clarification of the number of windows being replaced. </w:t>
      </w:r>
    </w:p>
    <w:p w14:paraId="59E9421A" w14:textId="6C198941" w:rsidR="006E0AAB" w:rsidRDefault="006E0AAB" w:rsidP="006E0AAB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Adjournment: </w:t>
      </w:r>
      <w:r>
        <w:rPr>
          <w:sz w:val="24"/>
          <w:szCs w:val="24"/>
        </w:rPr>
        <w:t>At 8:45 p.m., a motion was made and seconded to adjourn.</w:t>
      </w:r>
    </w:p>
    <w:p w14:paraId="2470C0A3" w14:textId="7EC1C408" w:rsidR="006E0AAB" w:rsidRDefault="006E0AAB" w:rsidP="009B09DE">
      <w:pPr>
        <w:ind w:left="360"/>
        <w:rPr>
          <w:b/>
          <w:sz w:val="24"/>
          <w:szCs w:val="24"/>
        </w:rPr>
      </w:pPr>
      <w:r w:rsidRPr="006E0AAB">
        <w:rPr>
          <w:b/>
          <w:sz w:val="24"/>
          <w:szCs w:val="24"/>
        </w:rPr>
        <w:t xml:space="preserve">Next </w:t>
      </w:r>
      <w:r w:rsidR="009B09DE" w:rsidRPr="006E0AAB">
        <w:rPr>
          <w:b/>
          <w:sz w:val="24"/>
          <w:szCs w:val="24"/>
        </w:rPr>
        <w:t>Meeting</w:t>
      </w:r>
      <w:r w:rsidR="009B09DE">
        <w:rPr>
          <w:b/>
          <w:sz w:val="24"/>
          <w:szCs w:val="24"/>
        </w:rPr>
        <w:t xml:space="preserve">:  </w:t>
      </w:r>
      <w:r w:rsidR="009B09DE" w:rsidRPr="009B09DE">
        <w:rPr>
          <w:sz w:val="24"/>
          <w:szCs w:val="24"/>
        </w:rPr>
        <w:t xml:space="preserve">June 18, 2018 @ the home of John </w:t>
      </w:r>
      <w:proofErr w:type="spellStart"/>
      <w:r w:rsidR="009B09DE" w:rsidRPr="009B09DE">
        <w:rPr>
          <w:sz w:val="24"/>
          <w:szCs w:val="24"/>
        </w:rPr>
        <w:t>Fikejs</w:t>
      </w:r>
      <w:proofErr w:type="spellEnd"/>
      <w:r w:rsidR="009B09DE" w:rsidRPr="009B09DE">
        <w:rPr>
          <w:sz w:val="24"/>
          <w:szCs w:val="24"/>
        </w:rPr>
        <w:t>, 0N662 Chelsea Circle.</w:t>
      </w:r>
      <w:r w:rsidR="009B09DE">
        <w:rPr>
          <w:b/>
          <w:sz w:val="24"/>
          <w:szCs w:val="24"/>
        </w:rPr>
        <w:t xml:space="preserve">  </w:t>
      </w:r>
    </w:p>
    <w:p w14:paraId="1BE7D71B" w14:textId="77814BF6" w:rsidR="006E0AAB" w:rsidRPr="00AC61E6" w:rsidRDefault="009B09DE" w:rsidP="00AC61E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Submitted for </w:t>
      </w:r>
      <w:r w:rsidR="005D7402">
        <w:rPr>
          <w:sz w:val="24"/>
          <w:szCs w:val="24"/>
        </w:rPr>
        <w:t>Approval by Sue Janis, Secretary</w:t>
      </w:r>
      <w:bookmarkStart w:id="0" w:name="_GoBack"/>
      <w:bookmarkEnd w:id="0"/>
    </w:p>
    <w:sectPr w:rsidR="006E0AAB" w:rsidRPr="00AC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ADE"/>
    <w:multiLevelType w:val="hybridMultilevel"/>
    <w:tmpl w:val="B360F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18"/>
    <w:rsid w:val="000801BA"/>
    <w:rsid w:val="00504770"/>
    <w:rsid w:val="005D7402"/>
    <w:rsid w:val="00677F18"/>
    <w:rsid w:val="006E0AAB"/>
    <w:rsid w:val="009B09DE"/>
    <w:rsid w:val="00AC61E6"/>
    <w:rsid w:val="00B72961"/>
    <w:rsid w:val="00B7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A3B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96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9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F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96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29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chelseacircletownhomes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DF61F2-A54E-824F-8E9B-C4BA7534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Janis</dc:creator>
  <cp:keywords/>
  <dc:description/>
  <cp:lastModifiedBy>Laurel Ingram</cp:lastModifiedBy>
  <cp:revision>3</cp:revision>
  <dcterms:created xsi:type="dcterms:W3CDTF">2018-06-28T13:23:00Z</dcterms:created>
  <dcterms:modified xsi:type="dcterms:W3CDTF">2018-06-28T13:23:00Z</dcterms:modified>
</cp:coreProperties>
</file>