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Residential Cannabis Grow </w:t>
      </w:r>
      <w:r>
        <w:rPr>
          <w:rFonts w:ascii="Canva Sans Bold" w:hAnsi="Canva Sans Bold" w:cs="Canva Sans Bold" w:eastAsia="Canva Sans Bold"/>
          <w:b/>
          <w:bCs/>
          <w:color w:val="000000"/>
          <w:sz w:val="40"/>
          <w:szCs w:val="40"/>
        </w:rPr>
        <w:t>Compliance Checklist – HI</w:t>
      </w:r>
      <w:r>
        <w:rPr>
          <w:rFonts w:ascii="Canva Sans Bold" w:hAnsi="Canva Sans Bold" w:cs="Canva Sans Bold" w:eastAsia="Canva Sans Bold"/>
          <w:b/>
          <w:bCs/>
          <w:color w:val="4cab38"/>
          <w:sz w:val="40"/>
          <w:szCs w:val="40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>Use this checklist to verify your setup complies with state regulations and best practices.</w:t>
      </w:r>
      <w:r>
        <w:rPr>
          <w:rFonts w:ascii="Canva Sans Italics" w:hAnsi="Canva Sans Italics" w:cs="Canva Sans Italics" w:eastAsia="Canva Sans Italics"/>
          <w:i/>
          <w:iCs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Eligibility &amp; 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Plant Limits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I am 18 or older and a registered medical cannabis patient with a valid Hawaii 329 card.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designated "yes" for cultivation on my registration application.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cultivate no more than 10 plants total, including both immature and mature stages.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exceeding the 10-plant limit or growing without a valid 329 card may result in legal penalties.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Location &amp; Visibility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plants are cultivated at the physical address listed on my 329 card—not at a secondary residence.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grow in view of the public, including streets, sidewalks, or neighboring yards.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I do not grow cannabis in public spaces, parks, state-owned property, or rentals without written consent.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If I rent, I have received explicit written permission from my landlord to grow cannabis.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Security &amp; Access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_____ My grow area is secure, locked, and not accessible to unauthorized individuals.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allow minors (under 18) or unregistered individuals to enter the grow space.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Only authorized patients or caregivers listed with the DOH have access to the plants.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Identification &amp; Safety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All plants are tagged with my name, 329 registration number, and labeled “medical use only.”</w:t>
      </w:r>
      <w:r>
        <w:rPr>
          <w:rFonts w:ascii="Canva Sans" w:hAnsi="Canva Sans" w:cs="Canva Sans" w:eastAsia="Canva Sans"/>
          <w:color w:val="000000"/>
          <w:sz w:val="36"/>
          <w:szCs w:val="36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My grow equipment follows Hawaii building and electrical codes—no overloaded circuits or DIY hazards.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have ventilation and odor management to prevent mold and strong cannabis smells.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maintain a fire extinguisher or smoke detector near my grow area as a safety precaution.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Legal Compliance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grow only for personal, medical use—not for resale, gifting, or exchange.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do not give or sell cannabis to any person not listed on my registration, including other patients.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comply with Hawaii’s possession limits: up to 4 ounces of usable cannabis at a time.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_____ I understand that transporting cannabis off-island or out of state is illegal under both state and federal law.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000000"/>
          <w:sz w:val="36"/>
          <w:szCs w:val="36"/>
        </w:rPr>
        <w:t xml:space="preserve">🖊️ Acknowledgment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 have reviewed this checklist and understand the legal requirements for personal cannabis cultivation in the state of Hawaii. I acknowledge that staying within these guidelines is my responsibility.
</w:t>
      </w:r>
    </w:p>
    <w:p>
      <w:pPr>
        <w:spacing w:after="120" w:before="120" w:line="240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Signature: _________________________      Printed Name: ________________________       Date: ____________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Canva Sans Bold Italics">
    <w:panose1 w:val="020B0803030501040103"/>
    <w:charset w:characterSet="1"/>
    <w:embedBoldItalic r:id="rId5"/>
  </w:font>
  <w:font w:name="Canva Sans">
    <w:panose1 w:val="020B0503030501040103"/>
    <w:charset w:characterSet="1"/>
    <w:embedRegular r:id="rId6"/>
  </w:font>
  <w:font w:name="Canva Sans Italics">
    <w:panose1 w:val="020B0503030501040103"/>
    <w:charset w:characterSet="1"/>
    <w:embedItalic r:id="rId7"/>
  </w:font>
  <w:font w:name="Canva Sans Bold">
    <w:panose1 w:val="020B0803030501040103"/>
    <w:charset w:characterSet="1"/>
    <w:embedBold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2025-07-05T11:32:51Z</dcterms:created>
  <dc:creator>Apache POI</dc:creator>
</cp:coreProperties>
</file>