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6A5FB" w14:textId="77777777" w:rsidR="00EC0EE5" w:rsidRDefault="00EC0EE5" w:rsidP="00CB4F67">
      <w:pPr>
        <w:rPr>
          <w:rFonts w:asciiTheme="minorHAnsi" w:hAnsiTheme="minorHAnsi"/>
          <w:b/>
          <w:color w:val="000000" w:themeColor="text1"/>
          <w:sz w:val="40"/>
        </w:rPr>
      </w:pPr>
    </w:p>
    <w:p w14:paraId="523A7522" w14:textId="77777777" w:rsidR="00EC0EE5" w:rsidRDefault="00EC0EE5" w:rsidP="00CB4F67">
      <w:pPr>
        <w:rPr>
          <w:rFonts w:asciiTheme="minorHAnsi" w:hAnsiTheme="minorHAnsi"/>
          <w:b/>
          <w:color w:val="000000" w:themeColor="text1"/>
          <w:sz w:val="40"/>
        </w:rPr>
      </w:pPr>
    </w:p>
    <w:tbl>
      <w:tblPr>
        <w:tblpPr w:leftFromText="180" w:rightFromText="180" w:vertAnchor="text" w:horzAnchor="margin" w:tblpY="72"/>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480"/>
      </w:tblGrid>
      <w:tr w:rsidR="00500A8E" w:rsidRPr="007C4BA8" w14:paraId="58B2C733" w14:textId="77777777" w:rsidTr="00500A8E">
        <w:tc>
          <w:tcPr>
            <w:tcW w:w="2628" w:type="dxa"/>
          </w:tcPr>
          <w:p w14:paraId="27AC8939" w14:textId="77777777" w:rsidR="00500A8E" w:rsidRPr="002617F0" w:rsidRDefault="00500A8E" w:rsidP="00500A8E">
            <w:pPr>
              <w:pStyle w:val="poldetaillevel1"/>
              <w:jc w:val="both"/>
              <w:rPr>
                <w:rFonts w:asciiTheme="minorHAnsi" w:hAnsiTheme="minorHAnsi" w:cs="Arial"/>
                <w:b/>
                <w:sz w:val="22"/>
                <w:szCs w:val="22"/>
              </w:rPr>
            </w:pPr>
            <w:r w:rsidRPr="002617F0">
              <w:rPr>
                <w:rFonts w:asciiTheme="minorHAnsi" w:hAnsiTheme="minorHAnsi" w:cs="Arial"/>
                <w:b/>
                <w:sz w:val="22"/>
                <w:szCs w:val="22"/>
              </w:rPr>
              <w:t>Document Reference</w:t>
            </w:r>
          </w:p>
        </w:tc>
        <w:tc>
          <w:tcPr>
            <w:tcW w:w="6480" w:type="dxa"/>
          </w:tcPr>
          <w:p w14:paraId="21190A74" w14:textId="77777777" w:rsidR="00500A8E" w:rsidRPr="002617F0" w:rsidRDefault="00500A8E" w:rsidP="00500A8E">
            <w:pPr>
              <w:pStyle w:val="poldetaillevel1"/>
              <w:rPr>
                <w:rFonts w:asciiTheme="minorHAnsi" w:hAnsiTheme="minorHAnsi" w:cs="Arial"/>
                <w:sz w:val="22"/>
                <w:szCs w:val="22"/>
                <w:highlight w:val="yellow"/>
              </w:rPr>
            </w:pPr>
            <w:r>
              <w:rPr>
                <w:rFonts w:asciiTheme="minorHAnsi" w:hAnsiTheme="minorHAnsi" w:cs="Arial"/>
                <w:sz w:val="22"/>
                <w:szCs w:val="22"/>
              </w:rPr>
              <w:t>GDPR-01 GDPR Data Protection Policy – V1.7</w:t>
            </w:r>
          </w:p>
        </w:tc>
      </w:tr>
      <w:tr w:rsidR="00500A8E" w:rsidRPr="007C4BA8" w14:paraId="1E596BDD" w14:textId="77777777" w:rsidTr="00500A8E">
        <w:tc>
          <w:tcPr>
            <w:tcW w:w="2628" w:type="dxa"/>
          </w:tcPr>
          <w:p w14:paraId="5D90DF2B" w14:textId="77777777" w:rsidR="00500A8E" w:rsidRPr="002617F0" w:rsidRDefault="00500A8E" w:rsidP="00500A8E">
            <w:pPr>
              <w:pStyle w:val="poldetaillevel1"/>
              <w:jc w:val="both"/>
              <w:rPr>
                <w:rFonts w:asciiTheme="minorHAnsi" w:hAnsiTheme="minorHAnsi" w:cs="Arial"/>
                <w:b/>
                <w:sz w:val="22"/>
                <w:szCs w:val="22"/>
              </w:rPr>
            </w:pPr>
            <w:r w:rsidRPr="002617F0">
              <w:rPr>
                <w:rFonts w:asciiTheme="minorHAnsi" w:hAnsiTheme="minorHAnsi" w:cs="Arial"/>
                <w:b/>
                <w:sz w:val="22"/>
                <w:szCs w:val="22"/>
              </w:rPr>
              <w:t>Date</w:t>
            </w:r>
          </w:p>
        </w:tc>
        <w:tc>
          <w:tcPr>
            <w:tcW w:w="6480" w:type="dxa"/>
          </w:tcPr>
          <w:p w14:paraId="19CE6730" w14:textId="16AC2885" w:rsidR="00500A8E" w:rsidRPr="002617F0" w:rsidRDefault="00500A8E" w:rsidP="00500A8E">
            <w:pPr>
              <w:pStyle w:val="poldetaillevel1"/>
              <w:rPr>
                <w:rFonts w:asciiTheme="minorHAnsi" w:hAnsiTheme="minorHAnsi" w:cs="Arial"/>
                <w:sz w:val="22"/>
                <w:szCs w:val="22"/>
              </w:rPr>
            </w:pPr>
            <w:r>
              <w:rPr>
                <w:rFonts w:asciiTheme="minorHAnsi" w:hAnsiTheme="minorHAnsi" w:cs="Arial"/>
                <w:sz w:val="22"/>
                <w:szCs w:val="22"/>
              </w:rPr>
              <w:t>28</w:t>
            </w:r>
            <w:r w:rsidRPr="00491F22">
              <w:rPr>
                <w:rFonts w:asciiTheme="minorHAnsi" w:hAnsiTheme="minorHAnsi" w:cs="Arial"/>
                <w:sz w:val="22"/>
                <w:szCs w:val="22"/>
                <w:vertAlign w:val="superscript"/>
              </w:rPr>
              <w:t>th</w:t>
            </w:r>
            <w:r>
              <w:rPr>
                <w:rFonts w:asciiTheme="minorHAnsi" w:hAnsiTheme="minorHAnsi" w:cs="Arial"/>
                <w:sz w:val="22"/>
                <w:szCs w:val="22"/>
              </w:rPr>
              <w:t xml:space="preserve"> January </w:t>
            </w:r>
            <w:r w:rsidRPr="002617F0">
              <w:rPr>
                <w:rFonts w:asciiTheme="minorHAnsi" w:hAnsiTheme="minorHAnsi" w:cs="Arial"/>
                <w:sz w:val="22"/>
                <w:szCs w:val="22"/>
              </w:rPr>
              <w:t>20</w:t>
            </w:r>
            <w:r>
              <w:rPr>
                <w:rFonts w:asciiTheme="minorHAnsi" w:hAnsiTheme="minorHAnsi" w:cs="Arial"/>
                <w:sz w:val="22"/>
                <w:szCs w:val="22"/>
              </w:rPr>
              <w:t>2</w:t>
            </w:r>
            <w:r w:rsidR="00E66AD0">
              <w:rPr>
                <w:rFonts w:asciiTheme="minorHAnsi" w:hAnsiTheme="minorHAnsi" w:cs="Arial"/>
                <w:sz w:val="22"/>
                <w:szCs w:val="22"/>
              </w:rPr>
              <w:t>0</w:t>
            </w:r>
          </w:p>
        </w:tc>
      </w:tr>
      <w:tr w:rsidR="00500A8E" w:rsidRPr="007C4BA8" w14:paraId="586976CD" w14:textId="77777777" w:rsidTr="00500A8E">
        <w:tc>
          <w:tcPr>
            <w:tcW w:w="2628" w:type="dxa"/>
          </w:tcPr>
          <w:p w14:paraId="678BC570" w14:textId="77777777" w:rsidR="00500A8E" w:rsidRPr="002617F0" w:rsidRDefault="00500A8E" w:rsidP="00500A8E">
            <w:pPr>
              <w:pStyle w:val="poldetaillevel1"/>
              <w:jc w:val="both"/>
              <w:rPr>
                <w:rFonts w:asciiTheme="minorHAnsi" w:hAnsiTheme="minorHAnsi" w:cs="Arial"/>
                <w:b/>
                <w:sz w:val="22"/>
                <w:szCs w:val="22"/>
              </w:rPr>
            </w:pPr>
            <w:r w:rsidRPr="002617F0">
              <w:rPr>
                <w:rFonts w:asciiTheme="minorHAnsi" w:hAnsiTheme="minorHAnsi" w:cs="Arial"/>
                <w:b/>
                <w:sz w:val="22"/>
                <w:szCs w:val="22"/>
              </w:rPr>
              <w:t>Document Status</w:t>
            </w:r>
          </w:p>
        </w:tc>
        <w:tc>
          <w:tcPr>
            <w:tcW w:w="6480" w:type="dxa"/>
          </w:tcPr>
          <w:p w14:paraId="782256D1" w14:textId="77777777" w:rsidR="00500A8E" w:rsidRPr="002617F0" w:rsidRDefault="00500A8E" w:rsidP="00500A8E">
            <w:pPr>
              <w:pStyle w:val="poldetaillevel1"/>
              <w:tabs>
                <w:tab w:val="left" w:pos="4905"/>
              </w:tabs>
              <w:rPr>
                <w:rFonts w:asciiTheme="minorHAnsi" w:hAnsiTheme="minorHAnsi" w:cs="Arial"/>
                <w:sz w:val="22"/>
                <w:szCs w:val="22"/>
              </w:rPr>
            </w:pPr>
            <w:r>
              <w:rPr>
                <w:rFonts w:asciiTheme="minorHAnsi" w:hAnsiTheme="minorHAnsi" w:cs="Arial"/>
                <w:sz w:val="22"/>
                <w:szCs w:val="22"/>
              </w:rPr>
              <w:t xml:space="preserve">Final Release version </w:t>
            </w:r>
            <w:r>
              <w:rPr>
                <w:rFonts w:asciiTheme="minorHAnsi" w:hAnsiTheme="minorHAnsi" w:cs="Arial"/>
                <w:sz w:val="22"/>
                <w:szCs w:val="22"/>
              </w:rPr>
              <w:tab/>
            </w:r>
          </w:p>
        </w:tc>
      </w:tr>
      <w:tr w:rsidR="00500A8E" w:rsidRPr="007C4BA8" w14:paraId="738E5999" w14:textId="77777777" w:rsidTr="00500A8E">
        <w:tc>
          <w:tcPr>
            <w:tcW w:w="2628" w:type="dxa"/>
          </w:tcPr>
          <w:p w14:paraId="60FF7F72" w14:textId="77777777" w:rsidR="00500A8E" w:rsidRPr="002617F0" w:rsidRDefault="00500A8E" w:rsidP="00500A8E">
            <w:pPr>
              <w:pStyle w:val="poldetaillevel1"/>
              <w:jc w:val="both"/>
              <w:rPr>
                <w:rFonts w:asciiTheme="minorHAnsi" w:hAnsiTheme="minorHAnsi" w:cs="Arial"/>
                <w:b/>
                <w:sz w:val="22"/>
                <w:szCs w:val="22"/>
              </w:rPr>
            </w:pPr>
            <w:r w:rsidRPr="002617F0">
              <w:rPr>
                <w:rFonts w:asciiTheme="minorHAnsi" w:hAnsiTheme="minorHAnsi" w:cs="Arial"/>
                <w:b/>
                <w:sz w:val="22"/>
                <w:szCs w:val="22"/>
              </w:rPr>
              <w:t>Version</w:t>
            </w:r>
          </w:p>
        </w:tc>
        <w:tc>
          <w:tcPr>
            <w:tcW w:w="6480" w:type="dxa"/>
          </w:tcPr>
          <w:p w14:paraId="44C9249C" w14:textId="77777777" w:rsidR="00500A8E" w:rsidRPr="002617F0" w:rsidRDefault="00500A8E" w:rsidP="00500A8E">
            <w:pPr>
              <w:pStyle w:val="poldetaillevel1"/>
              <w:rPr>
                <w:rFonts w:asciiTheme="minorHAnsi" w:hAnsiTheme="minorHAnsi" w:cs="Arial"/>
                <w:sz w:val="22"/>
                <w:szCs w:val="22"/>
              </w:rPr>
            </w:pPr>
            <w:r>
              <w:rPr>
                <w:rFonts w:asciiTheme="minorHAnsi" w:hAnsiTheme="minorHAnsi" w:cs="Arial"/>
                <w:sz w:val="22"/>
                <w:szCs w:val="22"/>
              </w:rPr>
              <w:t>1</w:t>
            </w:r>
            <w:r w:rsidRPr="002617F0">
              <w:rPr>
                <w:rFonts w:asciiTheme="minorHAnsi" w:hAnsiTheme="minorHAnsi" w:cs="Arial"/>
                <w:sz w:val="22"/>
                <w:szCs w:val="22"/>
              </w:rPr>
              <w:t>.</w:t>
            </w:r>
            <w:r>
              <w:rPr>
                <w:rFonts w:asciiTheme="minorHAnsi" w:hAnsiTheme="minorHAnsi" w:cs="Arial"/>
                <w:sz w:val="22"/>
                <w:szCs w:val="22"/>
              </w:rPr>
              <w:t>6</w:t>
            </w:r>
          </w:p>
        </w:tc>
      </w:tr>
      <w:tr w:rsidR="00500A8E" w:rsidRPr="007C4BA8" w14:paraId="5048CBB9" w14:textId="77777777" w:rsidTr="00500A8E">
        <w:tc>
          <w:tcPr>
            <w:tcW w:w="2628" w:type="dxa"/>
          </w:tcPr>
          <w:p w14:paraId="3710361F" w14:textId="77777777" w:rsidR="00500A8E" w:rsidRPr="002617F0" w:rsidRDefault="00500A8E" w:rsidP="00500A8E">
            <w:pPr>
              <w:pStyle w:val="poldetaillevel1"/>
              <w:jc w:val="both"/>
              <w:rPr>
                <w:rFonts w:asciiTheme="minorHAnsi" w:hAnsiTheme="minorHAnsi" w:cs="Arial"/>
                <w:b/>
                <w:sz w:val="22"/>
                <w:szCs w:val="22"/>
              </w:rPr>
            </w:pPr>
            <w:r w:rsidRPr="002617F0">
              <w:rPr>
                <w:rFonts w:asciiTheme="minorHAnsi" w:hAnsiTheme="minorHAnsi" w:cs="Arial"/>
                <w:b/>
                <w:sz w:val="22"/>
                <w:szCs w:val="22"/>
              </w:rPr>
              <w:t>Revision History</w:t>
            </w:r>
          </w:p>
        </w:tc>
        <w:tc>
          <w:tcPr>
            <w:tcW w:w="6480" w:type="dxa"/>
          </w:tcPr>
          <w:p w14:paraId="03F920B4" w14:textId="77777777" w:rsidR="00500A8E" w:rsidRDefault="00500A8E" w:rsidP="00500A8E">
            <w:pPr>
              <w:pStyle w:val="poldetaillevel1"/>
              <w:rPr>
                <w:rFonts w:asciiTheme="minorHAnsi" w:hAnsiTheme="minorHAnsi" w:cs="Arial"/>
                <w:sz w:val="22"/>
                <w:szCs w:val="22"/>
              </w:rPr>
            </w:pPr>
            <w:r w:rsidRPr="002617F0">
              <w:rPr>
                <w:rFonts w:asciiTheme="minorHAnsi" w:hAnsiTheme="minorHAnsi" w:cs="Arial"/>
                <w:sz w:val="22"/>
                <w:szCs w:val="22"/>
              </w:rPr>
              <w:t xml:space="preserve">1.0: </w:t>
            </w:r>
            <w:r>
              <w:rPr>
                <w:rFonts w:asciiTheme="minorHAnsi" w:hAnsiTheme="minorHAnsi" w:cs="Arial"/>
                <w:sz w:val="22"/>
                <w:szCs w:val="22"/>
              </w:rPr>
              <w:t>4</w:t>
            </w:r>
            <w:r w:rsidRPr="00CE031B">
              <w:rPr>
                <w:rFonts w:asciiTheme="minorHAnsi" w:hAnsiTheme="minorHAnsi" w:cs="Arial"/>
                <w:sz w:val="22"/>
                <w:szCs w:val="22"/>
                <w:vertAlign w:val="superscript"/>
              </w:rPr>
              <w:t>th</w:t>
            </w:r>
            <w:r>
              <w:rPr>
                <w:rFonts w:asciiTheme="minorHAnsi" w:hAnsiTheme="minorHAnsi" w:cs="Arial"/>
                <w:sz w:val="22"/>
                <w:szCs w:val="22"/>
              </w:rPr>
              <w:t xml:space="preserve"> April </w:t>
            </w:r>
            <w:r w:rsidRPr="002617F0">
              <w:rPr>
                <w:rFonts w:asciiTheme="minorHAnsi" w:hAnsiTheme="minorHAnsi" w:cs="Arial"/>
                <w:sz w:val="22"/>
                <w:szCs w:val="22"/>
              </w:rPr>
              <w:t>201</w:t>
            </w:r>
            <w:r>
              <w:rPr>
                <w:rFonts w:asciiTheme="minorHAnsi" w:hAnsiTheme="minorHAnsi" w:cs="Arial"/>
                <w:sz w:val="22"/>
                <w:szCs w:val="22"/>
              </w:rPr>
              <w:t>8</w:t>
            </w:r>
            <w:r w:rsidRPr="002617F0">
              <w:rPr>
                <w:rFonts w:asciiTheme="minorHAnsi" w:hAnsiTheme="minorHAnsi" w:cs="Arial"/>
                <w:sz w:val="22"/>
                <w:szCs w:val="22"/>
              </w:rPr>
              <w:t xml:space="preserve"> </w:t>
            </w:r>
            <w:r>
              <w:rPr>
                <w:rFonts w:asciiTheme="minorHAnsi" w:hAnsiTheme="minorHAnsi" w:cs="Arial"/>
                <w:sz w:val="22"/>
                <w:szCs w:val="22"/>
              </w:rPr>
              <w:t>–</w:t>
            </w:r>
            <w:r w:rsidRPr="002617F0">
              <w:rPr>
                <w:rFonts w:asciiTheme="minorHAnsi" w:hAnsiTheme="minorHAnsi" w:cs="Arial"/>
                <w:sz w:val="22"/>
                <w:szCs w:val="22"/>
              </w:rPr>
              <w:t xml:space="preserve"> </w:t>
            </w:r>
            <w:r>
              <w:rPr>
                <w:rFonts w:asciiTheme="minorHAnsi" w:hAnsiTheme="minorHAnsi" w:cs="Arial"/>
                <w:sz w:val="22"/>
                <w:szCs w:val="22"/>
              </w:rPr>
              <w:t>Draft produced</w:t>
            </w:r>
          </w:p>
          <w:p w14:paraId="076839EA" w14:textId="77777777" w:rsidR="00500A8E" w:rsidRDefault="00500A8E" w:rsidP="00500A8E">
            <w:pPr>
              <w:pStyle w:val="poldetaillevel1"/>
              <w:rPr>
                <w:rFonts w:asciiTheme="minorHAnsi" w:hAnsiTheme="minorHAnsi" w:cs="Arial"/>
                <w:sz w:val="22"/>
                <w:szCs w:val="22"/>
              </w:rPr>
            </w:pPr>
            <w:r>
              <w:rPr>
                <w:rFonts w:asciiTheme="minorHAnsi" w:hAnsiTheme="minorHAnsi" w:cs="Arial"/>
                <w:sz w:val="22"/>
                <w:szCs w:val="22"/>
              </w:rPr>
              <w:t>1.1: 14</w:t>
            </w:r>
            <w:r w:rsidRPr="004B0884">
              <w:rPr>
                <w:rFonts w:asciiTheme="minorHAnsi" w:hAnsiTheme="minorHAnsi" w:cs="Arial"/>
                <w:sz w:val="22"/>
                <w:szCs w:val="22"/>
                <w:vertAlign w:val="superscript"/>
              </w:rPr>
              <w:t>th</w:t>
            </w:r>
            <w:r>
              <w:rPr>
                <w:rFonts w:asciiTheme="minorHAnsi" w:hAnsiTheme="minorHAnsi" w:cs="Arial"/>
                <w:sz w:val="22"/>
                <w:szCs w:val="22"/>
              </w:rPr>
              <w:t xml:space="preserve"> April 2018 – Draft continued</w:t>
            </w:r>
          </w:p>
          <w:p w14:paraId="4482730A" w14:textId="77777777" w:rsidR="00500A8E" w:rsidRDefault="00500A8E" w:rsidP="00500A8E">
            <w:pPr>
              <w:pStyle w:val="poldetaillevel1"/>
              <w:rPr>
                <w:rFonts w:asciiTheme="minorHAnsi" w:hAnsiTheme="minorHAnsi" w:cs="Arial"/>
                <w:sz w:val="22"/>
                <w:szCs w:val="22"/>
              </w:rPr>
            </w:pPr>
            <w:r>
              <w:rPr>
                <w:rFonts w:asciiTheme="minorHAnsi" w:hAnsiTheme="minorHAnsi" w:cs="Arial"/>
                <w:sz w:val="22"/>
                <w:szCs w:val="22"/>
              </w:rPr>
              <w:t>1.2: 24</w:t>
            </w:r>
            <w:r w:rsidRPr="004B0884">
              <w:rPr>
                <w:rFonts w:asciiTheme="minorHAnsi" w:hAnsiTheme="minorHAnsi" w:cs="Arial"/>
                <w:sz w:val="22"/>
                <w:szCs w:val="22"/>
                <w:vertAlign w:val="superscript"/>
              </w:rPr>
              <w:t>th</w:t>
            </w:r>
            <w:r>
              <w:rPr>
                <w:rFonts w:asciiTheme="minorHAnsi" w:hAnsiTheme="minorHAnsi" w:cs="Arial"/>
                <w:sz w:val="22"/>
                <w:szCs w:val="22"/>
              </w:rPr>
              <w:t xml:space="preserve"> April 2018 – Reviewed with ISM / IT</w:t>
            </w:r>
          </w:p>
          <w:p w14:paraId="5B8426D7" w14:textId="77777777" w:rsidR="00500A8E" w:rsidRDefault="00500A8E" w:rsidP="00500A8E">
            <w:pPr>
              <w:pStyle w:val="poldetaillevel1"/>
              <w:rPr>
                <w:rFonts w:asciiTheme="minorHAnsi" w:hAnsiTheme="minorHAnsi" w:cs="Arial"/>
                <w:sz w:val="22"/>
                <w:szCs w:val="22"/>
              </w:rPr>
            </w:pPr>
            <w:r>
              <w:rPr>
                <w:rFonts w:asciiTheme="minorHAnsi" w:hAnsiTheme="minorHAnsi" w:cs="Arial"/>
                <w:sz w:val="22"/>
                <w:szCs w:val="22"/>
              </w:rPr>
              <w:t>1.3: 30</w:t>
            </w:r>
            <w:r w:rsidRPr="004B0884">
              <w:rPr>
                <w:rFonts w:asciiTheme="minorHAnsi" w:hAnsiTheme="minorHAnsi" w:cs="Arial"/>
                <w:sz w:val="22"/>
                <w:szCs w:val="22"/>
                <w:vertAlign w:val="superscript"/>
              </w:rPr>
              <w:t>th</w:t>
            </w:r>
            <w:r>
              <w:rPr>
                <w:rFonts w:asciiTheme="minorHAnsi" w:hAnsiTheme="minorHAnsi" w:cs="Arial"/>
                <w:sz w:val="22"/>
                <w:szCs w:val="22"/>
              </w:rPr>
              <w:t xml:space="preserve"> April 2018 – Reviewed by GDPR committee</w:t>
            </w:r>
          </w:p>
          <w:p w14:paraId="77D2E8A2" w14:textId="77777777" w:rsidR="00500A8E" w:rsidRDefault="00500A8E" w:rsidP="00500A8E">
            <w:pPr>
              <w:pStyle w:val="poldetaillevel1"/>
              <w:rPr>
                <w:rFonts w:asciiTheme="minorHAnsi" w:hAnsiTheme="minorHAnsi" w:cs="Arial"/>
                <w:sz w:val="22"/>
                <w:szCs w:val="22"/>
              </w:rPr>
            </w:pPr>
            <w:r>
              <w:rPr>
                <w:rFonts w:asciiTheme="minorHAnsi" w:hAnsiTheme="minorHAnsi" w:cs="Arial"/>
                <w:sz w:val="22"/>
                <w:szCs w:val="22"/>
              </w:rPr>
              <w:t>1.4: 6</w:t>
            </w:r>
            <w:r w:rsidRPr="00CE031B">
              <w:rPr>
                <w:rFonts w:asciiTheme="minorHAnsi" w:hAnsiTheme="minorHAnsi" w:cs="Arial"/>
                <w:sz w:val="22"/>
                <w:szCs w:val="22"/>
                <w:vertAlign w:val="superscript"/>
              </w:rPr>
              <w:t>th</w:t>
            </w:r>
            <w:r>
              <w:rPr>
                <w:rFonts w:asciiTheme="minorHAnsi" w:hAnsiTheme="minorHAnsi" w:cs="Arial"/>
                <w:sz w:val="22"/>
                <w:szCs w:val="22"/>
              </w:rPr>
              <w:t xml:space="preserve"> May 2018 – Final Draft continued</w:t>
            </w:r>
          </w:p>
          <w:p w14:paraId="71338995" w14:textId="77777777" w:rsidR="00500A8E" w:rsidRDefault="00500A8E" w:rsidP="00500A8E">
            <w:pPr>
              <w:pStyle w:val="poldetaillevel1"/>
              <w:rPr>
                <w:rFonts w:asciiTheme="minorHAnsi" w:hAnsiTheme="minorHAnsi" w:cs="Arial"/>
                <w:sz w:val="22"/>
                <w:szCs w:val="22"/>
              </w:rPr>
            </w:pPr>
            <w:r>
              <w:rPr>
                <w:rFonts w:asciiTheme="minorHAnsi" w:hAnsiTheme="minorHAnsi" w:cs="Arial"/>
                <w:sz w:val="22"/>
                <w:szCs w:val="22"/>
              </w:rPr>
              <w:t>1.5: 11</w:t>
            </w:r>
            <w:r w:rsidRPr="00CE031B">
              <w:rPr>
                <w:rFonts w:asciiTheme="minorHAnsi" w:hAnsiTheme="minorHAnsi" w:cs="Arial"/>
                <w:sz w:val="22"/>
                <w:szCs w:val="22"/>
                <w:vertAlign w:val="superscript"/>
              </w:rPr>
              <w:t>th</w:t>
            </w:r>
            <w:r>
              <w:rPr>
                <w:rFonts w:asciiTheme="minorHAnsi" w:hAnsiTheme="minorHAnsi" w:cs="Arial"/>
                <w:sz w:val="22"/>
                <w:szCs w:val="22"/>
              </w:rPr>
              <w:t xml:space="preserve"> May 2018 – Final version and release</w:t>
            </w:r>
          </w:p>
          <w:p w14:paraId="61320759" w14:textId="77777777" w:rsidR="00500A8E" w:rsidRDefault="00500A8E" w:rsidP="00500A8E">
            <w:pPr>
              <w:pStyle w:val="poldetaillevel1"/>
              <w:rPr>
                <w:rFonts w:asciiTheme="minorHAnsi" w:hAnsiTheme="minorHAnsi" w:cs="Arial"/>
                <w:sz w:val="22"/>
                <w:szCs w:val="22"/>
              </w:rPr>
            </w:pPr>
            <w:r>
              <w:rPr>
                <w:rFonts w:asciiTheme="minorHAnsi" w:hAnsiTheme="minorHAnsi" w:cs="Arial"/>
                <w:sz w:val="22"/>
                <w:szCs w:val="22"/>
              </w:rPr>
              <w:t>1.6: 12</w:t>
            </w:r>
            <w:r w:rsidRPr="00CE031B">
              <w:rPr>
                <w:rFonts w:asciiTheme="minorHAnsi" w:hAnsiTheme="minorHAnsi" w:cs="Arial"/>
                <w:sz w:val="22"/>
                <w:szCs w:val="22"/>
                <w:vertAlign w:val="superscript"/>
              </w:rPr>
              <w:t>th</w:t>
            </w:r>
            <w:r>
              <w:rPr>
                <w:rFonts w:asciiTheme="minorHAnsi" w:hAnsiTheme="minorHAnsi" w:cs="Arial"/>
                <w:sz w:val="22"/>
                <w:szCs w:val="22"/>
              </w:rPr>
              <w:t xml:space="preserve"> August 2019 – Updated Draft version</w:t>
            </w:r>
          </w:p>
          <w:p w14:paraId="5750C2AA" w14:textId="77777777" w:rsidR="00500A8E" w:rsidRPr="005D0420" w:rsidRDefault="00500A8E" w:rsidP="00500A8E">
            <w:pPr>
              <w:pStyle w:val="poldetaillevel1"/>
              <w:rPr>
                <w:rFonts w:asciiTheme="minorHAnsi" w:hAnsiTheme="minorHAnsi" w:cs="Arial"/>
                <w:sz w:val="22"/>
                <w:szCs w:val="22"/>
                <w:u w:val="single"/>
              </w:rPr>
            </w:pPr>
            <w:r>
              <w:rPr>
                <w:rFonts w:asciiTheme="minorHAnsi" w:hAnsiTheme="minorHAnsi" w:cs="Arial"/>
                <w:sz w:val="22"/>
                <w:szCs w:val="22"/>
              </w:rPr>
              <w:t>1.7: 28</w:t>
            </w:r>
            <w:r w:rsidRPr="00491F22">
              <w:rPr>
                <w:rFonts w:asciiTheme="minorHAnsi" w:hAnsiTheme="minorHAnsi" w:cs="Arial"/>
                <w:sz w:val="22"/>
                <w:szCs w:val="22"/>
                <w:vertAlign w:val="superscript"/>
              </w:rPr>
              <w:t>th</w:t>
            </w:r>
            <w:r>
              <w:rPr>
                <w:rFonts w:asciiTheme="minorHAnsi" w:hAnsiTheme="minorHAnsi" w:cs="Arial"/>
                <w:sz w:val="22"/>
                <w:szCs w:val="22"/>
              </w:rPr>
              <w:t xml:space="preserve"> January 2020 – Final version and release</w:t>
            </w:r>
          </w:p>
        </w:tc>
      </w:tr>
      <w:tr w:rsidR="00500A8E" w:rsidRPr="007C4BA8" w14:paraId="16DFF286" w14:textId="77777777" w:rsidTr="00500A8E">
        <w:tc>
          <w:tcPr>
            <w:tcW w:w="2628" w:type="dxa"/>
          </w:tcPr>
          <w:p w14:paraId="13BC5B7D" w14:textId="77777777" w:rsidR="00500A8E" w:rsidRPr="002617F0" w:rsidRDefault="00500A8E" w:rsidP="00500A8E">
            <w:pPr>
              <w:pStyle w:val="poldetaillevel1"/>
              <w:jc w:val="both"/>
              <w:rPr>
                <w:rFonts w:asciiTheme="minorHAnsi" w:hAnsiTheme="minorHAnsi" w:cs="Arial"/>
                <w:b/>
                <w:sz w:val="22"/>
                <w:szCs w:val="22"/>
              </w:rPr>
            </w:pPr>
            <w:r>
              <w:rPr>
                <w:rFonts w:asciiTheme="minorHAnsi" w:hAnsiTheme="minorHAnsi" w:cs="Arial"/>
                <w:b/>
                <w:sz w:val="22"/>
                <w:szCs w:val="22"/>
              </w:rPr>
              <w:t>Owner</w:t>
            </w:r>
          </w:p>
        </w:tc>
        <w:tc>
          <w:tcPr>
            <w:tcW w:w="6480" w:type="dxa"/>
          </w:tcPr>
          <w:p w14:paraId="3C0E97BD" w14:textId="77777777" w:rsidR="00500A8E" w:rsidRPr="002617F0" w:rsidRDefault="00500A8E" w:rsidP="00500A8E">
            <w:pPr>
              <w:pStyle w:val="poldetaillevel1"/>
              <w:rPr>
                <w:rFonts w:asciiTheme="minorHAnsi" w:hAnsiTheme="minorHAnsi" w:cs="Arial"/>
                <w:sz w:val="22"/>
                <w:szCs w:val="22"/>
              </w:rPr>
            </w:pPr>
            <w:r>
              <w:rPr>
                <w:rFonts w:asciiTheme="minorHAnsi" w:hAnsiTheme="minorHAnsi" w:cs="Arial"/>
                <w:sz w:val="22"/>
                <w:szCs w:val="22"/>
              </w:rPr>
              <w:t>Data Protection Officer</w:t>
            </w:r>
          </w:p>
        </w:tc>
      </w:tr>
      <w:tr w:rsidR="00500A8E" w:rsidRPr="007C4BA8" w14:paraId="6171A853" w14:textId="77777777" w:rsidTr="00500A8E">
        <w:tc>
          <w:tcPr>
            <w:tcW w:w="2628" w:type="dxa"/>
          </w:tcPr>
          <w:p w14:paraId="2867AF63" w14:textId="77777777" w:rsidR="00500A8E" w:rsidRDefault="00500A8E" w:rsidP="00500A8E">
            <w:pPr>
              <w:pStyle w:val="poldetaillevel1"/>
              <w:jc w:val="both"/>
              <w:rPr>
                <w:rFonts w:asciiTheme="minorHAnsi" w:hAnsiTheme="minorHAnsi" w:cs="Arial"/>
                <w:b/>
                <w:sz w:val="22"/>
                <w:szCs w:val="22"/>
              </w:rPr>
            </w:pPr>
            <w:r>
              <w:rPr>
                <w:rFonts w:asciiTheme="minorHAnsi" w:hAnsiTheme="minorHAnsi" w:cs="Arial"/>
                <w:b/>
                <w:sz w:val="22"/>
                <w:szCs w:val="22"/>
              </w:rPr>
              <w:t>Classification</w:t>
            </w:r>
          </w:p>
        </w:tc>
        <w:tc>
          <w:tcPr>
            <w:tcW w:w="6480" w:type="dxa"/>
          </w:tcPr>
          <w:p w14:paraId="2CC01EFD" w14:textId="77777777" w:rsidR="00500A8E" w:rsidRDefault="00500A8E" w:rsidP="00500A8E">
            <w:pPr>
              <w:pStyle w:val="poldetaillevel1"/>
              <w:rPr>
                <w:rFonts w:asciiTheme="minorHAnsi" w:hAnsiTheme="minorHAnsi" w:cs="Arial"/>
                <w:sz w:val="22"/>
                <w:szCs w:val="22"/>
              </w:rPr>
            </w:pPr>
            <w:r>
              <w:rPr>
                <w:rFonts w:asciiTheme="minorHAnsi" w:hAnsiTheme="minorHAnsi" w:cs="Arial"/>
                <w:sz w:val="22"/>
                <w:szCs w:val="22"/>
              </w:rPr>
              <w:t>Public</w:t>
            </w:r>
          </w:p>
        </w:tc>
      </w:tr>
      <w:tr w:rsidR="00500A8E" w:rsidRPr="007C4BA8" w14:paraId="34999880" w14:textId="77777777" w:rsidTr="00500A8E">
        <w:tc>
          <w:tcPr>
            <w:tcW w:w="2628" w:type="dxa"/>
          </w:tcPr>
          <w:p w14:paraId="60535EE1" w14:textId="77777777" w:rsidR="00500A8E" w:rsidRDefault="00500A8E" w:rsidP="00500A8E">
            <w:pPr>
              <w:pStyle w:val="poldetaillevel1"/>
              <w:jc w:val="both"/>
              <w:rPr>
                <w:rFonts w:asciiTheme="minorHAnsi" w:hAnsiTheme="minorHAnsi" w:cs="Arial"/>
                <w:b/>
                <w:sz w:val="22"/>
                <w:szCs w:val="22"/>
              </w:rPr>
            </w:pPr>
            <w:r>
              <w:rPr>
                <w:rFonts w:asciiTheme="minorHAnsi" w:hAnsiTheme="minorHAnsi" w:cs="Arial"/>
                <w:b/>
                <w:sz w:val="22"/>
                <w:szCs w:val="22"/>
              </w:rPr>
              <w:t>Distribution</w:t>
            </w:r>
          </w:p>
        </w:tc>
        <w:tc>
          <w:tcPr>
            <w:tcW w:w="6480" w:type="dxa"/>
          </w:tcPr>
          <w:p w14:paraId="796BB8B3" w14:textId="77777777" w:rsidR="00500A8E" w:rsidRDefault="00500A8E" w:rsidP="00500A8E">
            <w:pPr>
              <w:pStyle w:val="poldetaillevel1"/>
              <w:rPr>
                <w:rFonts w:asciiTheme="minorHAnsi" w:hAnsiTheme="minorHAnsi" w:cs="Arial"/>
                <w:sz w:val="22"/>
                <w:szCs w:val="22"/>
              </w:rPr>
            </w:pPr>
            <w:r>
              <w:rPr>
                <w:rFonts w:asciiTheme="minorHAnsi" w:hAnsiTheme="minorHAnsi" w:cs="Arial"/>
                <w:sz w:val="22"/>
                <w:szCs w:val="22"/>
              </w:rPr>
              <w:t>All Locations / Levels</w:t>
            </w:r>
          </w:p>
        </w:tc>
      </w:tr>
    </w:tbl>
    <w:p w14:paraId="037C2884" w14:textId="77777777" w:rsidR="00EC0EE5" w:rsidRDefault="00EC0EE5" w:rsidP="00CB4F67">
      <w:pPr>
        <w:rPr>
          <w:rFonts w:asciiTheme="minorHAnsi" w:hAnsiTheme="minorHAnsi"/>
          <w:b/>
          <w:color w:val="000000" w:themeColor="text1"/>
          <w:sz w:val="40"/>
        </w:rPr>
      </w:pPr>
    </w:p>
    <w:p w14:paraId="4D2B0467" w14:textId="77777777" w:rsidR="00491F22" w:rsidRDefault="00491F22" w:rsidP="00CB4F67">
      <w:pPr>
        <w:rPr>
          <w:rFonts w:asciiTheme="minorHAnsi" w:hAnsiTheme="minorHAnsi"/>
          <w:b/>
          <w:color w:val="000000" w:themeColor="text1"/>
          <w:sz w:val="40"/>
        </w:rPr>
      </w:pPr>
    </w:p>
    <w:p w14:paraId="0654C2F5" w14:textId="77777777" w:rsidR="00491F22" w:rsidRDefault="00491F22" w:rsidP="00CB4F67">
      <w:pPr>
        <w:rPr>
          <w:rFonts w:asciiTheme="minorHAnsi" w:hAnsiTheme="minorHAnsi"/>
          <w:b/>
          <w:color w:val="000000" w:themeColor="text1"/>
          <w:sz w:val="40"/>
        </w:rPr>
      </w:pPr>
    </w:p>
    <w:p w14:paraId="7CC7D4D1" w14:textId="77777777" w:rsidR="00EC0EE5" w:rsidRDefault="00EC0EE5" w:rsidP="00CB4F67">
      <w:pPr>
        <w:rPr>
          <w:rFonts w:asciiTheme="minorHAnsi" w:hAnsiTheme="minorHAnsi"/>
          <w:b/>
          <w:color w:val="000000" w:themeColor="text1"/>
          <w:sz w:val="40"/>
        </w:rPr>
      </w:pPr>
    </w:p>
    <w:p w14:paraId="193C4F63" w14:textId="77777777" w:rsidR="00EC0EE5" w:rsidRDefault="00EC0EE5" w:rsidP="00CB4F67">
      <w:pPr>
        <w:rPr>
          <w:rFonts w:asciiTheme="minorHAnsi" w:hAnsiTheme="minorHAnsi"/>
          <w:b/>
          <w:color w:val="000000" w:themeColor="text1"/>
          <w:sz w:val="40"/>
        </w:rPr>
      </w:pPr>
    </w:p>
    <w:p w14:paraId="39BE4D60" w14:textId="77777777" w:rsidR="00EC0EE5" w:rsidRDefault="00EC0EE5" w:rsidP="00CB4F67">
      <w:pPr>
        <w:rPr>
          <w:rFonts w:asciiTheme="minorHAnsi" w:hAnsiTheme="minorHAnsi"/>
          <w:b/>
          <w:color w:val="000000" w:themeColor="text1"/>
          <w:sz w:val="40"/>
        </w:rPr>
      </w:pPr>
    </w:p>
    <w:p w14:paraId="54AB2F7E" w14:textId="77777777" w:rsidR="00EC0EE5" w:rsidRDefault="00EC0EE5" w:rsidP="00CB4F67">
      <w:pPr>
        <w:rPr>
          <w:rFonts w:asciiTheme="minorHAnsi" w:hAnsiTheme="minorHAnsi"/>
          <w:b/>
          <w:color w:val="000000" w:themeColor="text1"/>
          <w:sz w:val="40"/>
        </w:rPr>
      </w:pPr>
    </w:p>
    <w:p w14:paraId="4649E9E3" w14:textId="77777777" w:rsidR="00EC0EE5" w:rsidRDefault="00EC0EE5" w:rsidP="00CB4F67">
      <w:pPr>
        <w:rPr>
          <w:rFonts w:asciiTheme="minorHAnsi" w:hAnsiTheme="minorHAnsi"/>
          <w:b/>
          <w:color w:val="000000" w:themeColor="text1"/>
          <w:sz w:val="40"/>
        </w:rPr>
      </w:pPr>
    </w:p>
    <w:p w14:paraId="1C9E7FA3" w14:textId="77777777" w:rsidR="00EC0EE5" w:rsidRDefault="00EC0EE5" w:rsidP="00CB4F67">
      <w:pPr>
        <w:rPr>
          <w:rFonts w:asciiTheme="minorHAnsi" w:hAnsiTheme="minorHAnsi"/>
          <w:b/>
          <w:color w:val="000000" w:themeColor="text1"/>
          <w:sz w:val="40"/>
        </w:rPr>
      </w:pPr>
    </w:p>
    <w:p w14:paraId="07933F59" w14:textId="77777777" w:rsidR="00EC0EE5" w:rsidRDefault="00EC0EE5" w:rsidP="00CB4F67">
      <w:pPr>
        <w:rPr>
          <w:rFonts w:asciiTheme="minorHAnsi" w:hAnsiTheme="minorHAnsi"/>
          <w:b/>
          <w:color w:val="000000" w:themeColor="text1"/>
          <w:sz w:val="40"/>
        </w:rPr>
      </w:pPr>
    </w:p>
    <w:p w14:paraId="36F1F679" w14:textId="77777777" w:rsidR="00EC0EE5" w:rsidRDefault="00EC0EE5" w:rsidP="00CB4F67">
      <w:pPr>
        <w:rPr>
          <w:rFonts w:asciiTheme="minorHAnsi" w:hAnsiTheme="minorHAnsi"/>
          <w:b/>
          <w:color w:val="000000" w:themeColor="text1"/>
          <w:sz w:val="40"/>
        </w:rPr>
      </w:pPr>
    </w:p>
    <w:p w14:paraId="7B89622F" w14:textId="77777777" w:rsidR="00EC0EE5" w:rsidRDefault="00EC0EE5" w:rsidP="00CB4F67">
      <w:pPr>
        <w:rPr>
          <w:rFonts w:asciiTheme="minorHAnsi" w:hAnsiTheme="minorHAnsi"/>
          <w:b/>
          <w:color w:val="000000" w:themeColor="text1"/>
          <w:sz w:val="40"/>
        </w:rPr>
      </w:pPr>
    </w:p>
    <w:p w14:paraId="6088AA4C" w14:textId="77777777" w:rsidR="00076DB3" w:rsidRDefault="00076DB3" w:rsidP="00076DB3">
      <w:pPr>
        <w:rPr>
          <w:rFonts w:asciiTheme="minorHAnsi" w:hAnsiTheme="minorHAnsi" w:cstheme="minorHAnsi"/>
          <w:b/>
          <w:sz w:val="40"/>
          <w:szCs w:val="40"/>
          <w:u w:val="single"/>
        </w:rPr>
      </w:pPr>
      <w:r w:rsidRPr="00076DB3">
        <w:rPr>
          <w:rFonts w:asciiTheme="minorHAnsi" w:hAnsiTheme="minorHAnsi" w:cstheme="minorHAnsi"/>
          <w:b/>
          <w:sz w:val="40"/>
          <w:szCs w:val="40"/>
          <w:u w:val="single"/>
        </w:rPr>
        <w:lastRenderedPageBreak/>
        <w:t>Table of Contents</w:t>
      </w:r>
    </w:p>
    <w:p w14:paraId="75F9FDF2" w14:textId="77777777" w:rsidR="00076DB3" w:rsidRPr="00076DB3" w:rsidRDefault="00076DB3" w:rsidP="00076DB3">
      <w:pPr>
        <w:rPr>
          <w:rFonts w:asciiTheme="minorHAnsi" w:hAnsiTheme="minorHAnsi" w:cstheme="minorHAnsi"/>
          <w:b/>
          <w:sz w:val="40"/>
          <w:szCs w:val="40"/>
          <w:u w:val="single"/>
        </w:rPr>
      </w:pPr>
    </w:p>
    <w:p w14:paraId="1290330A" w14:textId="77777777" w:rsidR="00076DB3" w:rsidRPr="003136B8" w:rsidRDefault="00076DB3" w:rsidP="00076DB3">
      <w:pPr>
        <w:rPr>
          <w:sz w:val="24"/>
          <w:szCs w:val="24"/>
        </w:rPr>
      </w:pPr>
      <w:r w:rsidRPr="003136B8">
        <w:t>1.</w:t>
      </w:r>
      <w:r w:rsidRPr="003136B8">
        <w:tab/>
      </w:r>
      <w:r w:rsidRPr="003136B8">
        <w:rPr>
          <w:sz w:val="24"/>
          <w:szCs w:val="24"/>
        </w:rPr>
        <w:t>Introduction ………………………………………………………………….………….</w:t>
      </w:r>
      <w:r w:rsidR="00C72CA6">
        <w:rPr>
          <w:sz w:val="24"/>
          <w:szCs w:val="24"/>
        </w:rPr>
        <w:t>3</w:t>
      </w:r>
    </w:p>
    <w:p w14:paraId="4102BF81" w14:textId="77777777" w:rsidR="00076DB3" w:rsidRPr="003136B8" w:rsidRDefault="004A6390" w:rsidP="00076DB3">
      <w:pPr>
        <w:rPr>
          <w:sz w:val="24"/>
          <w:szCs w:val="24"/>
        </w:rPr>
      </w:pPr>
      <w:r w:rsidRPr="003136B8">
        <w:rPr>
          <w:sz w:val="24"/>
          <w:szCs w:val="24"/>
        </w:rPr>
        <w:t>2</w:t>
      </w:r>
      <w:r w:rsidR="00076DB3" w:rsidRPr="003136B8">
        <w:rPr>
          <w:sz w:val="24"/>
          <w:szCs w:val="24"/>
        </w:rPr>
        <w:t>.</w:t>
      </w:r>
      <w:r w:rsidR="00076DB3" w:rsidRPr="003136B8">
        <w:rPr>
          <w:sz w:val="24"/>
          <w:szCs w:val="24"/>
        </w:rPr>
        <w:tab/>
      </w:r>
      <w:r w:rsidR="003136B8" w:rsidRPr="003136B8">
        <w:rPr>
          <w:sz w:val="24"/>
          <w:szCs w:val="24"/>
        </w:rPr>
        <w:t>Objectives</w:t>
      </w:r>
      <w:r w:rsidRPr="003136B8">
        <w:rPr>
          <w:sz w:val="24"/>
          <w:szCs w:val="24"/>
        </w:rPr>
        <w:t>….</w:t>
      </w:r>
      <w:r w:rsidR="00076DB3" w:rsidRPr="003136B8">
        <w:rPr>
          <w:sz w:val="24"/>
          <w:szCs w:val="24"/>
        </w:rPr>
        <w:t>……………………………………………………………….…………….</w:t>
      </w:r>
      <w:r w:rsidR="003136B8" w:rsidRPr="003136B8">
        <w:rPr>
          <w:sz w:val="24"/>
          <w:szCs w:val="24"/>
        </w:rPr>
        <w:t xml:space="preserve"> </w:t>
      </w:r>
      <w:r w:rsidR="00C72CA6">
        <w:rPr>
          <w:sz w:val="24"/>
          <w:szCs w:val="24"/>
        </w:rPr>
        <w:t>3</w:t>
      </w:r>
    </w:p>
    <w:p w14:paraId="21798C89" w14:textId="77777777" w:rsidR="00076DB3" w:rsidRPr="003136B8" w:rsidRDefault="003136B8" w:rsidP="00076DB3">
      <w:pPr>
        <w:rPr>
          <w:sz w:val="24"/>
          <w:szCs w:val="24"/>
        </w:rPr>
      </w:pPr>
      <w:r w:rsidRPr="003136B8">
        <w:rPr>
          <w:sz w:val="24"/>
          <w:szCs w:val="24"/>
        </w:rPr>
        <w:t>3</w:t>
      </w:r>
      <w:r w:rsidR="00076DB3" w:rsidRPr="003136B8">
        <w:rPr>
          <w:sz w:val="24"/>
          <w:szCs w:val="24"/>
        </w:rPr>
        <w:t>.</w:t>
      </w:r>
      <w:r w:rsidR="00076DB3" w:rsidRPr="003136B8">
        <w:rPr>
          <w:sz w:val="24"/>
          <w:szCs w:val="24"/>
        </w:rPr>
        <w:tab/>
      </w:r>
      <w:r w:rsidRPr="003136B8">
        <w:rPr>
          <w:sz w:val="24"/>
          <w:szCs w:val="24"/>
        </w:rPr>
        <w:t>Data Protection Law</w:t>
      </w:r>
      <w:r w:rsidR="00076DB3" w:rsidRPr="003136B8">
        <w:rPr>
          <w:sz w:val="24"/>
          <w:szCs w:val="24"/>
        </w:rPr>
        <w:t>………………………………………………….……………….</w:t>
      </w:r>
      <w:r w:rsidR="00C72CA6">
        <w:rPr>
          <w:sz w:val="24"/>
          <w:szCs w:val="24"/>
        </w:rPr>
        <w:t>3</w:t>
      </w:r>
    </w:p>
    <w:p w14:paraId="4F1120FC" w14:textId="77777777" w:rsidR="00076DB3" w:rsidRPr="003136B8" w:rsidRDefault="00076DB3" w:rsidP="00076DB3">
      <w:pPr>
        <w:rPr>
          <w:sz w:val="24"/>
          <w:szCs w:val="24"/>
        </w:rPr>
      </w:pPr>
      <w:r w:rsidRPr="003136B8">
        <w:rPr>
          <w:sz w:val="24"/>
          <w:szCs w:val="24"/>
        </w:rPr>
        <w:t>4</w:t>
      </w:r>
      <w:r w:rsidRPr="003136B8">
        <w:rPr>
          <w:sz w:val="24"/>
          <w:szCs w:val="24"/>
        </w:rPr>
        <w:tab/>
      </w:r>
      <w:r w:rsidR="003136B8" w:rsidRPr="003136B8">
        <w:rPr>
          <w:sz w:val="24"/>
          <w:szCs w:val="24"/>
        </w:rPr>
        <w:t>People Risks and Responsibilities</w:t>
      </w:r>
      <w:r w:rsidRPr="003136B8">
        <w:rPr>
          <w:sz w:val="24"/>
          <w:szCs w:val="24"/>
        </w:rPr>
        <w:t>……………………………</w:t>
      </w:r>
      <w:proofErr w:type="gramStart"/>
      <w:r w:rsidRPr="003136B8">
        <w:rPr>
          <w:sz w:val="24"/>
          <w:szCs w:val="24"/>
        </w:rPr>
        <w:t>…..</w:t>
      </w:r>
      <w:proofErr w:type="gramEnd"/>
      <w:r w:rsidRPr="003136B8">
        <w:rPr>
          <w:sz w:val="24"/>
          <w:szCs w:val="24"/>
        </w:rPr>
        <w:t>…………….</w:t>
      </w:r>
      <w:r w:rsidR="003136B8" w:rsidRPr="003136B8">
        <w:rPr>
          <w:sz w:val="24"/>
          <w:szCs w:val="24"/>
        </w:rPr>
        <w:t>.</w:t>
      </w:r>
      <w:r w:rsidR="00C72CA6">
        <w:rPr>
          <w:sz w:val="24"/>
          <w:szCs w:val="24"/>
        </w:rPr>
        <w:t>4</w:t>
      </w:r>
    </w:p>
    <w:p w14:paraId="5F2B4CBF" w14:textId="77777777" w:rsidR="00076DB3" w:rsidRPr="003136B8" w:rsidRDefault="003136B8" w:rsidP="00076DB3">
      <w:pPr>
        <w:pStyle w:val="ListParagraph"/>
        <w:numPr>
          <w:ilvl w:val="0"/>
          <w:numId w:val="22"/>
        </w:numPr>
        <w:spacing w:after="200" w:line="276" w:lineRule="auto"/>
        <w:rPr>
          <w:sz w:val="24"/>
          <w:szCs w:val="24"/>
        </w:rPr>
      </w:pPr>
      <w:r w:rsidRPr="003136B8">
        <w:rPr>
          <w:sz w:val="24"/>
          <w:szCs w:val="24"/>
        </w:rPr>
        <w:t>Policy Scope</w:t>
      </w:r>
      <w:r w:rsidR="00076DB3" w:rsidRPr="003136B8">
        <w:rPr>
          <w:sz w:val="24"/>
          <w:szCs w:val="24"/>
        </w:rPr>
        <w:t>…………………………………………………</w:t>
      </w:r>
      <w:r w:rsidRPr="003136B8">
        <w:rPr>
          <w:sz w:val="24"/>
          <w:szCs w:val="24"/>
        </w:rPr>
        <w:t>……………</w:t>
      </w:r>
      <w:proofErr w:type="gramStart"/>
      <w:r w:rsidRPr="003136B8">
        <w:rPr>
          <w:sz w:val="24"/>
          <w:szCs w:val="24"/>
        </w:rPr>
        <w:t>…..</w:t>
      </w:r>
      <w:proofErr w:type="gramEnd"/>
      <w:r w:rsidR="00076DB3" w:rsidRPr="003136B8">
        <w:rPr>
          <w:sz w:val="24"/>
          <w:szCs w:val="24"/>
        </w:rPr>
        <w:t>….….</w:t>
      </w:r>
      <w:r w:rsidR="00C72CA6">
        <w:rPr>
          <w:sz w:val="24"/>
          <w:szCs w:val="24"/>
        </w:rPr>
        <w:t>4</w:t>
      </w:r>
    </w:p>
    <w:p w14:paraId="1B2C1621" w14:textId="77777777" w:rsidR="00076DB3" w:rsidRPr="003136B8" w:rsidRDefault="003136B8" w:rsidP="00076DB3">
      <w:pPr>
        <w:pStyle w:val="ListParagraph"/>
        <w:numPr>
          <w:ilvl w:val="0"/>
          <w:numId w:val="22"/>
        </w:numPr>
        <w:spacing w:after="200" w:line="276" w:lineRule="auto"/>
        <w:rPr>
          <w:sz w:val="24"/>
          <w:szCs w:val="24"/>
        </w:rPr>
      </w:pPr>
      <w:r w:rsidRPr="003136B8">
        <w:rPr>
          <w:sz w:val="24"/>
          <w:szCs w:val="24"/>
        </w:rPr>
        <w:t>Data Protection Risk………………………</w:t>
      </w:r>
      <w:proofErr w:type="gramStart"/>
      <w:r w:rsidRPr="003136B8">
        <w:rPr>
          <w:sz w:val="24"/>
          <w:szCs w:val="24"/>
        </w:rPr>
        <w:t>…..</w:t>
      </w:r>
      <w:proofErr w:type="gramEnd"/>
      <w:r w:rsidR="00076DB3" w:rsidRPr="003136B8">
        <w:rPr>
          <w:sz w:val="24"/>
          <w:szCs w:val="24"/>
        </w:rPr>
        <w:t>………………………….…</w:t>
      </w:r>
      <w:r w:rsidRPr="003136B8">
        <w:rPr>
          <w:sz w:val="24"/>
          <w:szCs w:val="24"/>
        </w:rPr>
        <w:t>.</w:t>
      </w:r>
      <w:r w:rsidR="00076DB3" w:rsidRPr="003136B8">
        <w:rPr>
          <w:sz w:val="24"/>
          <w:szCs w:val="24"/>
        </w:rPr>
        <w:t>….</w:t>
      </w:r>
      <w:r w:rsidR="00C72CA6">
        <w:rPr>
          <w:sz w:val="24"/>
          <w:szCs w:val="24"/>
        </w:rPr>
        <w:t>4</w:t>
      </w:r>
    </w:p>
    <w:p w14:paraId="0559A232" w14:textId="77777777" w:rsidR="00076DB3" w:rsidRPr="003136B8" w:rsidRDefault="00076DB3" w:rsidP="00076DB3">
      <w:pPr>
        <w:pStyle w:val="ListParagraph"/>
        <w:numPr>
          <w:ilvl w:val="0"/>
          <w:numId w:val="22"/>
        </w:numPr>
        <w:spacing w:after="200" w:line="276" w:lineRule="auto"/>
        <w:rPr>
          <w:sz w:val="24"/>
          <w:szCs w:val="24"/>
        </w:rPr>
      </w:pPr>
      <w:r w:rsidRPr="003136B8">
        <w:rPr>
          <w:sz w:val="24"/>
          <w:szCs w:val="24"/>
        </w:rPr>
        <w:t xml:space="preserve">Data Protection </w:t>
      </w:r>
      <w:r w:rsidR="003136B8" w:rsidRPr="003136B8">
        <w:rPr>
          <w:sz w:val="24"/>
          <w:szCs w:val="24"/>
        </w:rPr>
        <w:t>Framework</w:t>
      </w:r>
      <w:r w:rsidRPr="003136B8">
        <w:rPr>
          <w:sz w:val="24"/>
          <w:szCs w:val="24"/>
        </w:rPr>
        <w:t>………………………………………………</w:t>
      </w:r>
      <w:r w:rsidR="003136B8" w:rsidRPr="003136B8">
        <w:rPr>
          <w:sz w:val="24"/>
          <w:szCs w:val="24"/>
        </w:rPr>
        <w:t>..</w:t>
      </w:r>
      <w:r w:rsidRPr="003136B8">
        <w:rPr>
          <w:sz w:val="24"/>
          <w:szCs w:val="24"/>
        </w:rPr>
        <w:t>..</w:t>
      </w:r>
      <w:r w:rsidR="00C72CA6">
        <w:rPr>
          <w:sz w:val="24"/>
          <w:szCs w:val="24"/>
        </w:rPr>
        <w:t>4</w:t>
      </w:r>
    </w:p>
    <w:p w14:paraId="5AB00019" w14:textId="77777777" w:rsidR="00076DB3" w:rsidRPr="003136B8" w:rsidRDefault="003136B8" w:rsidP="00076DB3">
      <w:pPr>
        <w:rPr>
          <w:sz w:val="24"/>
          <w:szCs w:val="24"/>
        </w:rPr>
      </w:pPr>
      <w:r w:rsidRPr="003136B8">
        <w:rPr>
          <w:sz w:val="24"/>
          <w:szCs w:val="24"/>
        </w:rPr>
        <w:t>5.</w:t>
      </w:r>
      <w:r w:rsidRPr="003136B8">
        <w:rPr>
          <w:sz w:val="24"/>
          <w:szCs w:val="24"/>
        </w:rPr>
        <w:tab/>
        <w:t>Governance…………………</w:t>
      </w:r>
      <w:proofErr w:type="gramStart"/>
      <w:r w:rsidRPr="003136B8">
        <w:rPr>
          <w:sz w:val="24"/>
          <w:szCs w:val="24"/>
        </w:rPr>
        <w:t>…..</w:t>
      </w:r>
      <w:proofErr w:type="gramEnd"/>
      <w:r w:rsidR="00076DB3" w:rsidRPr="003136B8">
        <w:rPr>
          <w:sz w:val="24"/>
          <w:szCs w:val="24"/>
        </w:rPr>
        <w:t>………………………………………………………</w:t>
      </w:r>
      <w:r w:rsidRPr="003136B8">
        <w:rPr>
          <w:sz w:val="24"/>
          <w:szCs w:val="24"/>
        </w:rPr>
        <w:t>.</w:t>
      </w:r>
      <w:r w:rsidR="00076DB3" w:rsidRPr="003136B8">
        <w:rPr>
          <w:sz w:val="24"/>
          <w:szCs w:val="24"/>
        </w:rPr>
        <w:t>..</w:t>
      </w:r>
      <w:r w:rsidR="00C72CA6">
        <w:rPr>
          <w:sz w:val="24"/>
          <w:szCs w:val="24"/>
        </w:rPr>
        <w:t>5</w:t>
      </w:r>
    </w:p>
    <w:p w14:paraId="2D00B82B" w14:textId="77777777" w:rsidR="00076DB3" w:rsidRPr="003136B8" w:rsidRDefault="003136B8" w:rsidP="00076DB3">
      <w:pPr>
        <w:rPr>
          <w:sz w:val="24"/>
          <w:szCs w:val="24"/>
        </w:rPr>
      </w:pPr>
      <w:r w:rsidRPr="003136B8">
        <w:rPr>
          <w:sz w:val="24"/>
          <w:szCs w:val="24"/>
        </w:rPr>
        <w:t>6.</w:t>
      </w:r>
      <w:r w:rsidR="00076DB3" w:rsidRPr="003136B8">
        <w:rPr>
          <w:sz w:val="24"/>
          <w:szCs w:val="24"/>
        </w:rPr>
        <w:tab/>
      </w:r>
      <w:r w:rsidRPr="003136B8">
        <w:rPr>
          <w:sz w:val="24"/>
          <w:szCs w:val="24"/>
        </w:rPr>
        <w:t>Responsibilities</w:t>
      </w:r>
      <w:r w:rsidR="00076DB3" w:rsidRPr="003136B8">
        <w:rPr>
          <w:sz w:val="24"/>
          <w:szCs w:val="24"/>
        </w:rPr>
        <w:t>………………………………………………………</w:t>
      </w:r>
      <w:proofErr w:type="gramStart"/>
      <w:r w:rsidR="00076DB3" w:rsidRPr="003136B8">
        <w:rPr>
          <w:sz w:val="24"/>
          <w:szCs w:val="24"/>
        </w:rPr>
        <w:t>…</w:t>
      </w:r>
      <w:r w:rsidRPr="003136B8">
        <w:rPr>
          <w:sz w:val="24"/>
          <w:szCs w:val="24"/>
        </w:rPr>
        <w:t>..</w:t>
      </w:r>
      <w:proofErr w:type="gramEnd"/>
      <w:r w:rsidRPr="003136B8">
        <w:rPr>
          <w:sz w:val="24"/>
          <w:szCs w:val="24"/>
        </w:rPr>
        <w:t>………………</w:t>
      </w:r>
      <w:r w:rsidR="00C72CA6">
        <w:rPr>
          <w:sz w:val="24"/>
          <w:szCs w:val="24"/>
        </w:rPr>
        <w:t xml:space="preserve"> 5</w:t>
      </w:r>
    </w:p>
    <w:p w14:paraId="0FA6117B" w14:textId="77777777" w:rsidR="00076DB3" w:rsidRPr="003136B8" w:rsidRDefault="003136B8" w:rsidP="00076DB3">
      <w:pPr>
        <w:pStyle w:val="ListParagraph"/>
        <w:numPr>
          <w:ilvl w:val="0"/>
          <w:numId w:val="23"/>
        </w:numPr>
        <w:spacing w:after="200" w:line="276" w:lineRule="auto"/>
        <w:rPr>
          <w:sz w:val="24"/>
          <w:szCs w:val="24"/>
        </w:rPr>
      </w:pPr>
      <w:r w:rsidRPr="003136B8">
        <w:rPr>
          <w:sz w:val="24"/>
          <w:szCs w:val="24"/>
        </w:rPr>
        <w:t>The Board of Directors….</w:t>
      </w:r>
      <w:r w:rsidR="00076DB3" w:rsidRPr="003136B8">
        <w:rPr>
          <w:sz w:val="24"/>
          <w:szCs w:val="24"/>
        </w:rPr>
        <w:t>……………………………………………………</w:t>
      </w:r>
      <w:r w:rsidR="000D1CD5">
        <w:rPr>
          <w:sz w:val="24"/>
          <w:szCs w:val="24"/>
        </w:rPr>
        <w:t>…</w:t>
      </w:r>
      <w:r w:rsidR="00C72CA6">
        <w:rPr>
          <w:sz w:val="24"/>
          <w:szCs w:val="24"/>
        </w:rPr>
        <w:t xml:space="preserve"> 5</w:t>
      </w:r>
    </w:p>
    <w:p w14:paraId="70F95693" w14:textId="77777777" w:rsidR="00076DB3" w:rsidRPr="003136B8" w:rsidRDefault="003136B8" w:rsidP="00076DB3">
      <w:pPr>
        <w:pStyle w:val="ListParagraph"/>
        <w:numPr>
          <w:ilvl w:val="0"/>
          <w:numId w:val="23"/>
        </w:numPr>
        <w:spacing w:after="200" w:line="276" w:lineRule="auto"/>
        <w:rPr>
          <w:sz w:val="24"/>
          <w:szCs w:val="24"/>
        </w:rPr>
      </w:pPr>
      <w:r w:rsidRPr="003136B8">
        <w:rPr>
          <w:sz w:val="24"/>
          <w:szCs w:val="24"/>
        </w:rPr>
        <w:t>The Data Protection officer…….</w:t>
      </w:r>
      <w:r w:rsidR="00076DB3" w:rsidRPr="003136B8">
        <w:rPr>
          <w:sz w:val="24"/>
          <w:szCs w:val="24"/>
        </w:rPr>
        <w:t>…………………………………….…</w:t>
      </w:r>
      <w:r w:rsidR="000D1CD5">
        <w:rPr>
          <w:sz w:val="24"/>
          <w:szCs w:val="24"/>
        </w:rPr>
        <w:t>.</w:t>
      </w:r>
      <w:r w:rsidR="00076DB3" w:rsidRPr="003136B8">
        <w:rPr>
          <w:sz w:val="24"/>
          <w:szCs w:val="24"/>
        </w:rPr>
        <w:t>……</w:t>
      </w:r>
      <w:r w:rsidR="00C72CA6">
        <w:rPr>
          <w:sz w:val="24"/>
          <w:szCs w:val="24"/>
        </w:rPr>
        <w:t>5</w:t>
      </w:r>
    </w:p>
    <w:p w14:paraId="287B3CC4" w14:textId="77777777" w:rsidR="00076DB3" w:rsidRPr="003136B8" w:rsidRDefault="003136B8" w:rsidP="00076DB3">
      <w:pPr>
        <w:pStyle w:val="ListParagraph"/>
        <w:numPr>
          <w:ilvl w:val="0"/>
          <w:numId w:val="23"/>
        </w:numPr>
        <w:spacing w:after="200" w:line="276" w:lineRule="auto"/>
        <w:rPr>
          <w:sz w:val="24"/>
          <w:szCs w:val="24"/>
        </w:rPr>
      </w:pPr>
      <w:r w:rsidRPr="003136B8">
        <w:rPr>
          <w:sz w:val="24"/>
          <w:szCs w:val="24"/>
        </w:rPr>
        <w:t>IT…………………………………….……………………………………</w:t>
      </w:r>
      <w:proofErr w:type="gramStart"/>
      <w:r w:rsidRPr="003136B8">
        <w:rPr>
          <w:sz w:val="24"/>
          <w:szCs w:val="24"/>
        </w:rPr>
        <w:t>…..</w:t>
      </w:r>
      <w:proofErr w:type="gramEnd"/>
      <w:r w:rsidRPr="003136B8">
        <w:rPr>
          <w:sz w:val="24"/>
          <w:szCs w:val="24"/>
        </w:rPr>
        <w:t>….…</w:t>
      </w:r>
      <w:r w:rsidR="00C72CA6">
        <w:rPr>
          <w:sz w:val="24"/>
          <w:szCs w:val="24"/>
        </w:rPr>
        <w:t>.</w:t>
      </w:r>
      <w:r w:rsidR="000D1CD5">
        <w:rPr>
          <w:sz w:val="24"/>
          <w:szCs w:val="24"/>
        </w:rPr>
        <w:t>.</w:t>
      </w:r>
      <w:r w:rsidRPr="003136B8">
        <w:rPr>
          <w:sz w:val="24"/>
          <w:szCs w:val="24"/>
        </w:rPr>
        <w:t>……</w:t>
      </w:r>
      <w:r w:rsidR="00C72CA6">
        <w:rPr>
          <w:sz w:val="24"/>
          <w:szCs w:val="24"/>
        </w:rPr>
        <w:t>6</w:t>
      </w:r>
    </w:p>
    <w:p w14:paraId="1AD6EC52" w14:textId="77777777" w:rsidR="00076DB3" w:rsidRPr="003136B8" w:rsidRDefault="003136B8" w:rsidP="00076DB3">
      <w:pPr>
        <w:pStyle w:val="ListParagraph"/>
        <w:numPr>
          <w:ilvl w:val="0"/>
          <w:numId w:val="23"/>
        </w:numPr>
        <w:spacing w:after="200" w:line="276" w:lineRule="auto"/>
        <w:rPr>
          <w:sz w:val="24"/>
          <w:szCs w:val="24"/>
        </w:rPr>
      </w:pPr>
      <w:r w:rsidRPr="003136B8">
        <w:rPr>
          <w:sz w:val="24"/>
          <w:szCs w:val="24"/>
        </w:rPr>
        <w:t>Marketing…………………….</w:t>
      </w:r>
      <w:r w:rsidR="00076DB3" w:rsidRPr="003136B8">
        <w:rPr>
          <w:sz w:val="24"/>
          <w:szCs w:val="24"/>
        </w:rPr>
        <w:t>…………………………………………………</w:t>
      </w:r>
      <w:r w:rsidR="000D1CD5">
        <w:rPr>
          <w:sz w:val="24"/>
          <w:szCs w:val="24"/>
        </w:rPr>
        <w:t>.</w:t>
      </w:r>
      <w:r w:rsidR="00076DB3" w:rsidRPr="003136B8">
        <w:rPr>
          <w:sz w:val="24"/>
          <w:szCs w:val="24"/>
        </w:rPr>
        <w:t>…</w:t>
      </w:r>
      <w:r w:rsidR="000D1CD5">
        <w:rPr>
          <w:sz w:val="24"/>
          <w:szCs w:val="24"/>
        </w:rPr>
        <w:t>.</w:t>
      </w:r>
      <w:r w:rsidRPr="003136B8">
        <w:rPr>
          <w:sz w:val="24"/>
          <w:szCs w:val="24"/>
        </w:rPr>
        <w:t>…</w:t>
      </w:r>
      <w:r w:rsidR="00C72CA6">
        <w:rPr>
          <w:sz w:val="24"/>
          <w:szCs w:val="24"/>
        </w:rPr>
        <w:t>6</w:t>
      </w:r>
    </w:p>
    <w:p w14:paraId="4234B358" w14:textId="77777777" w:rsidR="00076DB3" w:rsidRPr="003136B8" w:rsidRDefault="003136B8" w:rsidP="00076DB3">
      <w:pPr>
        <w:rPr>
          <w:sz w:val="24"/>
          <w:szCs w:val="24"/>
        </w:rPr>
      </w:pPr>
      <w:r w:rsidRPr="003136B8">
        <w:rPr>
          <w:sz w:val="24"/>
          <w:szCs w:val="24"/>
        </w:rPr>
        <w:t>7</w:t>
      </w:r>
      <w:r w:rsidR="00076DB3" w:rsidRPr="003136B8">
        <w:rPr>
          <w:sz w:val="24"/>
          <w:szCs w:val="24"/>
        </w:rPr>
        <w:t>.</w:t>
      </w:r>
      <w:r w:rsidRPr="003136B8">
        <w:rPr>
          <w:sz w:val="24"/>
          <w:szCs w:val="24"/>
        </w:rPr>
        <w:tab/>
        <w:t>General Colleague Guidelines</w:t>
      </w:r>
      <w:r w:rsidR="00076DB3" w:rsidRPr="003136B8">
        <w:rPr>
          <w:sz w:val="24"/>
          <w:szCs w:val="24"/>
        </w:rPr>
        <w:t>…………………………………………</w:t>
      </w:r>
      <w:proofErr w:type="gramStart"/>
      <w:r w:rsidR="00076DB3" w:rsidRPr="003136B8">
        <w:rPr>
          <w:sz w:val="24"/>
          <w:szCs w:val="24"/>
        </w:rPr>
        <w:t>…..</w:t>
      </w:r>
      <w:proofErr w:type="gramEnd"/>
      <w:r w:rsidR="00076DB3" w:rsidRPr="003136B8">
        <w:rPr>
          <w:sz w:val="24"/>
          <w:szCs w:val="24"/>
        </w:rPr>
        <w:t>…</w:t>
      </w:r>
      <w:r w:rsidR="000D1CD5">
        <w:rPr>
          <w:sz w:val="24"/>
          <w:szCs w:val="24"/>
        </w:rPr>
        <w:t>..</w:t>
      </w:r>
      <w:r w:rsidR="00076DB3" w:rsidRPr="003136B8">
        <w:rPr>
          <w:sz w:val="24"/>
          <w:szCs w:val="24"/>
        </w:rPr>
        <w:t>…</w:t>
      </w:r>
      <w:r w:rsidR="00C72CA6">
        <w:rPr>
          <w:sz w:val="24"/>
          <w:szCs w:val="24"/>
        </w:rPr>
        <w:t>.6</w:t>
      </w:r>
    </w:p>
    <w:p w14:paraId="7AD12197" w14:textId="77777777" w:rsidR="00076DB3" w:rsidRPr="00F802BD" w:rsidRDefault="003136B8" w:rsidP="00076DB3">
      <w:pPr>
        <w:rPr>
          <w:sz w:val="24"/>
          <w:szCs w:val="24"/>
        </w:rPr>
      </w:pPr>
      <w:r>
        <w:rPr>
          <w:sz w:val="24"/>
          <w:szCs w:val="24"/>
        </w:rPr>
        <w:t>8.</w:t>
      </w:r>
      <w:r w:rsidR="00076DB3" w:rsidRPr="00F802BD">
        <w:rPr>
          <w:sz w:val="24"/>
          <w:szCs w:val="24"/>
        </w:rPr>
        <w:tab/>
        <w:t xml:space="preserve">Data </w:t>
      </w:r>
      <w:r>
        <w:rPr>
          <w:sz w:val="24"/>
          <w:szCs w:val="24"/>
        </w:rPr>
        <w:t>Storage</w:t>
      </w:r>
      <w:proofErr w:type="gramStart"/>
      <w:r>
        <w:rPr>
          <w:sz w:val="24"/>
          <w:szCs w:val="24"/>
        </w:rPr>
        <w:t>…..</w:t>
      </w:r>
      <w:proofErr w:type="gramEnd"/>
      <w:r w:rsidR="00076DB3" w:rsidRPr="00F802BD">
        <w:rPr>
          <w:sz w:val="24"/>
          <w:szCs w:val="24"/>
        </w:rPr>
        <w:t>………………………………………………………………</w:t>
      </w:r>
      <w:r w:rsidR="00076DB3">
        <w:rPr>
          <w:sz w:val="24"/>
          <w:szCs w:val="24"/>
        </w:rPr>
        <w:t>..</w:t>
      </w:r>
      <w:r w:rsidR="00076DB3" w:rsidRPr="00F802BD">
        <w:rPr>
          <w:sz w:val="24"/>
          <w:szCs w:val="24"/>
        </w:rPr>
        <w:t>……</w:t>
      </w:r>
      <w:r w:rsidR="000D1CD5">
        <w:rPr>
          <w:sz w:val="24"/>
          <w:szCs w:val="24"/>
        </w:rPr>
        <w:t>.</w:t>
      </w:r>
      <w:r w:rsidR="00076DB3" w:rsidRPr="00F802BD">
        <w:rPr>
          <w:sz w:val="24"/>
          <w:szCs w:val="24"/>
        </w:rPr>
        <w:t>…</w:t>
      </w:r>
      <w:r>
        <w:rPr>
          <w:sz w:val="24"/>
          <w:szCs w:val="24"/>
        </w:rPr>
        <w:t>.</w:t>
      </w:r>
      <w:r w:rsidR="00C72CA6">
        <w:rPr>
          <w:sz w:val="24"/>
          <w:szCs w:val="24"/>
        </w:rPr>
        <w:t>.6</w:t>
      </w:r>
    </w:p>
    <w:p w14:paraId="440289E7" w14:textId="77777777" w:rsidR="00076DB3" w:rsidRPr="00F802BD" w:rsidRDefault="003136B8" w:rsidP="00076DB3">
      <w:pPr>
        <w:rPr>
          <w:sz w:val="24"/>
          <w:szCs w:val="24"/>
        </w:rPr>
      </w:pPr>
      <w:r>
        <w:rPr>
          <w:sz w:val="24"/>
          <w:szCs w:val="24"/>
        </w:rPr>
        <w:t>9.</w:t>
      </w:r>
      <w:r w:rsidR="00076DB3" w:rsidRPr="00F802BD">
        <w:rPr>
          <w:sz w:val="24"/>
          <w:szCs w:val="24"/>
        </w:rPr>
        <w:tab/>
        <w:t xml:space="preserve">Data </w:t>
      </w:r>
      <w:r>
        <w:rPr>
          <w:sz w:val="24"/>
          <w:szCs w:val="24"/>
        </w:rPr>
        <w:t>Use………</w:t>
      </w:r>
      <w:proofErr w:type="gramStart"/>
      <w:r>
        <w:rPr>
          <w:sz w:val="24"/>
          <w:szCs w:val="24"/>
        </w:rPr>
        <w:t>…..</w:t>
      </w:r>
      <w:proofErr w:type="gramEnd"/>
      <w:r w:rsidR="00076DB3" w:rsidRPr="00F802BD">
        <w:rPr>
          <w:sz w:val="24"/>
          <w:szCs w:val="24"/>
        </w:rPr>
        <w:t>……………………………………………………………………</w:t>
      </w:r>
      <w:r w:rsidR="000D1CD5">
        <w:rPr>
          <w:sz w:val="24"/>
          <w:szCs w:val="24"/>
        </w:rPr>
        <w:t>.</w:t>
      </w:r>
      <w:r w:rsidR="00076DB3" w:rsidRPr="00F802BD">
        <w:rPr>
          <w:sz w:val="24"/>
          <w:szCs w:val="24"/>
        </w:rPr>
        <w:t>…..</w:t>
      </w:r>
      <w:r w:rsidR="00C72CA6">
        <w:rPr>
          <w:sz w:val="24"/>
          <w:szCs w:val="24"/>
        </w:rPr>
        <w:t>7</w:t>
      </w:r>
    </w:p>
    <w:p w14:paraId="30713A10" w14:textId="77777777" w:rsidR="00076DB3" w:rsidRPr="00F802BD" w:rsidRDefault="003136B8" w:rsidP="00076DB3">
      <w:pPr>
        <w:rPr>
          <w:sz w:val="24"/>
          <w:szCs w:val="24"/>
        </w:rPr>
      </w:pPr>
      <w:r>
        <w:rPr>
          <w:sz w:val="24"/>
          <w:szCs w:val="24"/>
        </w:rPr>
        <w:t>10</w:t>
      </w:r>
      <w:r w:rsidR="00076DB3" w:rsidRPr="00F802BD">
        <w:rPr>
          <w:sz w:val="24"/>
          <w:szCs w:val="24"/>
        </w:rPr>
        <w:t>.</w:t>
      </w:r>
      <w:r w:rsidR="00076DB3" w:rsidRPr="00F802BD">
        <w:rPr>
          <w:sz w:val="24"/>
          <w:szCs w:val="24"/>
        </w:rPr>
        <w:tab/>
        <w:t xml:space="preserve">Data </w:t>
      </w:r>
      <w:r>
        <w:rPr>
          <w:sz w:val="24"/>
          <w:szCs w:val="24"/>
        </w:rPr>
        <w:t>Accuracy…………</w:t>
      </w:r>
      <w:proofErr w:type="gramStart"/>
      <w:r>
        <w:rPr>
          <w:sz w:val="24"/>
          <w:szCs w:val="24"/>
        </w:rPr>
        <w:t>…..</w:t>
      </w:r>
      <w:proofErr w:type="gramEnd"/>
      <w:r w:rsidR="00076DB3" w:rsidRPr="00F802BD">
        <w:rPr>
          <w:sz w:val="24"/>
          <w:szCs w:val="24"/>
        </w:rPr>
        <w:t>…………………………………………………………</w:t>
      </w:r>
      <w:r w:rsidR="000D1CD5">
        <w:rPr>
          <w:sz w:val="24"/>
          <w:szCs w:val="24"/>
        </w:rPr>
        <w:t>.</w:t>
      </w:r>
      <w:r w:rsidR="00076DB3" w:rsidRPr="00F802BD">
        <w:rPr>
          <w:sz w:val="24"/>
          <w:szCs w:val="24"/>
        </w:rPr>
        <w:t>…..</w:t>
      </w:r>
      <w:r w:rsidR="00C72CA6">
        <w:rPr>
          <w:sz w:val="24"/>
          <w:szCs w:val="24"/>
        </w:rPr>
        <w:t>7</w:t>
      </w:r>
    </w:p>
    <w:p w14:paraId="02CD34CF" w14:textId="77777777" w:rsidR="00076DB3" w:rsidRPr="00F802BD" w:rsidRDefault="003136B8" w:rsidP="00076DB3">
      <w:pPr>
        <w:rPr>
          <w:sz w:val="24"/>
          <w:szCs w:val="24"/>
        </w:rPr>
      </w:pPr>
      <w:r>
        <w:rPr>
          <w:sz w:val="24"/>
          <w:szCs w:val="24"/>
        </w:rPr>
        <w:t>11.</w:t>
      </w:r>
      <w:r w:rsidR="000654A5">
        <w:rPr>
          <w:sz w:val="24"/>
          <w:szCs w:val="24"/>
        </w:rPr>
        <w:tab/>
        <w:t>Subject Access Requests………………………</w:t>
      </w:r>
      <w:proofErr w:type="gramStart"/>
      <w:r w:rsidR="000654A5">
        <w:rPr>
          <w:sz w:val="24"/>
          <w:szCs w:val="24"/>
        </w:rPr>
        <w:t>…..</w:t>
      </w:r>
      <w:proofErr w:type="gramEnd"/>
      <w:r w:rsidR="00076DB3" w:rsidRPr="00F802BD">
        <w:rPr>
          <w:sz w:val="24"/>
          <w:szCs w:val="24"/>
        </w:rPr>
        <w:t>……………………………</w:t>
      </w:r>
      <w:r w:rsidR="000D1CD5">
        <w:rPr>
          <w:sz w:val="24"/>
          <w:szCs w:val="24"/>
        </w:rPr>
        <w:t>.</w:t>
      </w:r>
      <w:r w:rsidR="00076DB3" w:rsidRPr="00F802BD">
        <w:rPr>
          <w:sz w:val="24"/>
          <w:szCs w:val="24"/>
        </w:rPr>
        <w:t>…</w:t>
      </w:r>
      <w:r w:rsidR="00C72CA6">
        <w:rPr>
          <w:sz w:val="24"/>
          <w:szCs w:val="24"/>
        </w:rPr>
        <w:t>…7</w:t>
      </w:r>
    </w:p>
    <w:p w14:paraId="156F9722" w14:textId="77777777" w:rsidR="00076DB3" w:rsidRPr="00F802BD" w:rsidRDefault="000654A5" w:rsidP="00076DB3">
      <w:pPr>
        <w:rPr>
          <w:sz w:val="24"/>
          <w:szCs w:val="24"/>
        </w:rPr>
      </w:pPr>
      <w:r>
        <w:rPr>
          <w:sz w:val="24"/>
          <w:szCs w:val="24"/>
        </w:rPr>
        <w:t>12.</w:t>
      </w:r>
      <w:r>
        <w:rPr>
          <w:sz w:val="24"/>
          <w:szCs w:val="24"/>
        </w:rPr>
        <w:tab/>
        <w:t>Disclosing Data for other reasons</w:t>
      </w:r>
      <w:proofErr w:type="gramStart"/>
      <w:r>
        <w:rPr>
          <w:sz w:val="24"/>
          <w:szCs w:val="24"/>
        </w:rPr>
        <w:t>…..</w:t>
      </w:r>
      <w:proofErr w:type="gramEnd"/>
      <w:r w:rsidR="00076DB3" w:rsidRPr="00F802BD">
        <w:rPr>
          <w:sz w:val="24"/>
          <w:szCs w:val="24"/>
        </w:rPr>
        <w:t>……………………………………</w:t>
      </w:r>
      <w:r w:rsidR="000D1CD5">
        <w:rPr>
          <w:sz w:val="24"/>
          <w:szCs w:val="24"/>
        </w:rPr>
        <w:t>.</w:t>
      </w:r>
      <w:r w:rsidR="00076DB3" w:rsidRPr="00F802BD">
        <w:rPr>
          <w:sz w:val="24"/>
          <w:szCs w:val="24"/>
        </w:rPr>
        <w:t>……..</w:t>
      </w:r>
      <w:r w:rsidR="00C72CA6">
        <w:rPr>
          <w:sz w:val="24"/>
          <w:szCs w:val="24"/>
        </w:rPr>
        <w:t>8</w:t>
      </w:r>
    </w:p>
    <w:p w14:paraId="7505B417" w14:textId="77777777" w:rsidR="00076DB3" w:rsidRPr="00F802BD" w:rsidRDefault="000654A5" w:rsidP="00076DB3">
      <w:pPr>
        <w:rPr>
          <w:sz w:val="24"/>
          <w:szCs w:val="24"/>
        </w:rPr>
      </w:pPr>
      <w:r>
        <w:rPr>
          <w:sz w:val="24"/>
          <w:szCs w:val="24"/>
        </w:rPr>
        <w:t>13.</w:t>
      </w:r>
      <w:r>
        <w:rPr>
          <w:sz w:val="24"/>
          <w:szCs w:val="24"/>
        </w:rPr>
        <w:tab/>
        <w:t>Fair Processing</w:t>
      </w:r>
      <w:r w:rsidR="00076DB3" w:rsidRPr="00F802BD">
        <w:rPr>
          <w:sz w:val="24"/>
          <w:szCs w:val="24"/>
        </w:rPr>
        <w:t>…………………………………………………………………</w:t>
      </w:r>
      <w:proofErr w:type="gramStart"/>
      <w:r w:rsidR="00076DB3" w:rsidRPr="00F802BD">
        <w:rPr>
          <w:sz w:val="24"/>
          <w:szCs w:val="24"/>
        </w:rPr>
        <w:t>…</w:t>
      </w:r>
      <w:r w:rsidR="000D1CD5">
        <w:rPr>
          <w:sz w:val="24"/>
          <w:szCs w:val="24"/>
        </w:rPr>
        <w:t>.</w:t>
      </w:r>
      <w:r w:rsidR="00C72CA6">
        <w:rPr>
          <w:sz w:val="24"/>
          <w:szCs w:val="24"/>
        </w:rPr>
        <w:t>.</w:t>
      </w:r>
      <w:proofErr w:type="gramEnd"/>
      <w:r w:rsidR="00076DB3" w:rsidRPr="00F802BD">
        <w:rPr>
          <w:sz w:val="24"/>
          <w:szCs w:val="24"/>
        </w:rPr>
        <w:t>……</w:t>
      </w:r>
      <w:r>
        <w:rPr>
          <w:sz w:val="24"/>
          <w:szCs w:val="24"/>
        </w:rPr>
        <w:t>…</w:t>
      </w:r>
      <w:r w:rsidR="00C72CA6">
        <w:rPr>
          <w:sz w:val="24"/>
          <w:szCs w:val="24"/>
        </w:rPr>
        <w:t>8</w:t>
      </w:r>
    </w:p>
    <w:p w14:paraId="76DAC4CC" w14:textId="77777777" w:rsidR="00076DB3" w:rsidRPr="00F802BD" w:rsidRDefault="000654A5" w:rsidP="00076DB3">
      <w:pPr>
        <w:rPr>
          <w:sz w:val="24"/>
          <w:szCs w:val="24"/>
        </w:rPr>
      </w:pPr>
      <w:r>
        <w:rPr>
          <w:sz w:val="24"/>
          <w:szCs w:val="24"/>
        </w:rPr>
        <w:t>1</w:t>
      </w:r>
      <w:r w:rsidR="00076DB3" w:rsidRPr="00F802BD">
        <w:rPr>
          <w:sz w:val="24"/>
          <w:szCs w:val="24"/>
        </w:rPr>
        <w:t>4.</w:t>
      </w:r>
      <w:r w:rsidR="00076DB3" w:rsidRPr="00F802BD">
        <w:rPr>
          <w:sz w:val="24"/>
          <w:szCs w:val="24"/>
        </w:rPr>
        <w:tab/>
      </w:r>
      <w:r>
        <w:rPr>
          <w:sz w:val="24"/>
          <w:szCs w:val="24"/>
        </w:rPr>
        <w:t>Rev</w:t>
      </w:r>
      <w:r w:rsidR="00076DB3" w:rsidRPr="00F802BD">
        <w:rPr>
          <w:sz w:val="24"/>
          <w:szCs w:val="24"/>
        </w:rPr>
        <w:t>isions ……………………………………………………………………………</w:t>
      </w:r>
      <w:r w:rsidR="000D1CD5">
        <w:rPr>
          <w:sz w:val="24"/>
          <w:szCs w:val="24"/>
        </w:rPr>
        <w:t>.</w:t>
      </w:r>
      <w:r w:rsidR="00076DB3" w:rsidRPr="00F802BD">
        <w:rPr>
          <w:sz w:val="24"/>
          <w:szCs w:val="24"/>
        </w:rPr>
        <w:t>…</w:t>
      </w:r>
      <w:r w:rsidR="00076DB3">
        <w:rPr>
          <w:sz w:val="24"/>
          <w:szCs w:val="24"/>
        </w:rPr>
        <w:t>.</w:t>
      </w:r>
      <w:r w:rsidR="00076DB3" w:rsidRPr="00F802BD">
        <w:rPr>
          <w:sz w:val="24"/>
          <w:szCs w:val="24"/>
        </w:rPr>
        <w:t>…</w:t>
      </w:r>
      <w:r w:rsidR="000D1CD5">
        <w:rPr>
          <w:sz w:val="24"/>
          <w:szCs w:val="24"/>
        </w:rPr>
        <w:t>..</w:t>
      </w:r>
      <w:r w:rsidR="00076DB3" w:rsidRPr="00F802BD">
        <w:rPr>
          <w:sz w:val="24"/>
          <w:szCs w:val="24"/>
        </w:rPr>
        <w:t>.</w:t>
      </w:r>
      <w:r w:rsidR="00C72CA6">
        <w:rPr>
          <w:sz w:val="24"/>
          <w:szCs w:val="24"/>
        </w:rPr>
        <w:t>8</w:t>
      </w:r>
    </w:p>
    <w:p w14:paraId="41BCBC6C" w14:textId="77777777" w:rsidR="00076DB3" w:rsidRPr="00F802BD" w:rsidRDefault="000654A5" w:rsidP="00076DB3">
      <w:pPr>
        <w:rPr>
          <w:sz w:val="24"/>
          <w:szCs w:val="24"/>
        </w:rPr>
      </w:pPr>
      <w:r>
        <w:rPr>
          <w:sz w:val="24"/>
          <w:szCs w:val="24"/>
        </w:rPr>
        <w:t>15</w:t>
      </w:r>
      <w:r w:rsidR="00076DB3" w:rsidRPr="00F802BD">
        <w:rPr>
          <w:sz w:val="24"/>
          <w:szCs w:val="24"/>
        </w:rPr>
        <w:t>.</w:t>
      </w:r>
      <w:r w:rsidR="00076DB3" w:rsidRPr="00F802BD">
        <w:rPr>
          <w:sz w:val="24"/>
          <w:szCs w:val="24"/>
        </w:rPr>
        <w:tab/>
        <w:t>Related Documents ……………………………………………………………</w:t>
      </w:r>
      <w:r w:rsidR="000D1CD5">
        <w:rPr>
          <w:sz w:val="24"/>
          <w:szCs w:val="24"/>
        </w:rPr>
        <w:t>.</w:t>
      </w:r>
      <w:r w:rsidR="00076DB3">
        <w:rPr>
          <w:sz w:val="24"/>
          <w:szCs w:val="24"/>
        </w:rPr>
        <w:t>..</w:t>
      </w:r>
      <w:r w:rsidR="00076DB3" w:rsidRPr="00F802BD">
        <w:rPr>
          <w:sz w:val="24"/>
          <w:szCs w:val="24"/>
        </w:rPr>
        <w:t>…</w:t>
      </w:r>
      <w:proofErr w:type="gramStart"/>
      <w:r w:rsidR="00076DB3" w:rsidRPr="00F802BD">
        <w:rPr>
          <w:sz w:val="24"/>
          <w:szCs w:val="24"/>
        </w:rPr>
        <w:t>…</w:t>
      </w:r>
      <w:r w:rsidR="000D1CD5">
        <w:rPr>
          <w:sz w:val="24"/>
          <w:szCs w:val="24"/>
        </w:rPr>
        <w:t>..</w:t>
      </w:r>
      <w:proofErr w:type="gramEnd"/>
      <w:r w:rsidR="000D1CD5">
        <w:rPr>
          <w:sz w:val="24"/>
          <w:szCs w:val="24"/>
        </w:rPr>
        <w:t>9</w:t>
      </w:r>
    </w:p>
    <w:p w14:paraId="00954DE2" w14:textId="77777777" w:rsidR="00782A39" w:rsidRDefault="00782A39" w:rsidP="00076DB3">
      <w:pPr>
        <w:rPr>
          <w:b/>
          <w:color w:val="833C0B" w:themeColor="accent2" w:themeShade="80"/>
          <w:sz w:val="28"/>
          <w:szCs w:val="28"/>
        </w:rPr>
      </w:pPr>
    </w:p>
    <w:p w14:paraId="7AD997FC" w14:textId="77777777" w:rsidR="000D1CD5" w:rsidRPr="00F802BD" w:rsidRDefault="000D1CD5" w:rsidP="000D1CD5">
      <w:pPr>
        <w:rPr>
          <w:sz w:val="24"/>
          <w:szCs w:val="24"/>
        </w:rPr>
      </w:pPr>
      <w:r w:rsidRPr="00F802BD">
        <w:rPr>
          <w:b/>
          <w:color w:val="833C0B" w:themeColor="accent2" w:themeShade="80"/>
          <w:sz w:val="28"/>
          <w:szCs w:val="28"/>
        </w:rPr>
        <w:t>Appendix A</w:t>
      </w:r>
      <w:r w:rsidRPr="00F802BD">
        <w:rPr>
          <w:sz w:val="24"/>
          <w:szCs w:val="24"/>
        </w:rPr>
        <w:t xml:space="preserve"> - Information Notification to Data Subjects</w:t>
      </w:r>
    </w:p>
    <w:p w14:paraId="08A8AA4B" w14:textId="77777777" w:rsidR="000D1CD5" w:rsidRDefault="000D1CD5" w:rsidP="000D1CD5">
      <w:pPr>
        <w:rPr>
          <w:sz w:val="24"/>
          <w:szCs w:val="24"/>
        </w:rPr>
      </w:pPr>
      <w:r w:rsidRPr="00F802BD">
        <w:rPr>
          <w:b/>
          <w:color w:val="833C0B" w:themeColor="accent2" w:themeShade="80"/>
          <w:sz w:val="28"/>
          <w:szCs w:val="28"/>
        </w:rPr>
        <w:t>Appendix B</w:t>
      </w:r>
      <w:r w:rsidRPr="00F802BD">
        <w:rPr>
          <w:sz w:val="24"/>
          <w:szCs w:val="24"/>
        </w:rPr>
        <w:t xml:space="preserve"> - Adequacy for Personal Data Transfers</w:t>
      </w:r>
    </w:p>
    <w:p w14:paraId="4999B51F" w14:textId="77777777" w:rsidR="000D1CD5" w:rsidRPr="00F802BD" w:rsidRDefault="000D1CD5" w:rsidP="000D1CD5">
      <w:pPr>
        <w:rPr>
          <w:sz w:val="24"/>
          <w:szCs w:val="24"/>
        </w:rPr>
      </w:pPr>
      <w:r w:rsidRPr="00F802BD">
        <w:rPr>
          <w:b/>
          <w:color w:val="833C0B" w:themeColor="accent2" w:themeShade="80"/>
          <w:sz w:val="28"/>
          <w:szCs w:val="28"/>
        </w:rPr>
        <w:t xml:space="preserve">Appendix </w:t>
      </w:r>
      <w:r>
        <w:rPr>
          <w:b/>
          <w:color w:val="833C0B" w:themeColor="accent2" w:themeShade="80"/>
          <w:sz w:val="28"/>
          <w:szCs w:val="28"/>
        </w:rPr>
        <w:t>C</w:t>
      </w:r>
      <w:r w:rsidRPr="00F802BD">
        <w:rPr>
          <w:sz w:val="24"/>
          <w:szCs w:val="24"/>
        </w:rPr>
        <w:t xml:space="preserve"> - </w:t>
      </w:r>
      <w:r w:rsidRPr="000B4875">
        <w:rPr>
          <w:sz w:val="24"/>
          <w:szCs w:val="24"/>
        </w:rPr>
        <w:t>Data Protection for Colleague Data policy</w:t>
      </w:r>
    </w:p>
    <w:p w14:paraId="28C630BE" w14:textId="77777777" w:rsidR="000D1CD5" w:rsidRPr="00F802BD" w:rsidRDefault="000D1CD5" w:rsidP="000D1CD5">
      <w:pPr>
        <w:rPr>
          <w:sz w:val="24"/>
          <w:szCs w:val="24"/>
        </w:rPr>
      </w:pPr>
      <w:r w:rsidRPr="00F802BD">
        <w:rPr>
          <w:b/>
          <w:color w:val="833C0B" w:themeColor="accent2" w:themeShade="80"/>
          <w:sz w:val="28"/>
          <w:szCs w:val="28"/>
        </w:rPr>
        <w:t xml:space="preserve">Appendix </w:t>
      </w:r>
      <w:r>
        <w:rPr>
          <w:b/>
          <w:color w:val="833C0B" w:themeColor="accent2" w:themeShade="80"/>
          <w:sz w:val="28"/>
          <w:szCs w:val="28"/>
        </w:rPr>
        <w:t>D</w:t>
      </w:r>
      <w:r w:rsidRPr="00F802BD">
        <w:rPr>
          <w:sz w:val="24"/>
          <w:szCs w:val="24"/>
        </w:rPr>
        <w:t xml:space="preserve"> </w:t>
      </w:r>
      <w:r>
        <w:rPr>
          <w:sz w:val="24"/>
          <w:szCs w:val="24"/>
        </w:rPr>
        <w:t>-</w:t>
      </w:r>
      <w:r w:rsidRPr="00F802BD">
        <w:rPr>
          <w:sz w:val="24"/>
          <w:szCs w:val="24"/>
        </w:rPr>
        <w:t xml:space="preserve"> </w:t>
      </w:r>
      <w:r>
        <w:rPr>
          <w:sz w:val="24"/>
          <w:szCs w:val="24"/>
        </w:rPr>
        <w:t xml:space="preserve">Web Site Customer </w:t>
      </w:r>
      <w:r w:rsidRPr="000B4875">
        <w:rPr>
          <w:sz w:val="24"/>
          <w:szCs w:val="24"/>
        </w:rPr>
        <w:t>Privacy Notice</w:t>
      </w:r>
    </w:p>
    <w:p w14:paraId="5648B1A1" w14:textId="77777777" w:rsidR="000D1CD5" w:rsidRPr="00F802BD" w:rsidRDefault="000D1CD5" w:rsidP="000D1CD5">
      <w:pPr>
        <w:rPr>
          <w:sz w:val="24"/>
          <w:szCs w:val="24"/>
        </w:rPr>
      </w:pPr>
      <w:r w:rsidRPr="00F802BD">
        <w:rPr>
          <w:b/>
          <w:color w:val="833C0B" w:themeColor="accent2" w:themeShade="80"/>
          <w:sz w:val="28"/>
          <w:szCs w:val="28"/>
        </w:rPr>
        <w:t xml:space="preserve">Appendix </w:t>
      </w:r>
      <w:r>
        <w:rPr>
          <w:b/>
          <w:color w:val="833C0B" w:themeColor="accent2" w:themeShade="80"/>
          <w:sz w:val="28"/>
          <w:szCs w:val="28"/>
        </w:rPr>
        <w:t>E</w:t>
      </w:r>
      <w:r w:rsidRPr="00F802BD">
        <w:rPr>
          <w:sz w:val="24"/>
          <w:szCs w:val="24"/>
        </w:rPr>
        <w:t xml:space="preserve"> </w:t>
      </w:r>
      <w:r>
        <w:rPr>
          <w:sz w:val="24"/>
          <w:szCs w:val="24"/>
        </w:rPr>
        <w:t>-</w:t>
      </w:r>
      <w:r w:rsidRPr="00F802BD">
        <w:rPr>
          <w:sz w:val="24"/>
          <w:szCs w:val="24"/>
        </w:rPr>
        <w:t xml:space="preserve"> </w:t>
      </w:r>
      <w:r>
        <w:rPr>
          <w:sz w:val="24"/>
          <w:szCs w:val="24"/>
        </w:rPr>
        <w:t>Hobbycraft Data Retention Guidelines</w:t>
      </w:r>
    </w:p>
    <w:p w14:paraId="3DD347B4" w14:textId="77777777" w:rsidR="000D1CD5" w:rsidRPr="00F802BD" w:rsidRDefault="000D1CD5" w:rsidP="000D1CD5">
      <w:pPr>
        <w:rPr>
          <w:sz w:val="24"/>
          <w:szCs w:val="24"/>
        </w:rPr>
      </w:pPr>
      <w:r w:rsidRPr="00F802BD">
        <w:rPr>
          <w:b/>
          <w:color w:val="833C0B" w:themeColor="accent2" w:themeShade="80"/>
          <w:sz w:val="28"/>
          <w:szCs w:val="28"/>
        </w:rPr>
        <w:t xml:space="preserve">Appendix </w:t>
      </w:r>
      <w:r>
        <w:rPr>
          <w:b/>
          <w:color w:val="833C0B" w:themeColor="accent2" w:themeShade="80"/>
          <w:sz w:val="28"/>
          <w:szCs w:val="28"/>
        </w:rPr>
        <w:t>F</w:t>
      </w:r>
      <w:r w:rsidRPr="00F802BD">
        <w:rPr>
          <w:sz w:val="24"/>
          <w:szCs w:val="24"/>
        </w:rPr>
        <w:t xml:space="preserve"> - </w:t>
      </w:r>
      <w:r>
        <w:rPr>
          <w:sz w:val="24"/>
          <w:szCs w:val="24"/>
        </w:rPr>
        <w:t>P01- Information Security Policy</w:t>
      </w:r>
    </w:p>
    <w:p w14:paraId="6D72928A" w14:textId="77777777" w:rsidR="000D1CD5" w:rsidRPr="00F802BD" w:rsidRDefault="000D1CD5" w:rsidP="000D1CD5">
      <w:pPr>
        <w:rPr>
          <w:sz w:val="24"/>
          <w:szCs w:val="24"/>
        </w:rPr>
      </w:pPr>
      <w:r w:rsidRPr="00F802BD">
        <w:rPr>
          <w:b/>
          <w:color w:val="833C0B" w:themeColor="accent2" w:themeShade="80"/>
          <w:sz w:val="28"/>
          <w:szCs w:val="28"/>
        </w:rPr>
        <w:t xml:space="preserve">Appendix </w:t>
      </w:r>
      <w:r>
        <w:rPr>
          <w:b/>
          <w:color w:val="833C0B" w:themeColor="accent2" w:themeShade="80"/>
          <w:sz w:val="28"/>
          <w:szCs w:val="28"/>
        </w:rPr>
        <w:t>G</w:t>
      </w:r>
      <w:r w:rsidRPr="00F802BD">
        <w:rPr>
          <w:sz w:val="24"/>
          <w:szCs w:val="24"/>
        </w:rPr>
        <w:t xml:space="preserve"> - </w:t>
      </w:r>
      <w:r w:rsidRPr="000B4875">
        <w:rPr>
          <w:sz w:val="24"/>
          <w:szCs w:val="24"/>
        </w:rPr>
        <w:t>Data Subject Request Handling Procedures</w:t>
      </w:r>
    </w:p>
    <w:p w14:paraId="5F6CA347" w14:textId="77777777" w:rsidR="000D1CD5" w:rsidRPr="00F802BD" w:rsidRDefault="000D1CD5" w:rsidP="000D1CD5">
      <w:pPr>
        <w:rPr>
          <w:sz w:val="24"/>
          <w:szCs w:val="24"/>
        </w:rPr>
      </w:pPr>
      <w:r w:rsidRPr="00F802BD">
        <w:rPr>
          <w:b/>
          <w:color w:val="833C0B" w:themeColor="accent2" w:themeShade="80"/>
          <w:sz w:val="28"/>
          <w:szCs w:val="28"/>
        </w:rPr>
        <w:t xml:space="preserve">Appendix </w:t>
      </w:r>
      <w:r>
        <w:rPr>
          <w:b/>
          <w:color w:val="833C0B" w:themeColor="accent2" w:themeShade="80"/>
          <w:sz w:val="28"/>
          <w:szCs w:val="28"/>
        </w:rPr>
        <w:t>H</w:t>
      </w:r>
      <w:r w:rsidRPr="00F802BD">
        <w:rPr>
          <w:sz w:val="24"/>
          <w:szCs w:val="24"/>
        </w:rPr>
        <w:t xml:space="preserve"> - </w:t>
      </w:r>
      <w:r>
        <w:rPr>
          <w:sz w:val="24"/>
          <w:szCs w:val="24"/>
        </w:rPr>
        <w:t>Subject Access Request Form</w:t>
      </w:r>
    </w:p>
    <w:p w14:paraId="65C0D167" w14:textId="77777777" w:rsidR="000D1CD5" w:rsidRPr="00F802BD" w:rsidRDefault="000D1CD5" w:rsidP="000D1CD5">
      <w:pPr>
        <w:rPr>
          <w:sz w:val="24"/>
          <w:szCs w:val="24"/>
        </w:rPr>
      </w:pPr>
      <w:r w:rsidRPr="00F802BD">
        <w:rPr>
          <w:b/>
          <w:color w:val="833C0B" w:themeColor="accent2" w:themeShade="80"/>
          <w:sz w:val="28"/>
          <w:szCs w:val="28"/>
        </w:rPr>
        <w:t xml:space="preserve">Appendix </w:t>
      </w:r>
      <w:r>
        <w:rPr>
          <w:b/>
          <w:color w:val="833C0B" w:themeColor="accent2" w:themeShade="80"/>
          <w:sz w:val="28"/>
          <w:szCs w:val="28"/>
        </w:rPr>
        <w:t>I</w:t>
      </w:r>
      <w:r w:rsidRPr="00F802BD">
        <w:rPr>
          <w:sz w:val="24"/>
          <w:szCs w:val="24"/>
        </w:rPr>
        <w:t xml:space="preserve"> - </w:t>
      </w:r>
      <w:r w:rsidRPr="0037485F">
        <w:rPr>
          <w:sz w:val="24"/>
          <w:szCs w:val="24"/>
        </w:rPr>
        <w:t>Stan</w:t>
      </w:r>
      <w:r>
        <w:rPr>
          <w:sz w:val="24"/>
          <w:szCs w:val="24"/>
        </w:rPr>
        <w:t>dard Data Processing Agreement</w:t>
      </w:r>
    </w:p>
    <w:p w14:paraId="312E4ADD" w14:textId="52C4796A" w:rsidR="00076DB3" w:rsidRPr="00057495" w:rsidRDefault="00057495" w:rsidP="00CB4F67">
      <w:pPr>
        <w:rPr>
          <w:rFonts w:asciiTheme="minorHAnsi" w:hAnsiTheme="minorHAnsi"/>
          <w:b/>
          <w:color w:val="000000" w:themeColor="text1"/>
          <w:sz w:val="20"/>
          <w:szCs w:val="20"/>
        </w:rPr>
      </w:pPr>
      <w:r w:rsidRPr="00057495">
        <w:rPr>
          <w:rFonts w:asciiTheme="minorHAnsi" w:hAnsiTheme="minorHAnsi"/>
          <w:b/>
          <w:color w:val="000000" w:themeColor="text1"/>
          <w:sz w:val="20"/>
          <w:szCs w:val="20"/>
        </w:rPr>
        <w:t xml:space="preserve">(Above Appendix documents on </w:t>
      </w:r>
      <w:r w:rsidR="00E66AD0">
        <w:rPr>
          <w:rFonts w:asciiTheme="minorHAnsi" w:hAnsiTheme="minorHAnsi"/>
          <w:b/>
          <w:color w:val="000000" w:themeColor="text1"/>
          <w:sz w:val="20"/>
          <w:szCs w:val="20"/>
        </w:rPr>
        <w:t xml:space="preserve">VPA - </w:t>
      </w:r>
      <w:r w:rsidRPr="00057495">
        <w:rPr>
          <w:rFonts w:asciiTheme="minorHAnsi" w:hAnsiTheme="minorHAnsi"/>
          <w:b/>
          <w:color w:val="000000" w:themeColor="text1"/>
          <w:sz w:val="20"/>
          <w:szCs w:val="20"/>
        </w:rPr>
        <w:t>Knowledge base)</w:t>
      </w:r>
    </w:p>
    <w:p w14:paraId="202C58C4" w14:textId="77777777" w:rsidR="00057495" w:rsidRDefault="00057495" w:rsidP="00CB4F67">
      <w:pPr>
        <w:rPr>
          <w:rFonts w:asciiTheme="minorHAnsi" w:hAnsiTheme="minorHAnsi"/>
          <w:b/>
          <w:color w:val="000000" w:themeColor="text1"/>
          <w:sz w:val="40"/>
        </w:rPr>
      </w:pPr>
    </w:p>
    <w:p w14:paraId="57FAD015" w14:textId="21CF1383" w:rsidR="00CB4F67" w:rsidRPr="00F56044" w:rsidRDefault="00EC0EE5" w:rsidP="00CB4F67">
      <w:pPr>
        <w:rPr>
          <w:rFonts w:asciiTheme="minorHAnsi" w:hAnsiTheme="minorHAnsi"/>
          <w:b/>
          <w:color w:val="000000" w:themeColor="text1"/>
        </w:rPr>
      </w:pPr>
      <w:r>
        <w:rPr>
          <w:rFonts w:asciiTheme="minorHAnsi" w:hAnsiTheme="minorHAnsi"/>
          <w:b/>
          <w:color w:val="000000" w:themeColor="text1"/>
          <w:sz w:val="40"/>
        </w:rPr>
        <w:lastRenderedPageBreak/>
        <w:t xml:space="preserve">GDPR </w:t>
      </w:r>
      <w:r w:rsidR="00CB4F67">
        <w:rPr>
          <w:rFonts w:asciiTheme="minorHAnsi" w:hAnsiTheme="minorHAnsi"/>
          <w:b/>
          <w:color w:val="000000" w:themeColor="text1"/>
          <w:sz w:val="40"/>
        </w:rPr>
        <w:t>Data Protection Policy</w:t>
      </w:r>
    </w:p>
    <w:p w14:paraId="4C0DA0A0" w14:textId="77777777" w:rsidR="00CB4F67" w:rsidRPr="00F56044" w:rsidRDefault="00CB4F67" w:rsidP="00CB4F67">
      <w:pPr>
        <w:rPr>
          <w:rFonts w:asciiTheme="minorHAnsi" w:hAnsiTheme="minorHAnsi"/>
          <w:color w:val="000000" w:themeColor="text1"/>
          <w:u w:val="single"/>
        </w:rPr>
      </w:pPr>
    </w:p>
    <w:p w14:paraId="41D802A6" w14:textId="77777777" w:rsidR="00CB4F67" w:rsidRPr="00F07827" w:rsidRDefault="00CB4F67" w:rsidP="00CB4F67">
      <w:pPr>
        <w:rPr>
          <w:rFonts w:asciiTheme="minorHAnsi" w:hAnsiTheme="minorHAnsi"/>
          <w:b/>
          <w:color w:val="000000" w:themeColor="text1"/>
          <w:sz w:val="32"/>
        </w:rPr>
      </w:pPr>
      <w:r>
        <w:rPr>
          <w:rFonts w:asciiTheme="minorHAnsi" w:hAnsiTheme="minorHAnsi"/>
          <w:b/>
          <w:color w:val="000000" w:themeColor="text1"/>
          <w:sz w:val="32"/>
        </w:rPr>
        <w:t>Introduction</w:t>
      </w:r>
      <w:r w:rsidRPr="00F07827">
        <w:rPr>
          <w:rFonts w:asciiTheme="minorHAnsi" w:hAnsiTheme="minorHAnsi"/>
          <w:b/>
          <w:color w:val="000000" w:themeColor="text1"/>
          <w:sz w:val="32"/>
        </w:rPr>
        <w:t xml:space="preserve"> </w:t>
      </w:r>
    </w:p>
    <w:p w14:paraId="16EA830F" w14:textId="77777777" w:rsidR="00CB4F67" w:rsidRPr="00F56044" w:rsidRDefault="00CB4F67" w:rsidP="00CB4F67">
      <w:pPr>
        <w:rPr>
          <w:rFonts w:asciiTheme="minorHAnsi" w:hAnsiTheme="minorHAnsi"/>
          <w:color w:val="000000" w:themeColor="text1"/>
          <w:u w:val="single"/>
        </w:rPr>
      </w:pPr>
    </w:p>
    <w:p w14:paraId="3DB28761" w14:textId="77777777" w:rsidR="00CB4F67" w:rsidRPr="00F56044" w:rsidRDefault="00533484" w:rsidP="00CB4F67">
      <w:pPr>
        <w:rPr>
          <w:rFonts w:asciiTheme="minorHAnsi" w:hAnsiTheme="minorHAnsi"/>
          <w:color w:val="000000" w:themeColor="text1"/>
        </w:rPr>
      </w:pPr>
      <w:r>
        <w:t>Hobbycraft Trading Ltd</w:t>
      </w:r>
      <w:r w:rsidR="00CB4F67">
        <w:t xml:space="preserve"> needs to collect and use certain information about individuals to manage the people who are working with it and to provide services to people looking to buy from our online store. </w:t>
      </w:r>
    </w:p>
    <w:p w14:paraId="05005F2C" w14:textId="77777777" w:rsidR="00CB4F67" w:rsidRPr="00F56044" w:rsidRDefault="00CB4F67" w:rsidP="00CB4F67">
      <w:pPr>
        <w:rPr>
          <w:rFonts w:asciiTheme="minorHAnsi" w:hAnsiTheme="minorHAnsi"/>
          <w:color w:val="000000" w:themeColor="text1"/>
        </w:rPr>
      </w:pPr>
    </w:p>
    <w:p w14:paraId="7A4FC0AC" w14:textId="77777777" w:rsidR="00CB4F67" w:rsidRPr="00F56044" w:rsidRDefault="00CB4F67" w:rsidP="00CB4F67">
      <w:pPr>
        <w:rPr>
          <w:rFonts w:asciiTheme="minorHAnsi" w:hAnsiTheme="minorHAnsi"/>
          <w:color w:val="000000" w:themeColor="text1"/>
        </w:rPr>
      </w:pPr>
      <w:r w:rsidRPr="00F56044">
        <w:rPr>
          <w:rFonts w:asciiTheme="minorHAnsi" w:hAnsiTheme="minorHAnsi"/>
          <w:color w:val="000000" w:themeColor="text1"/>
        </w:rPr>
        <w:t xml:space="preserve">This can </w:t>
      </w:r>
      <w:r w:rsidR="00533484" w:rsidRPr="00F56044">
        <w:rPr>
          <w:rFonts w:asciiTheme="minorHAnsi" w:hAnsiTheme="minorHAnsi"/>
          <w:color w:val="000000" w:themeColor="text1"/>
        </w:rPr>
        <w:t>include</w:t>
      </w:r>
      <w:r w:rsidRPr="00F56044">
        <w:rPr>
          <w:rFonts w:asciiTheme="minorHAnsi" w:hAnsiTheme="minorHAnsi"/>
          <w:color w:val="000000" w:themeColor="text1"/>
        </w:rPr>
        <w:t xml:space="preserve"> customers, suppliers, </w:t>
      </w:r>
      <w:r w:rsidR="00533484">
        <w:rPr>
          <w:rFonts w:asciiTheme="minorHAnsi" w:hAnsiTheme="minorHAnsi"/>
          <w:color w:val="000000" w:themeColor="text1"/>
        </w:rPr>
        <w:t>colleagues</w:t>
      </w:r>
      <w:r>
        <w:rPr>
          <w:rFonts w:asciiTheme="minorHAnsi" w:hAnsiTheme="minorHAnsi"/>
          <w:color w:val="000000" w:themeColor="text1"/>
        </w:rPr>
        <w:t xml:space="preserve">, consultants, </w:t>
      </w:r>
      <w:proofErr w:type="gramStart"/>
      <w:r>
        <w:rPr>
          <w:rFonts w:asciiTheme="minorHAnsi" w:hAnsiTheme="minorHAnsi"/>
          <w:color w:val="000000" w:themeColor="text1"/>
        </w:rPr>
        <w:t>contractors</w:t>
      </w:r>
      <w:proofErr w:type="gramEnd"/>
      <w:r w:rsidRPr="00F56044">
        <w:rPr>
          <w:rFonts w:asciiTheme="minorHAnsi" w:hAnsiTheme="minorHAnsi"/>
          <w:color w:val="000000" w:themeColor="text1"/>
        </w:rPr>
        <w:t xml:space="preserve"> and other people </w:t>
      </w:r>
      <w:r>
        <w:rPr>
          <w:rFonts w:asciiTheme="minorHAnsi" w:hAnsiTheme="minorHAnsi"/>
          <w:color w:val="000000" w:themeColor="text1"/>
        </w:rPr>
        <w:t xml:space="preserve">with whom </w:t>
      </w:r>
      <w:r w:rsidRPr="00F56044">
        <w:rPr>
          <w:rFonts w:asciiTheme="minorHAnsi" w:hAnsiTheme="minorHAnsi"/>
          <w:color w:val="000000" w:themeColor="text1"/>
        </w:rPr>
        <w:t xml:space="preserve">the organisation has a relationship. </w:t>
      </w:r>
    </w:p>
    <w:p w14:paraId="609F6E55" w14:textId="77777777" w:rsidR="00CB4F67" w:rsidRPr="00F56044" w:rsidRDefault="00CB4F67" w:rsidP="00CB4F67">
      <w:pPr>
        <w:rPr>
          <w:rFonts w:asciiTheme="minorHAnsi" w:hAnsiTheme="minorHAnsi"/>
          <w:color w:val="000000" w:themeColor="text1"/>
        </w:rPr>
      </w:pPr>
    </w:p>
    <w:p w14:paraId="5F58A9CA" w14:textId="77777777" w:rsidR="00CB4F67" w:rsidRPr="00F56044" w:rsidRDefault="00CB4F67" w:rsidP="00CB4F67">
      <w:pPr>
        <w:rPr>
          <w:rFonts w:asciiTheme="minorHAnsi" w:hAnsiTheme="minorHAnsi"/>
          <w:color w:val="000000" w:themeColor="text1"/>
        </w:rPr>
      </w:pPr>
      <w:r w:rsidRPr="00F56044">
        <w:rPr>
          <w:rFonts w:asciiTheme="minorHAnsi" w:hAnsiTheme="minorHAnsi"/>
          <w:color w:val="000000" w:themeColor="text1"/>
        </w:rPr>
        <w:t xml:space="preserve">This policy describes how this personal data must be collected, </w:t>
      </w:r>
      <w:proofErr w:type="gramStart"/>
      <w:r w:rsidRPr="00F56044">
        <w:rPr>
          <w:rFonts w:asciiTheme="minorHAnsi" w:hAnsiTheme="minorHAnsi"/>
          <w:color w:val="000000" w:themeColor="text1"/>
        </w:rPr>
        <w:t>handled</w:t>
      </w:r>
      <w:proofErr w:type="gramEnd"/>
      <w:r w:rsidRPr="00F56044">
        <w:rPr>
          <w:rFonts w:asciiTheme="minorHAnsi" w:hAnsiTheme="minorHAnsi"/>
          <w:color w:val="000000" w:themeColor="text1"/>
        </w:rPr>
        <w:t xml:space="preserve"> and stored t</w:t>
      </w:r>
      <w:r>
        <w:rPr>
          <w:rFonts w:asciiTheme="minorHAnsi" w:hAnsiTheme="minorHAnsi"/>
          <w:color w:val="000000" w:themeColor="text1"/>
        </w:rPr>
        <w:t>o</w:t>
      </w:r>
      <w:r w:rsidRPr="00F56044">
        <w:rPr>
          <w:rFonts w:asciiTheme="minorHAnsi" w:hAnsiTheme="minorHAnsi"/>
          <w:color w:val="000000" w:themeColor="text1"/>
        </w:rPr>
        <w:t xml:space="preserve"> meet </w:t>
      </w:r>
      <w:r w:rsidR="00533484">
        <w:rPr>
          <w:rFonts w:asciiTheme="minorHAnsi" w:hAnsiTheme="minorHAnsi"/>
          <w:color w:val="000000" w:themeColor="text1"/>
        </w:rPr>
        <w:t>Hobbycraft’s</w:t>
      </w:r>
      <w:r w:rsidRPr="00F56044">
        <w:rPr>
          <w:rFonts w:asciiTheme="minorHAnsi" w:hAnsiTheme="minorHAnsi"/>
          <w:color w:val="000000" w:themeColor="text1"/>
        </w:rPr>
        <w:t xml:space="preserve"> data protection standards and demonstrate compliance with </w:t>
      </w:r>
      <w:r>
        <w:rPr>
          <w:rFonts w:asciiTheme="minorHAnsi" w:hAnsiTheme="minorHAnsi"/>
          <w:color w:val="000000" w:themeColor="text1"/>
        </w:rPr>
        <w:t>data protection legislation.</w:t>
      </w:r>
    </w:p>
    <w:p w14:paraId="67768E56" w14:textId="77777777" w:rsidR="00CB4F67" w:rsidRPr="00F56044" w:rsidRDefault="00CB4F67" w:rsidP="00CB4F67">
      <w:pPr>
        <w:rPr>
          <w:rFonts w:asciiTheme="minorHAnsi" w:hAnsiTheme="minorHAnsi"/>
          <w:color w:val="000000" w:themeColor="text1"/>
        </w:rPr>
      </w:pPr>
    </w:p>
    <w:p w14:paraId="4A3F5EEB" w14:textId="77777777" w:rsidR="00CB4F67" w:rsidRPr="00F07827" w:rsidRDefault="00CB4F67" w:rsidP="00CB4F67">
      <w:pPr>
        <w:rPr>
          <w:rFonts w:asciiTheme="minorHAnsi" w:hAnsiTheme="minorHAnsi"/>
          <w:b/>
          <w:color w:val="000000" w:themeColor="text1"/>
        </w:rPr>
      </w:pPr>
      <w:r w:rsidRPr="00F56044">
        <w:rPr>
          <w:rFonts w:asciiTheme="minorHAnsi" w:hAnsiTheme="minorHAnsi"/>
          <w:color w:val="000000" w:themeColor="text1"/>
          <w:u w:val="single"/>
        </w:rPr>
        <w:t xml:space="preserve"> </w:t>
      </w:r>
      <w:r w:rsidRPr="00F07827">
        <w:rPr>
          <w:rFonts w:asciiTheme="minorHAnsi" w:hAnsiTheme="minorHAnsi"/>
          <w:b/>
          <w:color w:val="000000" w:themeColor="text1"/>
          <w:sz w:val="32"/>
        </w:rPr>
        <w:t>Objectives</w:t>
      </w:r>
    </w:p>
    <w:p w14:paraId="7C2949DD" w14:textId="77777777" w:rsidR="00CB4F67" w:rsidRPr="00F56044" w:rsidRDefault="00CB4F67" w:rsidP="00CB4F67">
      <w:pPr>
        <w:rPr>
          <w:rFonts w:asciiTheme="minorHAnsi" w:hAnsiTheme="minorHAnsi"/>
          <w:color w:val="000000" w:themeColor="text1"/>
        </w:rPr>
      </w:pPr>
    </w:p>
    <w:p w14:paraId="5703A416" w14:textId="77777777" w:rsidR="00CB4F67" w:rsidRPr="00F56044" w:rsidRDefault="00CB4F67" w:rsidP="00CB4F67">
      <w:pPr>
        <w:rPr>
          <w:rFonts w:asciiTheme="minorHAnsi" w:hAnsiTheme="minorHAnsi"/>
          <w:color w:val="000000" w:themeColor="text1"/>
        </w:rPr>
      </w:pPr>
      <w:r w:rsidRPr="00F56044">
        <w:rPr>
          <w:rFonts w:asciiTheme="minorHAnsi" w:hAnsiTheme="minorHAnsi"/>
          <w:color w:val="000000" w:themeColor="text1"/>
        </w:rPr>
        <w:t xml:space="preserve">This data protection policy ensures </w:t>
      </w:r>
      <w:r w:rsidR="00533484">
        <w:rPr>
          <w:rFonts w:asciiTheme="minorHAnsi" w:hAnsiTheme="minorHAnsi"/>
          <w:color w:val="000000" w:themeColor="text1"/>
        </w:rPr>
        <w:t>Hobbycraft</w:t>
      </w:r>
      <w:r w:rsidRPr="00F56044">
        <w:rPr>
          <w:rFonts w:asciiTheme="minorHAnsi" w:hAnsiTheme="minorHAnsi"/>
          <w:color w:val="000000" w:themeColor="text1"/>
        </w:rPr>
        <w:t xml:space="preserve">: </w:t>
      </w:r>
    </w:p>
    <w:p w14:paraId="41BAC31F" w14:textId="77777777" w:rsidR="00CB4F67" w:rsidRPr="00F56044" w:rsidRDefault="00CB4F67" w:rsidP="00CB4F67">
      <w:pPr>
        <w:rPr>
          <w:rFonts w:asciiTheme="minorHAnsi" w:hAnsiTheme="minorHAnsi"/>
          <w:color w:val="000000" w:themeColor="text1"/>
        </w:rPr>
      </w:pPr>
    </w:p>
    <w:p w14:paraId="34DC6204" w14:textId="77777777" w:rsidR="00CB4F67" w:rsidRPr="00F56044" w:rsidRDefault="00CB4F67" w:rsidP="00CB4F67">
      <w:pPr>
        <w:pStyle w:val="ListParagraph"/>
        <w:numPr>
          <w:ilvl w:val="0"/>
          <w:numId w:val="9"/>
        </w:numPr>
        <w:contextualSpacing w:val="0"/>
        <w:rPr>
          <w:rFonts w:asciiTheme="minorHAnsi" w:hAnsiTheme="minorHAnsi"/>
          <w:color w:val="000000" w:themeColor="text1"/>
        </w:rPr>
      </w:pPr>
      <w:r>
        <w:rPr>
          <w:rFonts w:asciiTheme="minorHAnsi" w:hAnsiTheme="minorHAnsi"/>
          <w:color w:val="000000" w:themeColor="text1"/>
        </w:rPr>
        <w:t>C</w:t>
      </w:r>
      <w:r w:rsidRPr="00F56044">
        <w:rPr>
          <w:rFonts w:asciiTheme="minorHAnsi" w:hAnsiTheme="minorHAnsi"/>
          <w:color w:val="000000" w:themeColor="text1"/>
        </w:rPr>
        <w:t>omplies with data protection law and follows good practice</w:t>
      </w:r>
      <w:r w:rsidR="00E446BE">
        <w:rPr>
          <w:rFonts w:asciiTheme="minorHAnsi" w:hAnsiTheme="minorHAnsi"/>
          <w:color w:val="000000" w:themeColor="text1"/>
        </w:rPr>
        <w:t>.</w:t>
      </w:r>
      <w:r w:rsidRPr="00F56044">
        <w:rPr>
          <w:rFonts w:asciiTheme="minorHAnsi" w:hAnsiTheme="minorHAnsi"/>
          <w:color w:val="000000" w:themeColor="text1"/>
        </w:rPr>
        <w:t xml:space="preserve"> </w:t>
      </w:r>
    </w:p>
    <w:p w14:paraId="05A9008F" w14:textId="77777777" w:rsidR="00CB4F67" w:rsidRPr="00F56044" w:rsidRDefault="00CB4F67" w:rsidP="00CB4F67">
      <w:pPr>
        <w:pStyle w:val="ListParagraph"/>
        <w:numPr>
          <w:ilvl w:val="0"/>
          <w:numId w:val="9"/>
        </w:numPr>
        <w:contextualSpacing w:val="0"/>
        <w:rPr>
          <w:rFonts w:asciiTheme="minorHAnsi" w:hAnsiTheme="minorHAnsi"/>
          <w:color w:val="000000" w:themeColor="text1"/>
        </w:rPr>
      </w:pPr>
      <w:r>
        <w:rPr>
          <w:rFonts w:asciiTheme="minorHAnsi" w:hAnsiTheme="minorHAnsi"/>
          <w:color w:val="000000" w:themeColor="text1"/>
        </w:rPr>
        <w:t>P</w:t>
      </w:r>
      <w:r w:rsidRPr="00F56044">
        <w:rPr>
          <w:rFonts w:asciiTheme="minorHAnsi" w:hAnsiTheme="minorHAnsi"/>
          <w:color w:val="000000" w:themeColor="text1"/>
        </w:rPr>
        <w:t xml:space="preserve">rotects the rights of </w:t>
      </w:r>
      <w:r w:rsidR="00533484">
        <w:rPr>
          <w:rFonts w:asciiTheme="minorHAnsi" w:hAnsiTheme="minorHAnsi"/>
          <w:color w:val="000000" w:themeColor="text1"/>
        </w:rPr>
        <w:t>colleagues</w:t>
      </w:r>
      <w:r w:rsidRPr="00F56044">
        <w:rPr>
          <w:rFonts w:asciiTheme="minorHAnsi" w:hAnsiTheme="minorHAnsi"/>
          <w:color w:val="000000" w:themeColor="text1"/>
        </w:rPr>
        <w:t xml:space="preserve">, </w:t>
      </w:r>
      <w:proofErr w:type="gramStart"/>
      <w:r w:rsidRPr="00F56044">
        <w:rPr>
          <w:rFonts w:asciiTheme="minorHAnsi" w:hAnsiTheme="minorHAnsi"/>
          <w:color w:val="000000" w:themeColor="text1"/>
        </w:rPr>
        <w:t>customers</w:t>
      </w:r>
      <w:proofErr w:type="gramEnd"/>
      <w:r w:rsidRPr="00F56044">
        <w:rPr>
          <w:rFonts w:asciiTheme="minorHAnsi" w:hAnsiTheme="minorHAnsi"/>
          <w:color w:val="000000" w:themeColor="text1"/>
        </w:rPr>
        <w:t xml:space="preserve"> and partners. </w:t>
      </w:r>
    </w:p>
    <w:p w14:paraId="3F871DE7" w14:textId="77777777" w:rsidR="00CB4F67" w:rsidRPr="00F56044" w:rsidRDefault="00CB4F67" w:rsidP="00CB4F67">
      <w:pPr>
        <w:pStyle w:val="ListParagraph"/>
        <w:numPr>
          <w:ilvl w:val="0"/>
          <w:numId w:val="9"/>
        </w:numPr>
        <w:contextualSpacing w:val="0"/>
        <w:rPr>
          <w:rFonts w:asciiTheme="minorHAnsi" w:hAnsiTheme="minorHAnsi"/>
          <w:color w:val="000000" w:themeColor="text1"/>
        </w:rPr>
      </w:pPr>
      <w:r>
        <w:rPr>
          <w:rFonts w:asciiTheme="minorHAnsi" w:hAnsiTheme="minorHAnsi"/>
          <w:color w:val="000000" w:themeColor="text1"/>
        </w:rPr>
        <w:t>Is fair</w:t>
      </w:r>
      <w:r w:rsidRPr="00F56044">
        <w:rPr>
          <w:rFonts w:asciiTheme="minorHAnsi" w:hAnsiTheme="minorHAnsi"/>
          <w:color w:val="000000" w:themeColor="text1"/>
        </w:rPr>
        <w:t xml:space="preserve"> and transparent in how it </w:t>
      </w:r>
      <w:proofErr w:type="gramStart"/>
      <w:r w:rsidRPr="00F56044">
        <w:rPr>
          <w:rFonts w:asciiTheme="minorHAnsi" w:hAnsiTheme="minorHAnsi"/>
          <w:color w:val="000000" w:themeColor="text1"/>
        </w:rPr>
        <w:t>collects</w:t>
      </w:r>
      <w:r>
        <w:rPr>
          <w:rFonts w:asciiTheme="minorHAnsi" w:hAnsiTheme="minorHAnsi"/>
          <w:color w:val="000000" w:themeColor="text1"/>
        </w:rPr>
        <w:t xml:space="preserve">,  </w:t>
      </w:r>
      <w:r w:rsidRPr="00F56044">
        <w:rPr>
          <w:rFonts w:asciiTheme="minorHAnsi" w:hAnsiTheme="minorHAnsi"/>
          <w:color w:val="000000" w:themeColor="text1"/>
        </w:rPr>
        <w:t>processes</w:t>
      </w:r>
      <w:proofErr w:type="gramEnd"/>
      <w:r w:rsidRPr="00F56044">
        <w:rPr>
          <w:rFonts w:asciiTheme="minorHAnsi" w:hAnsiTheme="minorHAnsi"/>
          <w:color w:val="000000" w:themeColor="text1"/>
        </w:rPr>
        <w:t xml:space="preserve"> </w:t>
      </w:r>
      <w:r>
        <w:rPr>
          <w:rFonts w:asciiTheme="minorHAnsi" w:hAnsiTheme="minorHAnsi"/>
          <w:color w:val="000000" w:themeColor="text1"/>
        </w:rPr>
        <w:t xml:space="preserve">and shares </w:t>
      </w:r>
      <w:r w:rsidRPr="00F56044">
        <w:rPr>
          <w:rFonts w:asciiTheme="minorHAnsi" w:hAnsiTheme="minorHAnsi"/>
          <w:color w:val="000000" w:themeColor="text1"/>
        </w:rPr>
        <w:t>personal data</w:t>
      </w:r>
      <w:r w:rsidR="00E446BE">
        <w:rPr>
          <w:rFonts w:asciiTheme="minorHAnsi" w:hAnsiTheme="minorHAnsi"/>
          <w:color w:val="000000" w:themeColor="text1"/>
        </w:rPr>
        <w:t>.</w:t>
      </w:r>
    </w:p>
    <w:p w14:paraId="3D930A59" w14:textId="77777777" w:rsidR="00CB4F67" w:rsidRPr="00F56044" w:rsidRDefault="00CB4F67" w:rsidP="00CB4F67">
      <w:pPr>
        <w:pStyle w:val="ListParagraph"/>
        <w:numPr>
          <w:ilvl w:val="0"/>
          <w:numId w:val="9"/>
        </w:numPr>
        <w:contextualSpacing w:val="0"/>
        <w:rPr>
          <w:rFonts w:asciiTheme="minorHAnsi" w:hAnsiTheme="minorHAnsi"/>
          <w:color w:val="000000" w:themeColor="text1"/>
        </w:rPr>
      </w:pPr>
      <w:r>
        <w:rPr>
          <w:rFonts w:asciiTheme="minorHAnsi" w:hAnsiTheme="minorHAnsi"/>
          <w:color w:val="000000" w:themeColor="text1"/>
        </w:rPr>
        <w:t>Reduces the likelihood</w:t>
      </w:r>
      <w:r w:rsidRPr="00F56044">
        <w:rPr>
          <w:rFonts w:asciiTheme="minorHAnsi" w:hAnsiTheme="minorHAnsi"/>
          <w:color w:val="000000" w:themeColor="text1"/>
        </w:rPr>
        <w:t xml:space="preserve"> of a data breach. </w:t>
      </w:r>
    </w:p>
    <w:p w14:paraId="4D00D398" w14:textId="77777777" w:rsidR="00CB4F67" w:rsidRPr="00F56044" w:rsidRDefault="00CB4F67" w:rsidP="00CB4F67">
      <w:pPr>
        <w:rPr>
          <w:rFonts w:asciiTheme="minorHAnsi" w:hAnsiTheme="minorHAnsi"/>
          <w:color w:val="000000" w:themeColor="text1"/>
        </w:rPr>
      </w:pPr>
    </w:p>
    <w:p w14:paraId="33C25133" w14:textId="77777777" w:rsidR="00CB4F67" w:rsidRPr="00F07827" w:rsidRDefault="00CB4F67" w:rsidP="00CB4F67">
      <w:pPr>
        <w:rPr>
          <w:rFonts w:asciiTheme="minorHAnsi" w:hAnsiTheme="minorHAnsi"/>
          <w:b/>
          <w:color w:val="000000" w:themeColor="text1"/>
          <w:sz w:val="32"/>
        </w:rPr>
      </w:pPr>
      <w:r w:rsidRPr="00F07827">
        <w:rPr>
          <w:rFonts w:asciiTheme="minorHAnsi" w:hAnsiTheme="minorHAnsi"/>
          <w:b/>
          <w:color w:val="000000" w:themeColor="text1"/>
          <w:sz w:val="32"/>
        </w:rPr>
        <w:t>Data Protection law</w:t>
      </w:r>
    </w:p>
    <w:p w14:paraId="40B1E958" w14:textId="77777777" w:rsidR="00CB4F67" w:rsidRPr="00F56044" w:rsidRDefault="00CB4F67" w:rsidP="00CB4F67">
      <w:pPr>
        <w:rPr>
          <w:rFonts w:asciiTheme="minorHAnsi" w:hAnsiTheme="minorHAnsi"/>
          <w:color w:val="000000" w:themeColor="text1"/>
          <w:u w:val="single"/>
        </w:rPr>
      </w:pPr>
    </w:p>
    <w:p w14:paraId="0451AA51" w14:textId="77777777" w:rsidR="00CB4F67" w:rsidRPr="00F56044" w:rsidRDefault="00CB4F67" w:rsidP="00CB4F67">
      <w:pPr>
        <w:rPr>
          <w:rFonts w:asciiTheme="minorHAnsi" w:hAnsiTheme="minorHAnsi"/>
          <w:color w:val="000000" w:themeColor="text1"/>
        </w:rPr>
      </w:pPr>
      <w:r w:rsidRPr="00F56044">
        <w:rPr>
          <w:rFonts w:asciiTheme="minorHAnsi" w:hAnsiTheme="minorHAnsi"/>
          <w:color w:val="000000" w:themeColor="text1"/>
        </w:rPr>
        <w:t xml:space="preserve">The General Data Protection Regulation </w:t>
      </w:r>
      <w:r w:rsidR="00814309">
        <w:rPr>
          <w:rFonts w:asciiTheme="minorHAnsi" w:hAnsiTheme="minorHAnsi"/>
          <w:color w:val="000000" w:themeColor="text1"/>
        </w:rPr>
        <w:t>2018 (</w:t>
      </w:r>
      <w:r w:rsidRPr="00F56044">
        <w:rPr>
          <w:rFonts w:asciiTheme="minorHAnsi" w:hAnsiTheme="minorHAnsi"/>
          <w:color w:val="000000" w:themeColor="text1"/>
        </w:rPr>
        <w:t xml:space="preserve">GDPR) </w:t>
      </w:r>
      <w:r w:rsidR="00814309">
        <w:rPr>
          <w:rFonts w:asciiTheme="minorHAnsi" w:hAnsiTheme="minorHAnsi"/>
          <w:color w:val="000000" w:themeColor="text1"/>
        </w:rPr>
        <w:t xml:space="preserve">and the Data Protection act 2018 </w:t>
      </w:r>
      <w:r w:rsidRPr="00F56044">
        <w:rPr>
          <w:rFonts w:asciiTheme="minorHAnsi" w:hAnsiTheme="minorHAnsi"/>
          <w:color w:val="000000" w:themeColor="text1"/>
        </w:rPr>
        <w:t xml:space="preserve">sets out how organisations, including </w:t>
      </w:r>
      <w:r w:rsidR="00814309">
        <w:rPr>
          <w:rFonts w:asciiTheme="minorHAnsi" w:hAnsiTheme="minorHAnsi"/>
          <w:color w:val="000000" w:themeColor="text1"/>
        </w:rPr>
        <w:t>Hobbycraft</w:t>
      </w:r>
      <w:r>
        <w:rPr>
          <w:rFonts w:asciiTheme="minorHAnsi" w:hAnsiTheme="minorHAnsi"/>
          <w:color w:val="000000" w:themeColor="text1"/>
        </w:rPr>
        <w:t>,</w:t>
      </w:r>
      <w:r w:rsidRPr="00F56044">
        <w:rPr>
          <w:rFonts w:asciiTheme="minorHAnsi" w:hAnsiTheme="minorHAnsi"/>
          <w:color w:val="000000" w:themeColor="text1"/>
        </w:rPr>
        <w:t xml:space="preserve"> must collect</w:t>
      </w:r>
      <w:r>
        <w:rPr>
          <w:rFonts w:asciiTheme="minorHAnsi" w:hAnsiTheme="minorHAnsi"/>
          <w:color w:val="000000" w:themeColor="text1"/>
        </w:rPr>
        <w:t xml:space="preserve">, </w:t>
      </w:r>
      <w:proofErr w:type="gramStart"/>
      <w:r w:rsidRPr="00F56044">
        <w:rPr>
          <w:rFonts w:asciiTheme="minorHAnsi" w:hAnsiTheme="minorHAnsi"/>
          <w:color w:val="000000" w:themeColor="text1"/>
        </w:rPr>
        <w:t>process</w:t>
      </w:r>
      <w:proofErr w:type="gramEnd"/>
      <w:r w:rsidRPr="00F56044">
        <w:rPr>
          <w:rFonts w:asciiTheme="minorHAnsi" w:hAnsiTheme="minorHAnsi"/>
          <w:color w:val="000000" w:themeColor="text1"/>
        </w:rPr>
        <w:t xml:space="preserve"> </w:t>
      </w:r>
      <w:r>
        <w:rPr>
          <w:rFonts w:asciiTheme="minorHAnsi" w:hAnsiTheme="minorHAnsi"/>
          <w:color w:val="000000" w:themeColor="text1"/>
        </w:rPr>
        <w:t xml:space="preserve">and share </w:t>
      </w:r>
      <w:r w:rsidRPr="00F56044">
        <w:rPr>
          <w:rFonts w:asciiTheme="minorHAnsi" w:hAnsiTheme="minorHAnsi"/>
          <w:color w:val="000000" w:themeColor="text1"/>
        </w:rPr>
        <w:t xml:space="preserve">personal data. </w:t>
      </w:r>
    </w:p>
    <w:p w14:paraId="4BFF94A1" w14:textId="77777777" w:rsidR="00CB4F67" w:rsidRPr="00F56044" w:rsidRDefault="00CB4F67" w:rsidP="00CB4F67">
      <w:pPr>
        <w:rPr>
          <w:rFonts w:asciiTheme="minorHAnsi" w:hAnsiTheme="minorHAnsi"/>
          <w:color w:val="000000" w:themeColor="text1"/>
        </w:rPr>
      </w:pPr>
    </w:p>
    <w:p w14:paraId="26F5CEF7" w14:textId="77777777" w:rsidR="00CB4F67" w:rsidRPr="00F56044" w:rsidRDefault="00CB4F67" w:rsidP="00CB4F67">
      <w:pPr>
        <w:rPr>
          <w:rFonts w:asciiTheme="minorHAnsi" w:hAnsiTheme="minorHAnsi"/>
          <w:color w:val="000000" w:themeColor="text1"/>
        </w:rPr>
      </w:pPr>
      <w:r w:rsidRPr="00F56044">
        <w:rPr>
          <w:rFonts w:asciiTheme="minorHAnsi" w:hAnsiTheme="minorHAnsi"/>
          <w:color w:val="000000" w:themeColor="text1"/>
        </w:rPr>
        <w:t xml:space="preserve">These rules apply regardless of whether data is stored electronically, on paper or on other materials. </w:t>
      </w:r>
    </w:p>
    <w:p w14:paraId="3F11917A" w14:textId="77777777" w:rsidR="00CB4F67" w:rsidRPr="00F56044" w:rsidRDefault="00CB4F67" w:rsidP="00CB4F67">
      <w:pPr>
        <w:rPr>
          <w:rFonts w:asciiTheme="minorHAnsi" w:hAnsiTheme="minorHAnsi"/>
          <w:color w:val="000000" w:themeColor="text1"/>
        </w:rPr>
      </w:pPr>
    </w:p>
    <w:p w14:paraId="2006D48E" w14:textId="77777777" w:rsidR="00CB4F67" w:rsidRDefault="00CB4F67" w:rsidP="00CB4F67">
      <w:pPr>
        <w:rPr>
          <w:lang w:val="en"/>
        </w:rPr>
      </w:pPr>
      <w:r>
        <w:rPr>
          <w:lang w:val="en"/>
        </w:rPr>
        <w:t>Under the GDPR</w:t>
      </w:r>
      <w:r w:rsidR="00814309">
        <w:rPr>
          <w:lang w:val="en"/>
        </w:rPr>
        <w:t xml:space="preserve"> and Data protection act</w:t>
      </w:r>
      <w:r>
        <w:rPr>
          <w:lang w:val="en"/>
        </w:rPr>
        <w:t xml:space="preserve">, the data protection principles set out the main responsibilities for organisations. </w:t>
      </w:r>
      <w:r w:rsidR="00814309">
        <w:rPr>
          <w:lang w:val="en"/>
        </w:rPr>
        <w:t>Hobbycraft</w:t>
      </w:r>
      <w:r>
        <w:rPr>
          <w:lang w:val="en"/>
        </w:rPr>
        <w:t xml:space="preserve"> must be responsible for and be able to demonstrate that personal data is:  </w:t>
      </w:r>
    </w:p>
    <w:p w14:paraId="41152041" w14:textId="77777777" w:rsidR="00CB4F67" w:rsidRDefault="00CB4F67" w:rsidP="00CB4F67">
      <w:pPr>
        <w:rPr>
          <w:rFonts w:asciiTheme="minorHAnsi" w:hAnsiTheme="minorHAnsi"/>
          <w:color w:val="000000" w:themeColor="text1"/>
        </w:rPr>
      </w:pPr>
    </w:p>
    <w:p w14:paraId="62834131" w14:textId="77777777" w:rsidR="00CB4F67" w:rsidRPr="00F07827" w:rsidRDefault="00CB4F67" w:rsidP="00CB4F67">
      <w:pPr>
        <w:pStyle w:val="ListParagraph"/>
        <w:numPr>
          <w:ilvl w:val="0"/>
          <w:numId w:val="10"/>
        </w:numPr>
        <w:contextualSpacing w:val="0"/>
        <w:rPr>
          <w:rFonts w:asciiTheme="minorHAnsi" w:hAnsiTheme="minorHAnsi"/>
          <w:color w:val="000000" w:themeColor="text1"/>
        </w:rPr>
      </w:pPr>
      <w:r>
        <w:rPr>
          <w:rFonts w:asciiTheme="minorHAnsi" w:hAnsiTheme="minorHAnsi"/>
          <w:color w:val="000000" w:themeColor="text1"/>
        </w:rPr>
        <w:t>P</w:t>
      </w:r>
      <w:r w:rsidRPr="00F07827">
        <w:rPr>
          <w:rFonts w:asciiTheme="minorHAnsi" w:hAnsiTheme="minorHAnsi"/>
          <w:color w:val="000000" w:themeColor="text1"/>
        </w:rPr>
        <w:t xml:space="preserve">rocessed fairly and </w:t>
      </w:r>
      <w:proofErr w:type="gramStart"/>
      <w:r w:rsidRPr="00F07827">
        <w:rPr>
          <w:rFonts w:asciiTheme="minorHAnsi" w:hAnsiTheme="minorHAnsi"/>
          <w:color w:val="000000" w:themeColor="text1"/>
        </w:rPr>
        <w:t>lawfully</w:t>
      </w:r>
      <w:proofErr w:type="gramEnd"/>
    </w:p>
    <w:p w14:paraId="6068DE00" w14:textId="77777777" w:rsidR="00CB4F67" w:rsidRPr="00F56044" w:rsidRDefault="00CB4F67" w:rsidP="00CB4F67">
      <w:pPr>
        <w:pStyle w:val="ListParagraph"/>
        <w:numPr>
          <w:ilvl w:val="0"/>
          <w:numId w:val="10"/>
        </w:numPr>
        <w:contextualSpacing w:val="0"/>
        <w:rPr>
          <w:rFonts w:asciiTheme="minorHAnsi" w:hAnsiTheme="minorHAnsi"/>
          <w:color w:val="000000" w:themeColor="text1"/>
        </w:rPr>
      </w:pPr>
      <w:r>
        <w:rPr>
          <w:rFonts w:asciiTheme="minorHAnsi" w:hAnsiTheme="minorHAnsi"/>
          <w:color w:val="000000" w:themeColor="text1"/>
        </w:rPr>
        <w:t>Ob</w:t>
      </w:r>
      <w:r w:rsidRPr="00F56044">
        <w:rPr>
          <w:rFonts w:asciiTheme="minorHAnsi" w:hAnsiTheme="minorHAnsi"/>
          <w:color w:val="000000" w:themeColor="text1"/>
        </w:rPr>
        <w:t xml:space="preserve">tained only or specific lawful </w:t>
      </w:r>
      <w:proofErr w:type="gramStart"/>
      <w:r w:rsidRPr="00F56044">
        <w:rPr>
          <w:rFonts w:asciiTheme="minorHAnsi" w:hAnsiTheme="minorHAnsi"/>
          <w:color w:val="000000" w:themeColor="text1"/>
        </w:rPr>
        <w:t>purposes</w:t>
      </w:r>
      <w:proofErr w:type="gramEnd"/>
    </w:p>
    <w:p w14:paraId="321980BD" w14:textId="77777777" w:rsidR="00CB4F67" w:rsidRPr="00F56044" w:rsidRDefault="00CB4F67" w:rsidP="00CB4F67">
      <w:pPr>
        <w:pStyle w:val="ListParagraph"/>
        <w:numPr>
          <w:ilvl w:val="0"/>
          <w:numId w:val="10"/>
        </w:numPr>
        <w:contextualSpacing w:val="0"/>
        <w:rPr>
          <w:rFonts w:asciiTheme="minorHAnsi" w:hAnsiTheme="minorHAnsi"/>
          <w:color w:val="000000" w:themeColor="text1"/>
        </w:rPr>
      </w:pPr>
      <w:r>
        <w:rPr>
          <w:rFonts w:asciiTheme="minorHAnsi" w:hAnsiTheme="minorHAnsi"/>
          <w:color w:val="000000" w:themeColor="text1"/>
        </w:rPr>
        <w:t>A</w:t>
      </w:r>
      <w:r w:rsidRPr="00F56044">
        <w:rPr>
          <w:rFonts w:asciiTheme="minorHAnsi" w:hAnsiTheme="minorHAnsi"/>
          <w:color w:val="000000" w:themeColor="text1"/>
        </w:rPr>
        <w:t xml:space="preserve">dequate, </w:t>
      </w:r>
      <w:proofErr w:type="gramStart"/>
      <w:r w:rsidRPr="00F56044">
        <w:rPr>
          <w:rFonts w:asciiTheme="minorHAnsi" w:hAnsiTheme="minorHAnsi"/>
          <w:color w:val="000000" w:themeColor="text1"/>
        </w:rPr>
        <w:t>relevant</w:t>
      </w:r>
      <w:proofErr w:type="gramEnd"/>
      <w:r w:rsidRPr="00F56044">
        <w:rPr>
          <w:rFonts w:asciiTheme="minorHAnsi" w:hAnsiTheme="minorHAnsi"/>
          <w:color w:val="000000" w:themeColor="text1"/>
        </w:rPr>
        <w:t xml:space="preserve"> and not excessive</w:t>
      </w:r>
    </w:p>
    <w:p w14:paraId="176CAB3A" w14:textId="77777777" w:rsidR="00CB4F67" w:rsidRPr="00F56044" w:rsidRDefault="00CB4F67" w:rsidP="00CB4F67">
      <w:pPr>
        <w:pStyle w:val="ListParagraph"/>
        <w:numPr>
          <w:ilvl w:val="0"/>
          <w:numId w:val="10"/>
        </w:numPr>
        <w:contextualSpacing w:val="0"/>
        <w:rPr>
          <w:rFonts w:asciiTheme="minorHAnsi" w:hAnsiTheme="minorHAnsi"/>
          <w:color w:val="000000" w:themeColor="text1"/>
        </w:rPr>
      </w:pPr>
      <w:r>
        <w:rPr>
          <w:rFonts w:asciiTheme="minorHAnsi" w:hAnsiTheme="minorHAnsi"/>
          <w:color w:val="000000" w:themeColor="text1"/>
        </w:rPr>
        <w:t>A</w:t>
      </w:r>
      <w:r w:rsidRPr="00F56044">
        <w:rPr>
          <w:rFonts w:asciiTheme="minorHAnsi" w:hAnsiTheme="minorHAnsi"/>
          <w:color w:val="000000" w:themeColor="text1"/>
        </w:rPr>
        <w:t xml:space="preserve">ccurate and kept up to </w:t>
      </w:r>
      <w:proofErr w:type="gramStart"/>
      <w:r w:rsidRPr="00F56044">
        <w:rPr>
          <w:rFonts w:asciiTheme="minorHAnsi" w:hAnsiTheme="minorHAnsi"/>
          <w:color w:val="000000" w:themeColor="text1"/>
        </w:rPr>
        <w:t>date</w:t>
      </w:r>
      <w:proofErr w:type="gramEnd"/>
    </w:p>
    <w:p w14:paraId="3EF19E5F" w14:textId="77777777" w:rsidR="00CB4F67" w:rsidRPr="00F56044" w:rsidRDefault="00CB4F67" w:rsidP="00CB4F67">
      <w:pPr>
        <w:pStyle w:val="ListParagraph"/>
        <w:numPr>
          <w:ilvl w:val="0"/>
          <w:numId w:val="10"/>
        </w:numPr>
        <w:contextualSpacing w:val="0"/>
        <w:rPr>
          <w:rFonts w:asciiTheme="minorHAnsi" w:hAnsiTheme="minorHAnsi"/>
          <w:color w:val="000000" w:themeColor="text1"/>
        </w:rPr>
      </w:pPr>
      <w:r w:rsidRPr="00F56044">
        <w:rPr>
          <w:rFonts w:asciiTheme="minorHAnsi" w:hAnsiTheme="minorHAnsi"/>
          <w:color w:val="000000" w:themeColor="text1"/>
        </w:rPr>
        <w:t xml:space="preserve">Not be held for any longer than </w:t>
      </w:r>
      <w:proofErr w:type="gramStart"/>
      <w:r w:rsidRPr="00F56044">
        <w:rPr>
          <w:rFonts w:asciiTheme="minorHAnsi" w:hAnsiTheme="minorHAnsi"/>
          <w:color w:val="000000" w:themeColor="text1"/>
        </w:rPr>
        <w:t>necessary</w:t>
      </w:r>
      <w:proofErr w:type="gramEnd"/>
    </w:p>
    <w:p w14:paraId="5655753B" w14:textId="77777777" w:rsidR="00CB4F67" w:rsidRDefault="00CB4F67" w:rsidP="00CB4F67">
      <w:pPr>
        <w:pStyle w:val="ListParagraph"/>
        <w:numPr>
          <w:ilvl w:val="0"/>
          <w:numId w:val="10"/>
        </w:numPr>
        <w:contextualSpacing w:val="0"/>
      </w:pPr>
      <w:r>
        <w:t>S</w:t>
      </w:r>
      <w:r w:rsidRPr="00F56044">
        <w:t xml:space="preserve">ecure and protected. </w:t>
      </w:r>
    </w:p>
    <w:p w14:paraId="277F46A8" w14:textId="77777777" w:rsidR="00E446BE" w:rsidRDefault="00E446BE" w:rsidP="00E446BE"/>
    <w:p w14:paraId="58C655EC" w14:textId="77777777" w:rsidR="00E446BE" w:rsidRPr="00F56044" w:rsidRDefault="00E446BE" w:rsidP="00E446BE"/>
    <w:p w14:paraId="4BDB3618" w14:textId="77777777" w:rsidR="00782A39" w:rsidRDefault="00782A39" w:rsidP="00CB4F67">
      <w:pPr>
        <w:rPr>
          <w:rFonts w:asciiTheme="minorHAnsi" w:hAnsiTheme="minorHAnsi"/>
          <w:b/>
          <w:color w:val="000000" w:themeColor="text1"/>
          <w:sz w:val="32"/>
        </w:rPr>
      </w:pPr>
    </w:p>
    <w:p w14:paraId="33B71E1F" w14:textId="77777777" w:rsidR="00CB4F67" w:rsidRPr="00F56044" w:rsidRDefault="00CB4F67" w:rsidP="00CB4F67">
      <w:pPr>
        <w:rPr>
          <w:rFonts w:asciiTheme="minorHAnsi" w:hAnsiTheme="minorHAnsi"/>
          <w:b/>
          <w:color w:val="000000" w:themeColor="text1"/>
        </w:rPr>
      </w:pPr>
      <w:r w:rsidRPr="00F56044">
        <w:rPr>
          <w:rFonts w:asciiTheme="minorHAnsi" w:hAnsiTheme="minorHAnsi"/>
          <w:b/>
          <w:color w:val="000000" w:themeColor="text1"/>
          <w:sz w:val="32"/>
        </w:rPr>
        <w:lastRenderedPageBreak/>
        <w:t>People, Risks and Responsibilities</w:t>
      </w:r>
    </w:p>
    <w:p w14:paraId="130B5837" w14:textId="77777777" w:rsidR="00CB4F67" w:rsidRPr="00F56044" w:rsidRDefault="00CB4F67" w:rsidP="00CB4F67">
      <w:pPr>
        <w:rPr>
          <w:rFonts w:asciiTheme="minorHAnsi" w:hAnsiTheme="minorHAnsi"/>
          <w:color w:val="000000" w:themeColor="text1"/>
        </w:rPr>
      </w:pPr>
    </w:p>
    <w:p w14:paraId="3543FE5D" w14:textId="77777777" w:rsidR="00CB4F67" w:rsidRPr="00F56044" w:rsidRDefault="00CB4F67" w:rsidP="00CB4F67">
      <w:pPr>
        <w:rPr>
          <w:rFonts w:asciiTheme="minorHAnsi" w:hAnsiTheme="minorHAnsi"/>
          <w:b/>
          <w:color w:val="000000" w:themeColor="text1"/>
          <w:sz w:val="28"/>
        </w:rPr>
      </w:pPr>
      <w:r w:rsidRPr="00F56044">
        <w:rPr>
          <w:rFonts w:asciiTheme="minorHAnsi" w:hAnsiTheme="minorHAnsi"/>
          <w:b/>
          <w:color w:val="000000" w:themeColor="text1"/>
          <w:sz w:val="28"/>
        </w:rPr>
        <w:t>Policy Scope</w:t>
      </w:r>
    </w:p>
    <w:p w14:paraId="0C81FB19" w14:textId="77777777" w:rsidR="00CB4F67" w:rsidRPr="00F56044" w:rsidRDefault="00CB4F67" w:rsidP="00CB4F67">
      <w:pPr>
        <w:rPr>
          <w:rFonts w:asciiTheme="minorHAnsi" w:hAnsiTheme="minorHAnsi"/>
          <w:color w:val="000000" w:themeColor="text1"/>
        </w:rPr>
      </w:pPr>
    </w:p>
    <w:p w14:paraId="718AA23B" w14:textId="77777777" w:rsidR="00CB4F67" w:rsidRPr="00F56044" w:rsidRDefault="00CB4F67" w:rsidP="00CB4F67">
      <w:pPr>
        <w:rPr>
          <w:rFonts w:asciiTheme="minorHAnsi" w:hAnsiTheme="minorHAnsi"/>
          <w:color w:val="000000" w:themeColor="text1"/>
        </w:rPr>
      </w:pPr>
      <w:r w:rsidRPr="00F56044">
        <w:rPr>
          <w:rFonts w:asciiTheme="minorHAnsi" w:hAnsiTheme="minorHAnsi"/>
          <w:color w:val="000000" w:themeColor="text1"/>
        </w:rPr>
        <w:t xml:space="preserve">This policy applies to: </w:t>
      </w:r>
    </w:p>
    <w:p w14:paraId="6E7E9B74" w14:textId="77777777" w:rsidR="00CB4F67" w:rsidRPr="00F56044" w:rsidRDefault="00CB4F67" w:rsidP="00CB4F67">
      <w:pPr>
        <w:rPr>
          <w:rFonts w:asciiTheme="minorHAnsi" w:hAnsiTheme="minorHAnsi"/>
          <w:color w:val="000000" w:themeColor="text1"/>
        </w:rPr>
      </w:pPr>
    </w:p>
    <w:p w14:paraId="0A1EB23F" w14:textId="77777777" w:rsidR="00CB4F67" w:rsidRPr="00F56044" w:rsidRDefault="000A311B" w:rsidP="00CB4F67">
      <w:pPr>
        <w:pStyle w:val="ListParagraph"/>
        <w:numPr>
          <w:ilvl w:val="0"/>
          <w:numId w:val="11"/>
        </w:numPr>
        <w:contextualSpacing w:val="0"/>
        <w:rPr>
          <w:rFonts w:asciiTheme="minorHAnsi" w:hAnsiTheme="minorHAnsi"/>
          <w:color w:val="000000" w:themeColor="text1"/>
        </w:rPr>
      </w:pPr>
      <w:r>
        <w:rPr>
          <w:rFonts w:asciiTheme="minorHAnsi" w:hAnsiTheme="minorHAnsi"/>
          <w:color w:val="000000" w:themeColor="text1"/>
        </w:rPr>
        <w:t>Hobbycraft</w:t>
      </w:r>
      <w:r w:rsidR="00CB4F67" w:rsidRPr="00F56044">
        <w:rPr>
          <w:rFonts w:asciiTheme="minorHAnsi" w:hAnsiTheme="minorHAnsi"/>
          <w:color w:val="000000" w:themeColor="text1"/>
        </w:rPr>
        <w:t xml:space="preserve"> Head office</w:t>
      </w:r>
      <w:r w:rsidR="00E446BE">
        <w:rPr>
          <w:rFonts w:asciiTheme="minorHAnsi" w:hAnsiTheme="minorHAnsi"/>
          <w:color w:val="000000" w:themeColor="text1"/>
        </w:rPr>
        <w:t>.</w:t>
      </w:r>
    </w:p>
    <w:p w14:paraId="56A8CD2A" w14:textId="77777777" w:rsidR="00CB4F67" w:rsidRPr="00F56044" w:rsidRDefault="00CB4F67" w:rsidP="00CB4F67">
      <w:pPr>
        <w:pStyle w:val="ListParagraph"/>
        <w:numPr>
          <w:ilvl w:val="0"/>
          <w:numId w:val="11"/>
        </w:numPr>
        <w:contextualSpacing w:val="0"/>
        <w:rPr>
          <w:rFonts w:asciiTheme="minorHAnsi" w:hAnsiTheme="minorHAnsi"/>
          <w:color w:val="000000" w:themeColor="text1"/>
        </w:rPr>
      </w:pPr>
      <w:r>
        <w:rPr>
          <w:rFonts w:asciiTheme="minorHAnsi" w:hAnsiTheme="minorHAnsi"/>
          <w:color w:val="000000" w:themeColor="text1"/>
        </w:rPr>
        <w:t xml:space="preserve">All </w:t>
      </w:r>
      <w:r w:rsidR="000A311B">
        <w:rPr>
          <w:rFonts w:asciiTheme="minorHAnsi" w:hAnsiTheme="minorHAnsi"/>
          <w:color w:val="000000" w:themeColor="text1"/>
        </w:rPr>
        <w:t>retail stores, Distribution centre</w:t>
      </w:r>
      <w:r>
        <w:rPr>
          <w:rFonts w:asciiTheme="minorHAnsi" w:hAnsiTheme="minorHAnsi"/>
          <w:color w:val="000000" w:themeColor="text1"/>
        </w:rPr>
        <w:t xml:space="preserve"> and </w:t>
      </w:r>
      <w:r w:rsidRPr="00F56044">
        <w:rPr>
          <w:rFonts w:asciiTheme="minorHAnsi" w:hAnsiTheme="minorHAnsi"/>
          <w:color w:val="000000" w:themeColor="text1"/>
        </w:rPr>
        <w:t>office</w:t>
      </w:r>
      <w:r>
        <w:rPr>
          <w:rFonts w:asciiTheme="minorHAnsi" w:hAnsiTheme="minorHAnsi"/>
          <w:color w:val="000000" w:themeColor="text1"/>
        </w:rPr>
        <w:t>s</w:t>
      </w:r>
      <w:r w:rsidRPr="00F56044">
        <w:rPr>
          <w:rFonts w:asciiTheme="minorHAnsi" w:hAnsiTheme="minorHAnsi"/>
          <w:color w:val="000000" w:themeColor="text1"/>
        </w:rPr>
        <w:t xml:space="preserve"> of </w:t>
      </w:r>
      <w:r w:rsidR="000A311B">
        <w:rPr>
          <w:rFonts w:asciiTheme="minorHAnsi" w:hAnsiTheme="minorHAnsi"/>
          <w:color w:val="000000" w:themeColor="text1"/>
        </w:rPr>
        <w:t>Hobbycraft</w:t>
      </w:r>
      <w:r w:rsidR="00E446BE">
        <w:rPr>
          <w:rFonts w:asciiTheme="minorHAnsi" w:hAnsiTheme="minorHAnsi"/>
          <w:color w:val="000000" w:themeColor="text1"/>
        </w:rPr>
        <w:t>.</w:t>
      </w:r>
    </w:p>
    <w:p w14:paraId="24D39987" w14:textId="77777777" w:rsidR="00CB4F67" w:rsidRPr="00F56044" w:rsidRDefault="00CB4F67" w:rsidP="00CB4F67">
      <w:pPr>
        <w:pStyle w:val="ListParagraph"/>
        <w:numPr>
          <w:ilvl w:val="0"/>
          <w:numId w:val="11"/>
        </w:numPr>
        <w:contextualSpacing w:val="0"/>
        <w:rPr>
          <w:rFonts w:asciiTheme="minorHAnsi" w:hAnsiTheme="minorHAnsi"/>
          <w:color w:val="000000" w:themeColor="text1"/>
        </w:rPr>
      </w:pPr>
      <w:r w:rsidRPr="00F56044">
        <w:rPr>
          <w:rFonts w:asciiTheme="minorHAnsi" w:hAnsiTheme="minorHAnsi"/>
          <w:color w:val="000000" w:themeColor="text1"/>
        </w:rPr>
        <w:t xml:space="preserve">All </w:t>
      </w:r>
      <w:r w:rsidR="00533484">
        <w:rPr>
          <w:rFonts w:asciiTheme="minorHAnsi" w:hAnsiTheme="minorHAnsi"/>
          <w:color w:val="000000" w:themeColor="text1"/>
        </w:rPr>
        <w:t>colleagues</w:t>
      </w:r>
      <w:r w:rsidRPr="00F56044">
        <w:rPr>
          <w:rFonts w:asciiTheme="minorHAnsi" w:hAnsiTheme="minorHAnsi"/>
          <w:color w:val="000000" w:themeColor="text1"/>
        </w:rPr>
        <w:t xml:space="preserve"> regardless of work level</w:t>
      </w:r>
      <w:r w:rsidR="00E446BE">
        <w:rPr>
          <w:rFonts w:asciiTheme="minorHAnsi" w:hAnsiTheme="minorHAnsi"/>
          <w:color w:val="000000" w:themeColor="text1"/>
        </w:rPr>
        <w:t>.</w:t>
      </w:r>
    </w:p>
    <w:p w14:paraId="64B59EA4" w14:textId="77777777" w:rsidR="00CB4F67" w:rsidRPr="00F56044" w:rsidRDefault="00CB4F67" w:rsidP="00CB4F67">
      <w:pPr>
        <w:pStyle w:val="ListParagraph"/>
        <w:numPr>
          <w:ilvl w:val="0"/>
          <w:numId w:val="11"/>
        </w:numPr>
        <w:contextualSpacing w:val="0"/>
        <w:rPr>
          <w:rFonts w:asciiTheme="minorHAnsi" w:hAnsiTheme="minorHAnsi"/>
          <w:color w:val="000000" w:themeColor="text1"/>
        </w:rPr>
      </w:pPr>
      <w:r w:rsidRPr="00F56044">
        <w:rPr>
          <w:rFonts w:asciiTheme="minorHAnsi" w:hAnsiTheme="minorHAnsi"/>
          <w:color w:val="000000" w:themeColor="text1"/>
        </w:rPr>
        <w:t xml:space="preserve">All contractors, suppliers and other people working on behalf of </w:t>
      </w:r>
      <w:r w:rsidR="000A311B">
        <w:rPr>
          <w:rFonts w:asciiTheme="minorHAnsi" w:hAnsiTheme="minorHAnsi"/>
          <w:color w:val="000000" w:themeColor="text1"/>
        </w:rPr>
        <w:t>Hobbycraft</w:t>
      </w:r>
      <w:r w:rsidRPr="00F56044">
        <w:rPr>
          <w:rFonts w:asciiTheme="minorHAnsi" w:hAnsiTheme="minorHAnsi"/>
          <w:color w:val="000000" w:themeColor="text1"/>
        </w:rPr>
        <w:t xml:space="preserve">. </w:t>
      </w:r>
    </w:p>
    <w:p w14:paraId="2693E82D" w14:textId="77777777" w:rsidR="00CB4F67" w:rsidRPr="00F56044" w:rsidRDefault="00CB4F67" w:rsidP="00CB4F67">
      <w:pPr>
        <w:rPr>
          <w:rFonts w:asciiTheme="minorHAnsi" w:hAnsiTheme="minorHAnsi"/>
          <w:color w:val="000000" w:themeColor="text1"/>
        </w:rPr>
      </w:pPr>
    </w:p>
    <w:p w14:paraId="133EBDB9" w14:textId="77777777" w:rsidR="00CB4F67" w:rsidRPr="00F56044" w:rsidRDefault="00CB4F67" w:rsidP="00CB4F67">
      <w:pPr>
        <w:rPr>
          <w:rFonts w:asciiTheme="minorHAnsi" w:hAnsiTheme="minorHAnsi"/>
          <w:color w:val="000000" w:themeColor="text1"/>
        </w:rPr>
      </w:pPr>
      <w:r w:rsidRPr="00F56044">
        <w:rPr>
          <w:rFonts w:asciiTheme="minorHAnsi" w:hAnsiTheme="minorHAnsi"/>
          <w:color w:val="000000" w:themeColor="text1"/>
        </w:rPr>
        <w:t xml:space="preserve">It applies to all personal data that the company holds. This includes: </w:t>
      </w:r>
    </w:p>
    <w:p w14:paraId="69011E99" w14:textId="77777777" w:rsidR="00CB4F67" w:rsidRPr="00F56044" w:rsidRDefault="00CB4F67" w:rsidP="00CB4F67">
      <w:pPr>
        <w:rPr>
          <w:rFonts w:asciiTheme="minorHAnsi" w:hAnsiTheme="minorHAnsi"/>
          <w:color w:val="000000" w:themeColor="text1"/>
        </w:rPr>
      </w:pPr>
    </w:p>
    <w:p w14:paraId="6AFFBCDB" w14:textId="77777777" w:rsidR="00CB4F67" w:rsidRPr="00F56044" w:rsidRDefault="00CB4F67" w:rsidP="00CB4F67">
      <w:pPr>
        <w:pStyle w:val="ListParagraph"/>
        <w:numPr>
          <w:ilvl w:val="0"/>
          <w:numId w:val="12"/>
        </w:numPr>
        <w:contextualSpacing w:val="0"/>
        <w:rPr>
          <w:rFonts w:asciiTheme="minorHAnsi" w:hAnsiTheme="minorHAnsi"/>
          <w:color w:val="000000" w:themeColor="text1"/>
        </w:rPr>
      </w:pPr>
      <w:r w:rsidRPr="00F56044">
        <w:rPr>
          <w:rFonts w:asciiTheme="minorHAnsi" w:hAnsiTheme="minorHAnsi"/>
          <w:color w:val="000000" w:themeColor="text1"/>
        </w:rPr>
        <w:t>Customer information</w:t>
      </w:r>
      <w:r>
        <w:rPr>
          <w:rFonts w:asciiTheme="minorHAnsi" w:hAnsiTheme="minorHAnsi"/>
          <w:color w:val="000000" w:themeColor="text1"/>
        </w:rPr>
        <w:t xml:space="preserve"> </w:t>
      </w:r>
      <w:proofErr w:type="gramStart"/>
      <w:r>
        <w:rPr>
          <w:rFonts w:asciiTheme="minorHAnsi" w:hAnsiTheme="minorHAnsi"/>
          <w:color w:val="000000" w:themeColor="text1"/>
        </w:rPr>
        <w:t>e.g.</w:t>
      </w:r>
      <w:proofErr w:type="gramEnd"/>
      <w:r>
        <w:rPr>
          <w:rFonts w:asciiTheme="minorHAnsi" w:hAnsiTheme="minorHAnsi"/>
          <w:color w:val="000000" w:themeColor="text1"/>
        </w:rPr>
        <w:t xml:space="preserve"> </w:t>
      </w:r>
      <w:r w:rsidR="000A311B">
        <w:rPr>
          <w:rFonts w:asciiTheme="minorHAnsi" w:hAnsiTheme="minorHAnsi"/>
          <w:color w:val="000000" w:themeColor="text1"/>
        </w:rPr>
        <w:t>on line Hobbycraft club accounts and online purchases information.</w:t>
      </w:r>
    </w:p>
    <w:p w14:paraId="6FFCFF43" w14:textId="77777777" w:rsidR="00CB4F67" w:rsidRPr="00F56044" w:rsidRDefault="000A311B" w:rsidP="00CB4F67">
      <w:pPr>
        <w:pStyle w:val="ListParagraph"/>
        <w:numPr>
          <w:ilvl w:val="0"/>
          <w:numId w:val="12"/>
        </w:numPr>
        <w:contextualSpacing w:val="0"/>
        <w:rPr>
          <w:rFonts w:asciiTheme="minorHAnsi" w:hAnsiTheme="minorHAnsi"/>
          <w:color w:val="000000" w:themeColor="text1"/>
        </w:rPr>
      </w:pPr>
      <w:proofErr w:type="gramStart"/>
      <w:r>
        <w:rPr>
          <w:rFonts w:asciiTheme="minorHAnsi" w:hAnsiTheme="minorHAnsi"/>
          <w:color w:val="000000" w:themeColor="text1"/>
        </w:rPr>
        <w:t>Colleagues</w:t>
      </w:r>
      <w:proofErr w:type="gramEnd"/>
      <w:r w:rsidR="00CB4F67" w:rsidRPr="00F56044">
        <w:rPr>
          <w:rFonts w:asciiTheme="minorHAnsi" w:hAnsiTheme="minorHAnsi"/>
          <w:color w:val="000000" w:themeColor="text1"/>
        </w:rPr>
        <w:t xml:space="preserve"> details</w:t>
      </w:r>
      <w:r w:rsidR="00CB4F67">
        <w:rPr>
          <w:rFonts w:asciiTheme="minorHAnsi" w:hAnsiTheme="minorHAnsi"/>
          <w:color w:val="000000" w:themeColor="text1"/>
        </w:rPr>
        <w:t xml:space="preserve"> e.g. Health information, financial details, benefits and pensions</w:t>
      </w:r>
      <w:r w:rsidR="00E446BE">
        <w:rPr>
          <w:rFonts w:asciiTheme="minorHAnsi" w:hAnsiTheme="minorHAnsi"/>
          <w:color w:val="000000" w:themeColor="text1"/>
        </w:rPr>
        <w:t>.</w:t>
      </w:r>
      <w:r w:rsidR="00CB4F67">
        <w:rPr>
          <w:rFonts w:asciiTheme="minorHAnsi" w:hAnsiTheme="minorHAnsi"/>
          <w:color w:val="000000" w:themeColor="text1"/>
        </w:rPr>
        <w:t xml:space="preserve"> </w:t>
      </w:r>
    </w:p>
    <w:p w14:paraId="57D9A825" w14:textId="77777777" w:rsidR="00CB4F67" w:rsidRPr="00F56044" w:rsidRDefault="00CB4F67" w:rsidP="00CB4F67">
      <w:pPr>
        <w:rPr>
          <w:rFonts w:asciiTheme="minorHAnsi" w:hAnsiTheme="minorHAnsi"/>
          <w:color w:val="000000" w:themeColor="text1"/>
        </w:rPr>
      </w:pPr>
    </w:p>
    <w:p w14:paraId="5414888E" w14:textId="77777777" w:rsidR="00CB4F67" w:rsidRPr="00F56044" w:rsidRDefault="00CB4F67" w:rsidP="00CB4F67">
      <w:pPr>
        <w:rPr>
          <w:rFonts w:asciiTheme="minorHAnsi" w:hAnsiTheme="minorHAnsi"/>
          <w:b/>
          <w:color w:val="000000" w:themeColor="text1"/>
          <w:sz w:val="28"/>
        </w:rPr>
      </w:pPr>
      <w:r w:rsidRPr="00F56044">
        <w:rPr>
          <w:rFonts w:asciiTheme="minorHAnsi" w:hAnsiTheme="minorHAnsi"/>
          <w:b/>
          <w:color w:val="000000" w:themeColor="text1"/>
          <w:sz w:val="28"/>
        </w:rPr>
        <w:t xml:space="preserve">Data Protection Risks </w:t>
      </w:r>
    </w:p>
    <w:p w14:paraId="32C785C1" w14:textId="77777777" w:rsidR="00CB4F67" w:rsidRPr="00F56044" w:rsidRDefault="00CB4F67" w:rsidP="00CB4F67">
      <w:pPr>
        <w:rPr>
          <w:rFonts w:asciiTheme="minorHAnsi" w:hAnsiTheme="minorHAnsi"/>
          <w:color w:val="000000" w:themeColor="text1"/>
        </w:rPr>
      </w:pPr>
    </w:p>
    <w:p w14:paraId="2B63129C" w14:textId="77777777" w:rsidR="00CB4F67" w:rsidRPr="00F56044" w:rsidRDefault="00CB4F67" w:rsidP="00CB4F67">
      <w:pPr>
        <w:rPr>
          <w:rFonts w:asciiTheme="minorHAnsi" w:hAnsiTheme="minorHAnsi"/>
          <w:color w:val="000000" w:themeColor="text1"/>
        </w:rPr>
      </w:pPr>
      <w:r w:rsidRPr="00F56044">
        <w:rPr>
          <w:rFonts w:asciiTheme="minorHAnsi" w:hAnsiTheme="minorHAnsi"/>
          <w:color w:val="000000" w:themeColor="text1"/>
        </w:rPr>
        <w:t xml:space="preserve">This policy helps to protect </w:t>
      </w:r>
      <w:r w:rsidR="000A311B">
        <w:rPr>
          <w:rFonts w:asciiTheme="minorHAnsi" w:hAnsiTheme="minorHAnsi"/>
          <w:color w:val="000000" w:themeColor="text1"/>
        </w:rPr>
        <w:t>Hobbycraft</w:t>
      </w:r>
      <w:r w:rsidRPr="00F56044">
        <w:rPr>
          <w:rFonts w:asciiTheme="minorHAnsi" w:hAnsiTheme="minorHAnsi"/>
          <w:color w:val="000000" w:themeColor="text1"/>
        </w:rPr>
        <w:t xml:space="preserve"> from some very real data security risks including: </w:t>
      </w:r>
    </w:p>
    <w:p w14:paraId="12CDA7D1" w14:textId="77777777" w:rsidR="00CB4F67" w:rsidRPr="00F56044" w:rsidRDefault="00CB4F67" w:rsidP="00CB4F67">
      <w:pPr>
        <w:rPr>
          <w:rFonts w:asciiTheme="minorHAnsi" w:hAnsiTheme="minorHAnsi"/>
          <w:color w:val="000000" w:themeColor="text1"/>
        </w:rPr>
      </w:pPr>
    </w:p>
    <w:p w14:paraId="76ABB8CA" w14:textId="77777777" w:rsidR="00CB4F67" w:rsidRPr="00F56044" w:rsidRDefault="00CB4F67" w:rsidP="00CB4F67">
      <w:pPr>
        <w:pStyle w:val="ListParagraph"/>
        <w:numPr>
          <w:ilvl w:val="0"/>
          <w:numId w:val="13"/>
        </w:numPr>
        <w:contextualSpacing w:val="0"/>
        <w:rPr>
          <w:rFonts w:asciiTheme="minorHAnsi" w:hAnsiTheme="minorHAnsi"/>
          <w:color w:val="000000" w:themeColor="text1"/>
        </w:rPr>
      </w:pPr>
      <w:r w:rsidRPr="00F56044">
        <w:rPr>
          <w:rFonts w:asciiTheme="minorHAnsi" w:hAnsiTheme="minorHAnsi"/>
          <w:color w:val="000000" w:themeColor="text1"/>
        </w:rPr>
        <w:t>Breaches of confidentiality. For example, information being given out inappropriately, sharing too much information, or sharing withou</w:t>
      </w:r>
      <w:r w:rsidR="000A311B">
        <w:rPr>
          <w:rFonts w:asciiTheme="minorHAnsi" w:hAnsiTheme="minorHAnsi"/>
          <w:color w:val="000000" w:themeColor="text1"/>
        </w:rPr>
        <w:t>t consent or other lawful basis.</w:t>
      </w:r>
    </w:p>
    <w:p w14:paraId="34DD229B" w14:textId="77777777" w:rsidR="00CB4F67" w:rsidRPr="00F56044" w:rsidRDefault="00CB4F67" w:rsidP="00CB4F67">
      <w:pPr>
        <w:pStyle w:val="ListParagraph"/>
        <w:numPr>
          <w:ilvl w:val="0"/>
          <w:numId w:val="13"/>
        </w:numPr>
        <w:contextualSpacing w:val="0"/>
        <w:rPr>
          <w:rFonts w:asciiTheme="minorHAnsi" w:hAnsiTheme="minorHAnsi"/>
          <w:color w:val="000000" w:themeColor="text1"/>
        </w:rPr>
      </w:pPr>
      <w:r w:rsidRPr="00F56044">
        <w:rPr>
          <w:rFonts w:asciiTheme="minorHAnsi" w:hAnsiTheme="minorHAnsi"/>
          <w:color w:val="000000" w:themeColor="text1"/>
        </w:rPr>
        <w:t xml:space="preserve">Failing to offer choice and transparency. For instance, not informing individuals how their information will be used and how they can exercise their rights. </w:t>
      </w:r>
    </w:p>
    <w:p w14:paraId="22856CA7" w14:textId="77777777" w:rsidR="00CB4F67" w:rsidRPr="00F56044" w:rsidRDefault="00CB4F67" w:rsidP="00CB4F67">
      <w:pPr>
        <w:pStyle w:val="ListParagraph"/>
        <w:numPr>
          <w:ilvl w:val="0"/>
          <w:numId w:val="13"/>
        </w:numPr>
        <w:contextualSpacing w:val="0"/>
        <w:rPr>
          <w:rFonts w:asciiTheme="minorHAnsi" w:hAnsiTheme="minorHAnsi"/>
          <w:color w:val="000000" w:themeColor="text1"/>
        </w:rPr>
      </w:pPr>
      <w:r w:rsidRPr="00F56044">
        <w:rPr>
          <w:rFonts w:asciiTheme="minorHAnsi" w:hAnsiTheme="minorHAnsi"/>
          <w:color w:val="000000" w:themeColor="text1"/>
        </w:rPr>
        <w:t xml:space="preserve">Reputational damage. For instance, the company could suffer if hackers successfully gained access to our sensitive data. </w:t>
      </w:r>
    </w:p>
    <w:p w14:paraId="73A5FC0F" w14:textId="77777777" w:rsidR="00CB4F67" w:rsidRPr="00F56044" w:rsidRDefault="00CB4F67" w:rsidP="00CB4F67">
      <w:pPr>
        <w:ind w:left="360"/>
        <w:rPr>
          <w:rFonts w:asciiTheme="minorHAnsi" w:hAnsiTheme="minorHAnsi"/>
          <w:color w:val="000000" w:themeColor="text1"/>
        </w:rPr>
      </w:pPr>
    </w:p>
    <w:p w14:paraId="41C3D0E6" w14:textId="77777777" w:rsidR="00CB4F67" w:rsidRDefault="00CB4F67" w:rsidP="00CB4F67">
      <w:pPr>
        <w:rPr>
          <w:rFonts w:asciiTheme="minorHAnsi" w:hAnsiTheme="minorHAnsi"/>
          <w:b/>
          <w:color w:val="000000" w:themeColor="text1"/>
          <w:sz w:val="28"/>
        </w:rPr>
      </w:pPr>
      <w:r w:rsidRPr="00ED720C">
        <w:rPr>
          <w:rFonts w:asciiTheme="minorHAnsi" w:hAnsiTheme="minorHAnsi"/>
          <w:b/>
          <w:color w:val="000000" w:themeColor="text1"/>
          <w:sz w:val="28"/>
        </w:rPr>
        <w:t>Data protection framework</w:t>
      </w:r>
    </w:p>
    <w:p w14:paraId="1031CE5D" w14:textId="77777777" w:rsidR="00CB4F67" w:rsidRDefault="00CB4F67" w:rsidP="00CB4F67">
      <w:pPr>
        <w:rPr>
          <w:rFonts w:asciiTheme="minorHAnsi" w:hAnsiTheme="minorHAnsi"/>
          <w:b/>
          <w:color w:val="000000" w:themeColor="text1"/>
          <w:sz w:val="28"/>
        </w:rPr>
      </w:pPr>
    </w:p>
    <w:p w14:paraId="61C69236" w14:textId="77777777" w:rsidR="00CB4F67" w:rsidRDefault="000A311B" w:rsidP="00CB4F67">
      <w:pPr>
        <w:rPr>
          <w:rFonts w:asciiTheme="minorHAnsi" w:hAnsiTheme="minorHAnsi"/>
          <w:color w:val="000000" w:themeColor="text1"/>
        </w:rPr>
      </w:pPr>
      <w:r>
        <w:rPr>
          <w:rFonts w:asciiTheme="minorHAnsi" w:hAnsiTheme="minorHAnsi"/>
          <w:color w:val="000000" w:themeColor="text1"/>
        </w:rPr>
        <w:t>Hobbycraft</w:t>
      </w:r>
      <w:r w:rsidR="00CB4F67" w:rsidRPr="00ED720C">
        <w:rPr>
          <w:rFonts w:asciiTheme="minorHAnsi" w:hAnsiTheme="minorHAnsi"/>
          <w:color w:val="000000" w:themeColor="text1"/>
        </w:rPr>
        <w:t xml:space="preserve"> has put in place </w:t>
      </w:r>
      <w:r w:rsidR="00CB4F67">
        <w:rPr>
          <w:rFonts w:asciiTheme="minorHAnsi" w:hAnsiTheme="minorHAnsi"/>
          <w:color w:val="000000" w:themeColor="text1"/>
        </w:rPr>
        <w:t xml:space="preserve">a Data Protection Framework, which includes policies, procedures, </w:t>
      </w:r>
      <w:proofErr w:type="gramStart"/>
      <w:r w:rsidR="00CB4F67">
        <w:rPr>
          <w:rFonts w:asciiTheme="minorHAnsi" w:hAnsiTheme="minorHAnsi"/>
          <w:color w:val="000000" w:themeColor="text1"/>
        </w:rPr>
        <w:t>guidance</w:t>
      </w:r>
      <w:proofErr w:type="gramEnd"/>
      <w:r w:rsidR="00CB4F67">
        <w:rPr>
          <w:rFonts w:asciiTheme="minorHAnsi" w:hAnsiTheme="minorHAnsi"/>
          <w:color w:val="000000" w:themeColor="text1"/>
        </w:rPr>
        <w:t xml:space="preserve"> and records.  This includes: </w:t>
      </w:r>
    </w:p>
    <w:p w14:paraId="19E405F3" w14:textId="77777777" w:rsidR="00CB4F67" w:rsidRPr="00F56044" w:rsidRDefault="00CB4F67" w:rsidP="00CB4F67">
      <w:pPr>
        <w:rPr>
          <w:rFonts w:asciiTheme="minorHAnsi" w:hAnsiTheme="minorHAnsi"/>
          <w:color w:val="000000" w:themeColor="text1"/>
        </w:rPr>
      </w:pPr>
    </w:p>
    <w:p w14:paraId="5BC4F712" w14:textId="77777777" w:rsidR="00CB4F67" w:rsidRDefault="00CB4F67" w:rsidP="00CB4F67">
      <w:pPr>
        <w:pStyle w:val="ListParagraph"/>
        <w:numPr>
          <w:ilvl w:val="1"/>
          <w:numId w:val="8"/>
        </w:numPr>
        <w:contextualSpacing w:val="0"/>
        <w:rPr>
          <w:rFonts w:asciiTheme="minorHAnsi" w:hAnsiTheme="minorHAnsi"/>
          <w:color w:val="000000" w:themeColor="text1"/>
        </w:rPr>
      </w:pPr>
      <w:r w:rsidRPr="009B306B">
        <w:rPr>
          <w:rFonts w:asciiTheme="minorHAnsi" w:hAnsiTheme="minorHAnsi"/>
          <w:color w:val="000000" w:themeColor="text1"/>
        </w:rPr>
        <w:t xml:space="preserve">Business compliance processes and procedures such as </w:t>
      </w:r>
      <w:r w:rsidR="000A311B">
        <w:rPr>
          <w:rFonts w:asciiTheme="minorHAnsi" w:hAnsiTheme="minorHAnsi"/>
          <w:color w:val="000000" w:themeColor="text1"/>
        </w:rPr>
        <w:t>colleague</w:t>
      </w:r>
      <w:r w:rsidRPr="009B306B">
        <w:rPr>
          <w:rFonts w:asciiTheme="minorHAnsi" w:hAnsiTheme="minorHAnsi"/>
          <w:color w:val="000000" w:themeColor="text1"/>
        </w:rPr>
        <w:t xml:space="preserve"> awareness training to ensure that we think about data protection and its implications before going down a particular route. Related policies which provide further detail include: </w:t>
      </w:r>
    </w:p>
    <w:p w14:paraId="2E47456E" w14:textId="77777777" w:rsidR="000A311B" w:rsidRPr="009B306B" w:rsidRDefault="000A311B" w:rsidP="00CB4F67">
      <w:pPr>
        <w:pStyle w:val="ListParagraph"/>
        <w:numPr>
          <w:ilvl w:val="1"/>
          <w:numId w:val="8"/>
        </w:numPr>
        <w:contextualSpacing w:val="0"/>
        <w:rPr>
          <w:rFonts w:asciiTheme="minorHAnsi" w:hAnsiTheme="minorHAnsi"/>
          <w:color w:val="000000" w:themeColor="text1"/>
        </w:rPr>
      </w:pPr>
    </w:p>
    <w:p w14:paraId="7F3F6945" w14:textId="77777777" w:rsidR="000A311B" w:rsidRDefault="000A311B" w:rsidP="00CB4F67">
      <w:pPr>
        <w:pStyle w:val="ListParagraph"/>
        <w:numPr>
          <w:ilvl w:val="2"/>
          <w:numId w:val="8"/>
        </w:numPr>
        <w:contextualSpacing w:val="0"/>
        <w:rPr>
          <w:rFonts w:asciiTheme="minorHAnsi" w:hAnsiTheme="minorHAnsi"/>
          <w:color w:val="000000" w:themeColor="text1"/>
        </w:rPr>
      </w:pPr>
      <w:r>
        <w:rPr>
          <w:rFonts w:asciiTheme="minorHAnsi" w:hAnsiTheme="minorHAnsi"/>
          <w:color w:val="000000" w:themeColor="text1"/>
        </w:rPr>
        <w:t>Information Security</w:t>
      </w:r>
    </w:p>
    <w:p w14:paraId="3EB673E1" w14:textId="77777777" w:rsidR="00CB4F67" w:rsidRDefault="00CB4F67" w:rsidP="00CB4F67">
      <w:pPr>
        <w:pStyle w:val="ListParagraph"/>
        <w:numPr>
          <w:ilvl w:val="2"/>
          <w:numId w:val="8"/>
        </w:numPr>
        <w:contextualSpacing w:val="0"/>
        <w:rPr>
          <w:rFonts w:asciiTheme="minorHAnsi" w:hAnsiTheme="minorHAnsi"/>
          <w:color w:val="000000" w:themeColor="text1"/>
        </w:rPr>
      </w:pPr>
      <w:r>
        <w:rPr>
          <w:rFonts w:asciiTheme="minorHAnsi" w:hAnsiTheme="minorHAnsi"/>
          <w:color w:val="000000" w:themeColor="text1"/>
        </w:rPr>
        <w:t>Subject Access Request</w:t>
      </w:r>
    </w:p>
    <w:p w14:paraId="7888434B" w14:textId="77777777" w:rsidR="00CB4F67" w:rsidRDefault="00CB4F67" w:rsidP="00CB4F67">
      <w:pPr>
        <w:pStyle w:val="ListParagraph"/>
        <w:numPr>
          <w:ilvl w:val="2"/>
          <w:numId w:val="8"/>
        </w:numPr>
        <w:contextualSpacing w:val="0"/>
        <w:rPr>
          <w:rFonts w:asciiTheme="minorHAnsi" w:hAnsiTheme="minorHAnsi"/>
          <w:color w:val="000000" w:themeColor="text1"/>
        </w:rPr>
      </w:pPr>
      <w:r>
        <w:rPr>
          <w:rFonts w:asciiTheme="minorHAnsi" w:hAnsiTheme="minorHAnsi"/>
          <w:color w:val="000000" w:themeColor="text1"/>
        </w:rPr>
        <w:t>Incident management</w:t>
      </w:r>
    </w:p>
    <w:p w14:paraId="1E8A9C2B" w14:textId="77777777" w:rsidR="00CB4F67" w:rsidRDefault="00CB4F67" w:rsidP="00CB4F67">
      <w:pPr>
        <w:pStyle w:val="ListParagraph"/>
        <w:numPr>
          <w:ilvl w:val="2"/>
          <w:numId w:val="8"/>
        </w:numPr>
        <w:contextualSpacing w:val="0"/>
        <w:rPr>
          <w:rFonts w:asciiTheme="minorHAnsi" w:hAnsiTheme="minorHAnsi"/>
          <w:color w:val="000000" w:themeColor="text1"/>
        </w:rPr>
      </w:pPr>
      <w:r>
        <w:rPr>
          <w:rFonts w:asciiTheme="minorHAnsi" w:hAnsiTheme="minorHAnsi"/>
          <w:color w:val="000000" w:themeColor="text1"/>
        </w:rPr>
        <w:t>Supplier Management</w:t>
      </w:r>
    </w:p>
    <w:p w14:paraId="4695E447" w14:textId="77777777" w:rsidR="00CB4F67" w:rsidRDefault="00CB4F67" w:rsidP="00CB4F67">
      <w:pPr>
        <w:pStyle w:val="ListParagraph"/>
        <w:numPr>
          <w:ilvl w:val="2"/>
          <w:numId w:val="8"/>
        </w:numPr>
        <w:contextualSpacing w:val="0"/>
        <w:rPr>
          <w:rFonts w:asciiTheme="minorHAnsi" w:hAnsiTheme="minorHAnsi"/>
          <w:color w:val="000000" w:themeColor="text1"/>
        </w:rPr>
      </w:pPr>
      <w:r>
        <w:rPr>
          <w:rFonts w:asciiTheme="minorHAnsi" w:hAnsiTheme="minorHAnsi"/>
          <w:color w:val="000000" w:themeColor="text1"/>
        </w:rPr>
        <w:t xml:space="preserve">Access Control </w:t>
      </w:r>
    </w:p>
    <w:p w14:paraId="7F635CA5" w14:textId="77777777" w:rsidR="00CB4F67" w:rsidRDefault="00CB4F67" w:rsidP="00CB4F67">
      <w:pPr>
        <w:pStyle w:val="ListParagraph"/>
        <w:numPr>
          <w:ilvl w:val="2"/>
          <w:numId w:val="8"/>
        </w:numPr>
        <w:contextualSpacing w:val="0"/>
        <w:rPr>
          <w:rFonts w:asciiTheme="minorHAnsi" w:hAnsiTheme="minorHAnsi"/>
          <w:color w:val="000000" w:themeColor="text1"/>
        </w:rPr>
      </w:pPr>
      <w:r>
        <w:rPr>
          <w:rFonts w:asciiTheme="minorHAnsi" w:hAnsiTheme="minorHAnsi"/>
          <w:color w:val="000000" w:themeColor="text1"/>
        </w:rPr>
        <w:t>Clear Desk</w:t>
      </w:r>
    </w:p>
    <w:p w14:paraId="21E61284" w14:textId="77777777" w:rsidR="000A311B" w:rsidRDefault="000A311B" w:rsidP="000A311B">
      <w:pPr>
        <w:pStyle w:val="ListParagraph"/>
        <w:numPr>
          <w:ilvl w:val="2"/>
          <w:numId w:val="8"/>
        </w:numPr>
        <w:contextualSpacing w:val="0"/>
        <w:rPr>
          <w:rFonts w:asciiTheme="minorHAnsi" w:hAnsiTheme="minorHAnsi"/>
          <w:color w:val="000000" w:themeColor="text1"/>
        </w:rPr>
      </w:pPr>
      <w:r>
        <w:rPr>
          <w:rFonts w:asciiTheme="minorHAnsi" w:hAnsiTheme="minorHAnsi"/>
          <w:color w:val="000000" w:themeColor="text1"/>
        </w:rPr>
        <w:t>Classification and handling</w:t>
      </w:r>
    </w:p>
    <w:p w14:paraId="12610D13" w14:textId="77777777" w:rsidR="000A311B" w:rsidRDefault="000A311B" w:rsidP="000A311B">
      <w:pPr>
        <w:pStyle w:val="ListParagraph"/>
        <w:numPr>
          <w:ilvl w:val="2"/>
          <w:numId w:val="8"/>
        </w:numPr>
        <w:contextualSpacing w:val="0"/>
        <w:rPr>
          <w:rFonts w:asciiTheme="minorHAnsi" w:hAnsiTheme="minorHAnsi"/>
          <w:color w:val="000000" w:themeColor="text1"/>
        </w:rPr>
      </w:pPr>
      <w:r>
        <w:rPr>
          <w:rFonts w:asciiTheme="minorHAnsi" w:hAnsiTheme="minorHAnsi"/>
          <w:color w:val="000000" w:themeColor="text1"/>
        </w:rPr>
        <w:t>Retention</w:t>
      </w:r>
    </w:p>
    <w:p w14:paraId="303F5171" w14:textId="77777777" w:rsidR="00CB4F67" w:rsidRDefault="00CB4F67" w:rsidP="00CB4F67">
      <w:pPr>
        <w:pStyle w:val="ListParagraph"/>
        <w:numPr>
          <w:ilvl w:val="0"/>
          <w:numId w:val="8"/>
        </w:numPr>
        <w:contextualSpacing w:val="0"/>
        <w:rPr>
          <w:rFonts w:asciiTheme="minorHAnsi" w:hAnsiTheme="minorHAnsi"/>
          <w:color w:val="000000" w:themeColor="text1"/>
        </w:rPr>
      </w:pPr>
      <w:r>
        <w:rPr>
          <w:rFonts w:asciiTheme="minorHAnsi" w:hAnsiTheme="minorHAnsi"/>
          <w:color w:val="000000" w:themeColor="text1"/>
        </w:rPr>
        <w:lastRenderedPageBreak/>
        <w:t xml:space="preserve">Where to go for help </w:t>
      </w:r>
    </w:p>
    <w:p w14:paraId="08243718" w14:textId="77777777" w:rsidR="00CB4F67" w:rsidRDefault="000A311B" w:rsidP="00CB4F67">
      <w:pPr>
        <w:pStyle w:val="ListParagraph"/>
        <w:numPr>
          <w:ilvl w:val="1"/>
          <w:numId w:val="8"/>
        </w:numPr>
        <w:contextualSpacing w:val="0"/>
        <w:rPr>
          <w:rFonts w:asciiTheme="minorHAnsi" w:hAnsiTheme="minorHAnsi"/>
          <w:color w:val="000000" w:themeColor="text1"/>
        </w:rPr>
      </w:pPr>
      <w:r>
        <w:rPr>
          <w:rFonts w:asciiTheme="minorHAnsi" w:hAnsiTheme="minorHAnsi"/>
          <w:color w:val="000000" w:themeColor="text1"/>
        </w:rPr>
        <w:t xml:space="preserve">Email:  </w:t>
      </w:r>
      <w:hyperlink r:id="rId8" w:history="1">
        <w:r w:rsidRPr="00515EB0">
          <w:rPr>
            <w:rStyle w:val="Hyperlink"/>
            <w:rFonts w:asciiTheme="minorHAnsi" w:hAnsiTheme="minorHAnsi"/>
          </w:rPr>
          <w:t>dataprotection@hobbycraft.co.uk</w:t>
        </w:r>
      </w:hyperlink>
      <w:r>
        <w:rPr>
          <w:rFonts w:asciiTheme="minorHAnsi" w:hAnsiTheme="minorHAnsi"/>
          <w:color w:val="000000" w:themeColor="text1"/>
        </w:rPr>
        <w:t xml:space="preserve"> </w:t>
      </w:r>
    </w:p>
    <w:p w14:paraId="70623B6E" w14:textId="77777777" w:rsidR="00CB4F67" w:rsidRDefault="00CB4F67" w:rsidP="00CB4F67">
      <w:pPr>
        <w:pStyle w:val="ListParagraph"/>
        <w:numPr>
          <w:ilvl w:val="1"/>
          <w:numId w:val="8"/>
        </w:numPr>
        <w:contextualSpacing w:val="0"/>
        <w:rPr>
          <w:rFonts w:asciiTheme="minorHAnsi" w:hAnsiTheme="minorHAnsi"/>
          <w:color w:val="000000" w:themeColor="text1"/>
        </w:rPr>
      </w:pPr>
      <w:r>
        <w:rPr>
          <w:rFonts w:asciiTheme="minorHAnsi" w:hAnsiTheme="minorHAnsi"/>
          <w:color w:val="000000" w:themeColor="text1"/>
        </w:rPr>
        <w:t xml:space="preserve">Line Manager </w:t>
      </w:r>
    </w:p>
    <w:p w14:paraId="038ECF25" w14:textId="77777777" w:rsidR="00CB4F67" w:rsidRDefault="00CB4F67" w:rsidP="00CB4F67">
      <w:pPr>
        <w:pStyle w:val="ListParagraph"/>
        <w:numPr>
          <w:ilvl w:val="1"/>
          <w:numId w:val="8"/>
        </w:numPr>
        <w:contextualSpacing w:val="0"/>
        <w:rPr>
          <w:rFonts w:asciiTheme="minorHAnsi" w:hAnsiTheme="minorHAnsi"/>
          <w:color w:val="000000" w:themeColor="text1"/>
        </w:rPr>
      </w:pPr>
      <w:r w:rsidRPr="00F56044">
        <w:rPr>
          <w:rFonts w:asciiTheme="minorHAnsi" w:hAnsiTheme="minorHAnsi"/>
          <w:color w:val="000000" w:themeColor="text1"/>
        </w:rPr>
        <w:t xml:space="preserve">Data Protection </w:t>
      </w:r>
      <w:r w:rsidR="00E446BE">
        <w:rPr>
          <w:rFonts w:asciiTheme="minorHAnsi" w:hAnsiTheme="minorHAnsi"/>
          <w:color w:val="000000" w:themeColor="text1"/>
        </w:rPr>
        <w:t>Officer</w:t>
      </w:r>
      <w:r w:rsidR="000A311B">
        <w:rPr>
          <w:rFonts w:asciiTheme="minorHAnsi" w:hAnsiTheme="minorHAnsi"/>
          <w:color w:val="000000" w:themeColor="text1"/>
        </w:rPr>
        <w:t xml:space="preserve">: </w:t>
      </w:r>
      <w:hyperlink r:id="rId9" w:history="1">
        <w:r w:rsidR="000A311B" w:rsidRPr="00515EB0">
          <w:rPr>
            <w:rStyle w:val="Hyperlink"/>
            <w:rFonts w:asciiTheme="minorHAnsi" w:hAnsiTheme="minorHAnsi"/>
          </w:rPr>
          <w:t>privacy@hobbycraft.co.uk</w:t>
        </w:r>
      </w:hyperlink>
      <w:r w:rsidR="000A311B">
        <w:rPr>
          <w:rFonts w:asciiTheme="minorHAnsi" w:hAnsiTheme="minorHAnsi"/>
          <w:color w:val="000000" w:themeColor="text1"/>
        </w:rPr>
        <w:t xml:space="preserve"> </w:t>
      </w:r>
      <w:r w:rsidRPr="00F56044">
        <w:rPr>
          <w:rFonts w:asciiTheme="minorHAnsi" w:hAnsiTheme="minorHAnsi"/>
          <w:color w:val="000000" w:themeColor="text1"/>
        </w:rPr>
        <w:t xml:space="preserve"> </w:t>
      </w:r>
    </w:p>
    <w:p w14:paraId="18AD6C60" w14:textId="77777777" w:rsidR="00CB4F67" w:rsidRPr="00F56044" w:rsidRDefault="00CB4F67" w:rsidP="00CB4F67">
      <w:pPr>
        <w:pStyle w:val="ListParagraph"/>
        <w:ind w:left="1440"/>
        <w:rPr>
          <w:rFonts w:asciiTheme="minorHAnsi" w:hAnsiTheme="minorHAnsi"/>
          <w:color w:val="000000" w:themeColor="text1"/>
        </w:rPr>
      </w:pPr>
    </w:p>
    <w:p w14:paraId="50235F9D" w14:textId="77777777" w:rsidR="00CB4F67" w:rsidRDefault="00CB4F67" w:rsidP="00CB4F67">
      <w:pPr>
        <w:pStyle w:val="ListParagraph"/>
        <w:numPr>
          <w:ilvl w:val="0"/>
          <w:numId w:val="8"/>
        </w:numPr>
        <w:contextualSpacing w:val="0"/>
        <w:rPr>
          <w:rFonts w:asciiTheme="minorHAnsi" w:hAnsiTheme="minorHAnsi"/>
          <w:color w:val="000000" w:themeColor="text1"/>
        </w:rPr>
      </w:pPr>
      <w:r>
        <w:rPr>
          <w:rFonts w:asciiTheme="minorHAnsi" w:hAnsiTheme="minorHAnsi"/>
          <w:color w:val="000000" w:themeColor="text1"/>
        </w:rPr>
        <w:t xml:space="preserve">Privacy and Security by Design embedded into projects and operational </w:t>
      </w:r>
      <w:proofErr w:type="gramStart"/>
      <w:r>
        <w:rPr>
          <w:rFonts w:asciiTheme="minorHAnsi" w:hAnsiTheme="minorHAnsi"/>
          <w:color w:val="000000" w:themeColor="text1"/>
        </w:rPr>
        <w:t>processes</w:t>
      </w:r>
      <w:proofErr w:type="gramEnd"/>
    </w:p>
    <w:p w14:paraId="7817E179" w14:textId="77777777" w:rsidR="00CB4F67" w:rsidRDefault="00CB4F67" w:rsidP="00CB4F67">
      <w:pPr>
        <w:pStyle w:val="ListParagraph"/>
        <w:numPr>
          <w:ilvl w:val="1"/>
          <w:numId w:val="8"/>
        </w:numPr>
        <w:contextualSpacing w:val="0"/>
        <w:rPr>
          <w:rFonts w:asciiTheme="minorHAnsi" w:hAnsiTheme="minorHAnsi"/>
          <w:color w:val="000000" w:themeColor="text1"/>
        </w:rPr>
      </w:pPr>
      <w:r>
        <w:rPr>
          <w:rFonts w:asciiTheme="minorHAnsi" w:hAnsiTheme="minorHAnsi"/>
          <w:color w:val="000000" w:themeColor="text1"/>
        </w:rPr>
        <w:t>Documented records of processing in our Information Asset Inventory</w:t>
      </w:r>
    </w:p>
    <w:p w14:paraId="4731DE2F" w14:textId="77777777" w:rsidR="00CB4F67" w:rsidRDefault="00CB4F67" w:rsidP="00CB4F67">
      <w:pPr>
        <w:pStyle w:val="ListParagraph"/>
        <w:numPr>
          <w:ilvl w:val="1"/>
          <w:numId w:val="8"/>
        </w:numPr>
        <w:contextualSpacing w:val="0"/>
        <w:rPr>
          <w:rFonts w:asciiTheme="minorHAnsi" w:hAnsiTheme="minorHAnsi"/>
          <w:color w:val="000000" w:themeColor="text1"/>
        </w:rPr>
      </w:pPr>
      <w:r>
        <w:rPr>
          <w:rFonts w:asciiTheme="minorHAnsi" w:hAnsiTheme="minorHAnsi"/>
          <w:color w:val="000000" w:themeColor="text1"/>
        </w:rPr>
        <w:t xml:space="preserve">Data Protection Impact Assessments </w:t>
      </w:r>
    </w:p>
    <w:p w14:paraId="5F259B65" w14:textId="77777777" w:rsidR="00CB4F67" w:rsidRPr="00F56044" w:rsidRDefault="00CB4F67" w:rsidP="00CB4F67">
      <w:pPr>
        <w:pStyle w:val="ListParagraph"/>
        <w:numPr>
          <w:ilvl w:val="1"/>
          <w:numId w:val="8"/>
        </w:numPr>
        <w:contextualSpacing w:val="0"/>
        <w:rPr>
          <w:rFonts w:asciiTheme="minorHAnsi" w:hAnsiTheme="minorHAnsi"/>
          <w:color w:val="000000" w:themeColor="text1"/>
        </w:rPr>
      </w:pPr>
      <w:r>
        <w:rPr>
          <w:rFonts w:asciiTheme="minorHAnsi" w:hAnsiTheme="minorHAnsi"/>
          <w:color w:val="000000" w:themeColor="text1"/>
        </w:rPr>
        <w:t xml:space="preserve">Change Control. </w:t>
      </w:r>
      <w:r w:rsidRPr="00F56044">
        <w:rPr>
          <w:rFonts w:asciiTheme="minorHAnsi" w:hAnsiTheme="minorHAnsi"/>
          <w:color w:val="000000" w:themeColor="text1"/>
        </w:rPr>
        <w:t xml:space="preserve"> </w:t>
      </w:r>
      <w:r>
        <w:rPr>
          <w:rFonts w:asciiTheme="minorHAnsi" w:hAnsiTheme="minorHAnsi"/>
          <w:color w:val="000000" w:themeColor="text1"/>
        </w:rPr>
        <w:t xml:space="preserve">  </w:t>
      </w:r>
      <w:r w:rsidRPr="00F56044">
        <w:rPr>
          <w:rFonts w:asciiTheme="minorHAnsi" w:hAnsiTheme="minorHAnsi"/>
          <w:color w:val="000000" w:themeColor="text1"/>
        </w:rPr>
        <w:t xml:space="preserve"> </w:t>
      </w:r>
    </w:p>
    <w:p w14:paraId="40C7683A" w14:textId="77777777" w:rsidR="00CB4F67" w:rsidRDefault="00CB4F67" w:rsidP="00CB4F67">
      <w:pPr>
        <w:rPr>
          <w:rFonts w:asciiTheme="minorHAnsi" w:hAnsiTheme="minorHAnsi"/>
          <w:b/>
          <w:color w:val="000000" w:themeColor="text1"/>
          <w:sz w:val="28"/>
        </w:rPr>
      </w:pPr>
    </w:p>
    <w:p w14:paraId="3CF6608C" w14:textId="77777777" w:rsidR="00CB4F67" w:rsidRPr="00F56044" w:rsidRDefault="00CB4F67" w:rsidP="00CB4F67">
      <w:pPr>
        <w:rPr>
          <w:rFonts w:asciiTheme="minorHAnsi" w:hAnsiTheme="minorHAnsi"/>
          <w:color w:val="000000" w:themeColor="text1"/>
        </w:rPr>
      </w:pPr>
      <w:r w:rsidRPr="00ED720C">
        <w:rPr>
          <w:rFonts w:asciiTheme="minorHAnsi" w:hAnsiTheme="minorHAnsi"/>
          <w:b/>
          <w:color w:val="000000" w:themeColor="text1"/>
          <w:sz w:val="28"/>
        </w:rPr>
        <w:t>Governance</w:t>
      </w:r>
    </w:p>
    <w:p w14:paraId="52E2AEC7" w14:textId="77777777" w:rsidR="00CB4F67" w:rsidRDefault="00CB4F67" w:rsidP="00CB4F67">
      <w:pPr>
        <w:rPr>
          <w:rFonts w:asciiTheme="minorHAnsi" w:hAnsiTheme="minorHAnsi"/>
          <w:color w:val="000000" w:themeColor="text1"/>
        </w:rPr>
      </w:pPr>
    </w:p>
    <w:p w14:paraId="5D57F2EA" w14:textId="77777777" w:rsidR="00CB4F67" w:rsidRPr="00ED720C" w:rsidRDefault="00CB4F67" w:rsidP="00CB4F67">
      <w:pPr>
        <w:rPr>
          <w:rFonts w:asciiTheme="minorHAnsi" w:hAnsiTheme="minorHAnsi"/>
          <w:color w:val="000000" w:themeColor="text1"/>
        </w:rPr>
      </w:pPr>
      <w:r w:rsidRPr="00ED720C">
        <w:rPr>
          <w:rFonts w:asciiTheme="minorHAnsi" w:hAnsiTheme="minorHAnsi"/>
          <w:color w:val="000000" w:themeColor="text1"/>
        </w:rPr>
        <w:t xml:space="preserve">All staff should be aware of the structures in place for suppler assurance, risk identification, breach reporting, and subject access requests. </w:t>
      </w:r>
      <w:r>
        <w:rPr>
          <w:rFonts w:asciiTheme="minorHAnsi" w:hAnsiTheme="minorHAnsi"/>
          <w:color w:val="000000" w:themeColor="text1"/>
        </w:rPr>
        <w:t xml:space="preserve">Functional steering groups are in place to ensure the consistent application of the framework and that its operation is fit for purpose, efficient and effective.  </w:t>
      </w:r>
      <w:r w:rsidRPr="00ED720C">
        <w:rPr>
          <w:rFonts w:asciiTheme="minorHAnsi" w:hAnsiTheme="minorHAnsi"/>
          <w:color w:val="000000" w:themeColor="text1"/>
        </w:rPr>
        <w:t xml:space="preserve"> </w:t>
      </w:r>
    </w:p>
    <w:p w14:paraId="120EE70F" w14:textId="77777777" w:rsidR="00CB4F67" w:rsidRDefault="00CB4F67" w:rsidP="00CB4F67">
      <w:pPr>
        <w:rPr>
          <w:rFonts w:asciiTheme="minorHAnsi" w:hAnsiTheme="minorHAnsi"/>
          <w:b/>
          <w:color w:val="000000" w:themeColor="text1"/>
          <w:sz w:val="28"/>
        </w:rPr>
      </w:pPr>
    </w:p>
    <w:p w14:paraId="60C2DB13" w14:textId="77777777" w:rsidR="00CB4F67" w:rsidRPr="00F56044" w:rsidRDefault="00CB4F67" w:rsidP="00CB4F67">
      <w:pPr>
        <w:rPr>
          <w:rFonts w:asciiTheme="minorHAnsi" w:hAnsiTheme="minorHAnsi"/>
          <w:b/>
          <w:color w:val="000000" w:themeColor="text1"/>
          <w:sz w:val="28"/>
        </w:rPr>
      </w:pPr>
      <w:r w:rsidRPr="00F56044">
        <w:rPr>
          <w:rFonts w:asciiTheme="minorHAnsi" w:hAnsiTheme="minorHAnsi"/>
          <w:b/>
          <w:color w:val="000000" w:themeColor="text1"/>
          <w:sz w:val="28"/>
        </w:rPr>
        <w:t>Responsibilities</w:t>
      </w:r>
    </w:p>
    <w:p w14:paraId="2E5B63AF" w14:textId="77777777" w:rsidR="00CB4F67" w:rsidRPr="00F56044" w:rsidRDefault="00CB4F67" w:rsidP="00CB4F67">
      <w:pPr>
        <w:rPr>
          <w:rFonts w:asciiTheme="minorHAnsi" w:hAnsiTheme="minorHAnsi"/>
          <w:color w:val="000000" w:themeColor="text1"/>
        </w:rPr>
      </w:pPr>
    </w:p>
    <w:p w14:paraId="030C0D1D" w14:textId="77777777" w:rsidR="00CB4F67" w:rsidRPr="00F56044" w:rsidRDefault="00CB4F67" w:rsidP="00CB4F67">
      <w:pPr>
        <w:rPr>
          <w:rFonts w:asciiTheme="minorHAnsi" w:hAnsiTheme="minorHAnsi"/>
          <w:color w:val="000000" w:themeColor="text1"/>
        </w:rPr>
      </w:pPr>
      <w:r w:rsidRPr="00F56044">
        <w:rPr>
          <w:rFonts w:asciiTheme="minorHAnsi" w:hAnsiTheme="minorHAnsi"/>
          <w:color w:val="000000" w:themeColor="text1"/>
        </w:rPr>
        <w:t xml:space="preserve">Everyone who works for or with </w:t>
      </w:r>
      <w:r w:rsidR="000A311B">
        <w:rPr>
          <w:rFonts w:asciiTheme="minorHAnsi" w:hAnsiTheme="minorHAnsi"/>
          <w:color w:val="000000" w:themeColor="text1"/>
        </w:rPr>
        <w:t>Hobbycraft</w:t>
      </w:r>
      <w:r w:rsidRPr="00F56044">
        <w:rPr>
          <w:rFonts w:asciiTheme="minorHAnsi" w:hAnsiTheme="minorHAnsi"/>
          <w:color w:val="000000" w:themeColor="text1"/>
        </w:rPr>
        <w:t xml:space="preserve"> has some responsibility for ensuring data is collected, stored</w:t>
      </w:r>
      <w:r>
        <w:rPr>
          <w:rFonts w:asciiTheme="minorHAnsi" w:hAnsiTheme="minorHAnsi"/>
          <w:color w:val="000000" w:themeColor="text1"/>
        </w:rPr>
        <w:t xml:space="preserve">, </w:t>
      </w:r>
      <w:proofErr w:type="gramStart"/>
      <w:r w:rsidRPr="00F56044">
        <w:rPr>
          <w:rFonts w:asciiTheme="minorHAnsi" w:hAnsiTheme="minorHAnsi"/>
          <w:color w:val="000000" w:themeColor="text1"/>
        </w:rPr>
        <w:t>processed</w:t>
      </w:r>
      <w:proofErr w:type="gramEnd"/>
      <w:r w:rsidRPr="00F56044">
        <w:rPr>
          <w:rFonts w:asciiTheme="minorHAnsi" w:hAnsiTheme="minorHAnsi"/>
          <w:color w:val="000000" w:themeColor="text1"/>
        </w:rPr>
        <w:t xml:space="preserve"> </w:t>
      </w:r>
      <w:r>
        <w:rPr>
          <w:rFonts w:asciiTheme="minorHAnsi" w:hAnsiTheme="minorHAnsi"/>
          <w:color w:val="000000" w:themeColor="text1"/>
        </w:rPr>
        <w:t xml:space="preserve">and shared </w:t>
      </w:r>
      <w:r w:rsidRPr="00F56044">
        <w:rPr>
          <w:rFonts w:asciiTheme="minorHAnsi" w:hAnsiTheme="minorHAnsi"/>
          <w:color w:val="000000" w:themeColor="text1"/>
        </w:rPr>
        <w:t xml:space="preserve">appropriately. </w:t>
      </w:r>
    </w:p>
    <w:p w14:paraId="005FD187" w14:textId="77777777" w:rsidR="00CB4F67" w:rsidRPr="00F56044" w:rsidRDefault="00CB4F67" w:rsidP="00CB4F67">
      <w:pPr>
        <w:rPr>
          <w:rFonts w:asciiTheme="minorHAnsi" w:hAnsiTheme="minorHAnsi"/>
          <w:color w:val="000000" w:themeColor="text1"/>
        </w:rPr>
      </w:pPr>
    </w:p>
    <w:p w14:paraId="76F5E02A" w14:textId="77777777" w:rsidR="00CB4F67" w:rsidRPr="00F56044" w:rsidRDefault="00CB4F67" w:rsidP="00CB4F67">
      <w:pPr>
        <w:rPr>
          <w:rFonts w:asciiTheme="minorHAnsi" w:hAnsiTheme="minorHAnsi"/>
          <w:color w:val="000000" w:themeColor="text1"/>
        </w:rPr>
      </w:pPr>
      <w:r w:rsidRPr="00F56044">
        <w:rPr>
          <w:rFonts w:asciiTheme="minorHAnsi" w:hAnsiTheme="minorHAnsi"/>
          <w:color w:val="000000" w:themeColor="text1"/>
        </w:rPr>
        <w:t>Each team that handles personal data must ensure that it is processed in line with this policy</w:t>
      </w:r>
      <w:r>
        <w:rPr>
          <w:rFonts w:asciiTheme="minorHAnsi" w:hAnsiTheme="minorHAnsi"/>
          <w:color w:val="000000" w:themeColor="text1"/>
        </w:rPr>
        <w:t xml:space="preserve"> </w:t>
      </w:r>
      <w:r w:rsidRPr="00F56044">
        <w:rPr>
          <w:rFonts w:asciiTheme="minorHAnsi" w:hAnsiTheme="minorHAnsi"/>
          <w:color w:val="000000" w:themeColor="text1"/>
        </w:rPr>
        <w:t>and the data protection principles.</w:t>
      </w:r>
    </w:p>
    <w:p w14:paraId="51A59DF7" w14:textId="77777777" w:rsidR="00CB4F67" w:rsidRPr="00F56044" w:rsidRDefault="00CB4F67" w:rsidP="00CB4F67">
      <w:pPr>
        <w:rPr>
          <w:rFonts w:asciiTheme="minorHAnsi" w:hAnsiTheme="minorHAnsi"/>
          <w:color w:val="000000" w:themeColor="text1"/>
        </w:rPr>
      </w:pPr>
    </w:p>
    <w:p w14:paraId="59AA0058" w14:textId="77777777" w:rsidR="00CB4F67" w:rsidRPr="00F56044" w:rsidRDefault="00CB4F67" w:rsidP="00CB4F67">
      <w:pPr>
        <w:rPr>
          <w:rFonts w:asciiTheme="minorHAnsi" w:hAnsiTheme="minorHAnsi"/>
          <w:color w:val="000000" w:themeColor="text1"/>
        </w:rPr>
      </w:pPr>
      <w:r>
        <w:rPr>
          <w:rFonts w:asciiTheme="minorHAnsi" w:hAnsiTheme="minorHAnsi"/>
          <w:color w:val="000000" w:themeColor="text1"/>
        </w:rPr>
        <w:t xml:space="preserve">In addition to this, </w:t>
      </w:r>
      <w:proofErr w:type="gramStart"/>
      <w:r>
        <w:rPr>
          <w:rFonts w:asciiTheme="minorHAnsi" w:hAnsiTheme="minorHAnsi"/>
          <w:color w:val="000000" w:themeColor="text1"/>
        </w:rPr>
        <w:t>a number of</w:t>
      </w:r>
      <w:proofErr w:type="gramEnd"/>
      <w:r>
        <w:rPr>
          <w:rFonts w:asciiTheme="minorHAnsi" w:hAnsiTheme="minorHAnsi"/>
          <w:color w:val="000000" w:themeColor="text1"/>
        </w:rPr>
        <w:t xml:space="preserve"> </w:t>
      </w:r>
      <w:r w:rsidRPr="00F56044">
        <w:rPr>
          <w:rFonts w:asciiTheme="minorHAnsi" w:hAnsiTheme="minorHAnsi"/>
          <w:color w:val="000000" w:themeColor="text1"/>
        </w:rPr>
        <w:t xml:space="preserve">people have </w:t>
      </w:r>
      <w:r>
        <w:rPr>
          <w:rFonts w:asciiTheme="minorHAnsi" w:hAnsiTheme="minorHAnsi"/>
          <w:color w:val="000000" w:themeColor="text1"/>
        </w:rPr>
        <w:t>specific</w:t>
      </w:r>
      <w:r w:rsidRPr="00F56044">
        <w:rPr>
          <w:rFonts w:asciiTheme="minorHAnsi" w:hAnsiTheme="minorHAnsi"/>
          <w:color w:val="000000" w:themeColor="text1"/>
        </w:rPr>
        <w:t xml:space="preserve"> areas of responsibility: </w:t>
      </w:r>
    </w:p>
    <w:p w14:paraId="69DC1438" w14:textId="77777777" w:rsidR="00CB4F67" w:rsidRPr="00F56044" w:rsidRDefault="00CB4F67" w:rsidP="00CB4F67">
      <w:pPr>
        <w:rPr>
          <w:rFonts w:asciiTheme="minorHAnsi" w:hAnsiTheme="minorHAnsi"/>
          <w:color w:val="000000" w:themeColor="text1"/>
        </w:rPr>
      </w:pPr>
    </w:p>
    <w:p w14:paraId="3B00A9E5" w14:textId="77777777" w:rsidR="00CB4F67" w:rsidRPr="00F56044" w:rsidRDefault="00CB4F67" w:rsidP="00CB4F67">
      <w:pPr>
        <w:pStyle w:val="ListParagraph"/>
        <w:numPr>
          <w:ilvl w:val="0"/>
          <w:numId w:val="14"/>
        </w:numPr>
        <w:contextualSpacing w:val="0"/>
        <w:rPr>
          <w:rFonts w:asciiTheme="minorHAnsi" w:hAnsiTheme="minorHAnsi"/>
          <w:color w:val="000000" w:themeColor="text1"/>
        </w:rPr>
      </w:pPr>
      <w:r w:rsidRPr="00F56044">
        <w:rPr>
          <w:rFonts w:asciiTheme="minorHAnsi" w:hAnsiTheme="minorHAnsi"/>
          <w:b/>
          <w:color w:val="000000" w:themeColor="text1"/>
        </w:rPr>
        <w:t>The board of directors</w:t>
      </w:r>
      <w:r w:rsidRPr="00F56044">
        <w:rPr>
          <w:rFonts w:asciiTheme="minorHAnsi" w:hAnsiTheme="minorHAnsi"/>
          <w:color w:val="000000" w:themeColor="text1"/>
        </w:rPr>
        <w:t xml:space="preserve"> are ultimately responsible for ensuring that </w:t>
      </w:r>
      <w:r w:rsidR="000A311B">
        <w:rPr>
          <w:rFonts w:asciiTheme="minorHAnsi" w:hAnsiTheme="minorHAnsi"/>
          <w:color w:val="000000" w:themeColor="text1"/>
        </w:rPr>
        <w:t>Hobbycraft</w:t>
      </w:r>
      <w:r w:rsidRPr="00F56044">
        <w:rPr>
          <w:rFonts w:asciiTheme="minorHAnsi" w:hAnsiTheme="minorHAnsi"/>
          <w:color w:val="000000" w:themeColor="text1"/>
        </w:rPr>
        <w:t xml:space="preserve"> meets its legal obligations</w:t>
      </w:r>
      <w:r>
        <w:rPr>
          <w:rFonts w:asciiTheme="minorHAnsi" w:hAnsiTheme="minorHAnsi"/>
          <w:color w:val="000000" w:themeColor="text1"/>
        </w:rPr>
        <w:t>.</w:t>
      </w:r>
    </w:p>
    <w:p w14:paraId="23829235" w14:textId="77777777" w:rsidR="00CB4F67" w:rsidRPr="00F56044" w:rsidRDefault="00CB4F67" w:rsidP="00CB4F67">
      <w:pPr>
        <w:pStyle w:val="ListParagraph"/>
        <w:rPr>
          <w:rFonts w:asciiTheme="minorHAnsi" w:hAnsiTheme="minorHAnsi"/>
          <w:color w:val="000000" w:themeColor="text1"/>
        </w:rPr>
      </w:pPr>
    </w:p>
    <w:p w14:paraId="632FB0D3" w14:textId="77777777" w:rsidR="00CB4F67" w:rsidRPr="00F56044" w:rsidRDefault="00CB4F67" w:rsidP="00CB4F67">
      <w:pPr>
        <w:pStyle w:val="ListParagraph"/>
        <w:numPr>
          <w:ilvl w:val="0"/>
          <w:numId w:val="14"/>
        </w:numPr>
        <w:contextualSpacing w:val="0"/>
        <w:rPr>
          <w:rFonts w:asciiTheme="minorHAnsi" w:hAnsiTheme="minorHAnsi"/>
          <w:b/>
          <w:color w:val="000000" w:themeColor="text1"/>
        </w:rPr>
      </w:pPr>
      <w:r w:rsidRPr="00F56044">
        <w:rPr>
          <w:rFonts w:asciiTheme="minorHAnsi" w:hAnsiTheme="minorHAnsi"/>
          <w:b/>
          <w:color w:val="000000" w:themeColor="text1"/>
        </w:rPr>
        <w:t xml:space="preserve">The Data Protection </w:t>
      </w:r>
      <w:r w:rsidR="00E446BE">
        <w:rPr>
          <w:rFonts w:asciiTheme="minorHAnsi" w:hAnsiTheme="minorHAnsi"/>
          <w:b/>
          <w:color w:val="000000" w:themeColor="text1"/>
        </w:rPr>
        <w:t>Officer</w:t>
      </w:r>
      <w:r w:rsidR="000A311B">
        <w:rPr>
          <w:rFonts w:asciiTheme="minorHAnsi" w:hAnsiTheme="minorHAnsi"/>
          <w:b/>
          <w:color w:val="000000" w:themeColor="text1"/>
        </w:rPr>
        <w:t xml:space="preserve"> - </w:t>
      </w:r>
      <w:hyperlink r:id="rId10" w:history="1">
        <w:r w:rsidR="000A311B" w:rsidRPr="00515EB0">
          <w:rPr>
            <w:rStyle w:val="Hyperlink"/>
            <w:rFonts w:asciiTheme="minorHAnsi" w:hAnsiTheme="minorHAnsi"/>
            <w:b/>
          </w:rPr>
          <w:t>privacy@hobbycraft.co.uk</w:t>
        </w:r>
      </w:hyperlink>
      <w:r w:rsidR="000A311B">
        <w:rPr>
          <w:rFonts w:asciiTheme="minorHAnsi" w:hAnsiTheme="minorHAnsi"/>
          <w:b/>
          <w:color w:val="000000" w:themeColor="text1"/>
        </w:rPr>
        <w:t xml:space="preserve"> </w:t>
      </w:r>
      <w:r w:rsidRPr="00F56044">
        <w:rPr>
          <w:rFonts w:asciiTheme="minorHAnsi" w:hAnsiTheme="minorHAnsi"/>
          <w:b/>
          <w:color w:val="000000" w:themeColor="text1"/>
        </w:rPr>
        <w:t xml:space="preserve">is responsible for: </w:t>
      </w:r>
    </w:p>
    <w:p w14:paraId="379F89FC" w14:textId="77777777" w:rsidR="00CB4F67" w:rsidRPr="00F56044" w:rsidRDefault="00CB4F67" w:rsidP="00CB4F67">
      <w:pPr>
        <w:pStyle w:val="ListParagraph"/>
        <w:numPr>
          <w:ilvl w:val="1"/>
          <w:numId w:val="14"/>
        </w:numPr>
        <w:contextualSpacing w:val="0"/>
        <w:rPr>
          <w:rFonts w:asciiTheme="minorHAnsi" w:hAnsiTheme="minorHAnsi"/>
          <w:color w:val="000000" w:themeColor="text1"/>
        </w:rPr>
      </w:pPr>
      <w:r w:rsidRPr="00F56044">
        <w:rPr>
          <w:rFonts w:asciiTheme="minorHAnsi" w:hAnsiTheme="minorHAnsi"/>
          <w:color w:val="000000" w:themeColor="text1"/>
        </w:rPr>
        <w:t xml:space="preserve">Keeping the board updated about data protection responsibilities, risks and </w:t>
      </w:r>
      <w:proofErr w:type="gramStart"/>
      <w:r w:rsidRPr="00F56044">
        <w:rPr>
          <w:rFonts w:asciiTheme="minorHAnsi" w:hAnsiTheme="minorHAnsi"/>
          <w:color w:val="000000" w:themeColor="text1"/>
        </w:rPr>
        <w:t>issues</w:t>
      </w:r>
      <w:proofErr w:type="gramEnd"/>
    </w:p>
    <w:p w14:paraId="7E7D61A2" w14:textId="77777777" w:rsidR="00CB4F67" w:rsidRPr="00F56044" w:rsidRDefault="00CB4F67" w:rsidP="00CB4F67">
      <w:pPr>
        <w:pStyle w:val="ListParagraph"/>
        <w:numPr>
          <w:ilvl w:val="1"/>
          <w:numId w:val="14"/>
        </w:numPr>
        <w:contextualSpacing w:val="0"/>
        <w:rPr>
          <w:rFonts w:asciiTheme="minorHAnsi" w:hAnsiTheme="minorHAnsi"/>
          <w:color w:val="000000" w:themeColor="text1"/>
        </w:rPr>
      </w:pPr>
      <w:r w:rsidRPr="00F56044">
        <w:rPr>
          <w:rFonts w:asciiTheme="minorHAnsi" w:hAnsiTheme="minorHAnsi"/>
          <w:color w:val="000000" w:themeColor="text1"/>
        </w:rPr>
        <w:t xml:space="preserve">Reviewing all data protection procedures and related policies in line with an agreed schedule to ensure they </w:t>
      </w:r>
      <w:r>
        <w:rPr>
          <w:rFonts w:asciiTheme="minorHAnsi" w:hAnsiTheme="minorHAnsi"/>
          <w:color w:val="000000" w:themeColor="text1"/>
        </w:rPr>
        <w:t>remain up to date and</w:t>
      </w:r>
      <w:r w:rsidRPr="00F56044">
        <w:rPr>
          <w:rFonts w:asciiTheme="minorHAnsi" w:hAnsiTheme="minorHAnsi"/>
          <w:color w:val="000000" w:themeColor="text1"/>
        </w:rPr>
        <w:t xml:space="preserve"> </w:t>
      </w:r>
      <w:proofErr w:type="gramStart"/>
      <w:r w:rsidRPr="00F56044">
        <w:rPr>
          <w:rFonts w:asciiTheme="minorHAnsi" w:hAnsiTheme="minorHAnsi"/>
          <w:color w:val="000000" w:themeColor="text1"/>
        </w:rPr>
        <w:t>effective</w:t>
      </w:r>
      <w:proofErr w:type="gramEnd"/>
    </w:p>
    <w:p w14:paraId="2B1782EE" w14:textId="77777777" w:rsidR="00CB4F67" w:rsidRPr="00F56044" w:rsidRDefault="00CB4F67" w:rsidP="00CB4F67">
      <w:pPr>
        <w:pStyle w:val="ListParagraph"/>
        <w:numPr>
          <w:ilvl w:val="1"/>
          <w:numId w:val="14"/>
        </w:numPr>
        <w:contextualSpacing w:val="0"/>
        <w:rPr>
          <w:rFonts w:asciiTheme="minorHAnsi" w:hAnsiTheme="minorHAnsi"/>
          <w:color w:val="000000" w:themeColor="text1"/>
        </w:rPr>
      </w:pPr>
      <w:r w:rsidRPr="00F56044">
        <w:rPr>
          <w:rFonts w:asciiTheme="minorHAnsi" w:hAnsiTheme="minorHAnsi"/>
          <w:color w:val="000000" w:themeColor="text1"/>
        </w:rPr>
        <w:t xml:space="preserve">Arranging data protection training and advice for the people covered by this </w:t>
      </w:r>
      <w:proofErr w:type="gramStart"/>
      <w:r w:rsidRPr="00F56044">
        <w:rPr>
          <w:rFonts w:asciiTheme="minorHAnsi" w:hAnsiTheme="minorHAnsi"/>
          <w:color w:val="000000" w:themeColor="text1"/>
        </w:rPr>
        <w:t>policy</w:t>
      </w:r>
      <w:proofErr w:type="gramEnd"/>
    </w:p>
    <w:p w14:paraId="4006C0B3" w14:textId="77777777" w:rsidR="00CB4F67" w:rsidRPr="00F56044" w:rsidRDefault="00CB4F67" w:rsidP="00CB4F67">
      <w:pPr>
        <w:pStyle w:val="ListParagraph"/>
        <w:numPr>
          <w:ilvl w:val="1"/>
          <w:numId w:val="14"/>
        </w:numPr>
        <w:contextualSpacing w:val="0"/>
        <w:rPr>
          <w:rFonts w:asciiTheme="minorHAnsi" w:hAnsiTheme="minorHAnsi"/>
          <w:color w:val="000000" w:themeColor="text1"/>
        </w:rPr>
      </w:pPr>
      <w:r w:rsidRPr="00F56044">
        <w:rPr>
          <w:rFonts w:asciiTheme="minorHAnsi" w:hAnsiTheme="minorHAnsi"/>
          <w:color w:val="000000" w:themeColor="text1"/>
        </w:rPr>
        <w:t xml:space="preserve">Dealing with requests from individuals to see the data </w:t>
      </w:r>
      <w:r w:rsidR="00287874">
        <w:rPr>
          <w:rFonts w:asciiTheme="minorHAnsi" w:hAnsiTheme="minorHAnsi"/>
          <w:color w:val="000000" w:themeColor="text1"/>
        </w:rPr>
        <w:t>Hobbycraft</w:t>
      </w:r>
      <w:r w:rsidRPr="00F56044">
        <w:rPr>
          <w:rFonts w:asciiTheme="minorHAnsi" w:hAnsiTheme="minorHAnsi"/>
          <w:color w:val="000000" w:themeColor="text1"/>
        </w:rPr>
        <w:t xml:space="preserve"> hold about the</w:t>
      </w:r>
      <w:r w:rsidR="00287874">
        <w:rPr>
          <w:rFonts w:asciiTheme="minorHAnsi" w:hAnsiTheme="minorHAnsi"/>
          <w:color w:val="000000" w:themeColor="text1"/>
        </w:rPr>
        <w:t>m</w:t>
      </w:r>
      <w:r w:rsidRPr="00F56044">
        <w:rPr>
          <w:rFonts w:asciiTheme="minorHAnsi" w:hAnsiTheme="minorHAnsi"/>
          <w:color w:val="000000" w:themeColor="text1"/>
        </w:rPr>
        <w:t xml:space="preserve"> (Subject Access Requests)</w:t>
      </w:r>
    </w:p>
    <w:p w14:paraId="5E1B5D81" w14:textId="77777777" w:rsidR="00CB4F67" w:rsidRPr="00F56044" w:rsidRDefault="00CB4F67" w:rsidP="00CB4F67">
      <w:pPr>
        <w:pStyle w:val="ListParagraph"/>
        <w:numPr>
          <w:ilvl w:val="1"/>
          <w:numId w:val="14"/>
        </w:numPr>
        <w:contextualSpacing w:val="0"/>
        <w:rPr>
          <w:rFonts w:asciiTheme="minorHAnsi" w:hAnsiTheme="minorHAnsi"/>
          <w:color w:val="000000" w:themeColor="text1"/>
        </w:rPr>
      </w:pPr>
      <w:r w:rsidRPr="00F56044">
        <w:rPr>
          <w:rFonts w:asciiTheme="minorHAnsi" w:hAnsiTheme="minorHAnsi"/>
          <w:color w:val="000000" w:themeColor="text1"/>
        </w:rPr>
        <w:t xml:space="preserve">Handling data protection questions from </w:t>
      </w:r>
      <w:r w:rsidR="00287874">
        <w:rPr>
          <w:rFonts w:asciiTheme="minorHAnsi" w:hAnsiTheme="minorHAnsi"/>
          <w:color w:val="000000" w:themeColor="text1"/>
        </w:rPr>
        <w:t>colleagues</w:t>
      </w:r>
      <w:r w:rsidRPr="00F56044">
        <w:rPr>
          <w:rFonts w:asciiTheme="minorHAnsi" w:hAnsiTheme="minorHAnsi"/>
          <w:color w:val="000000" w:themeColor="text1"/>
        </w:rPr>
        <w:t xml:space="preserve"> and anyone else covered by this </w:t>
      </w:r>
      <w:proofErr w:type="gramStart"/>
      <w:r w:rsidRPr="00F56044">
        <w:rPr>
          <w:rFonts w:asciiTheme="minorHAnsi" w:hAnsiTheme="minorHAnsi"/>
          <w:color w:val="000000" w:themeColor="text1"/>
        </w:rPr>
        <w:t>policy</w:t>
      </w:r>
      <w:proofErr w:type="gramEnd"/>
    </w:p>
    <w:p w14:paraId="5ADF0CD5" w14:textId="77777777" w:rsidR="00CB4F67" w:rsidRPr="00F56044" w:rsidRDefault="00CB4F67" w:rsidP="00CB4F67">
      <w:pPr>
        <w:pStyle w:val="ListParagraph"/>
        <w:numPr>
          <w:ilvl w:val="1"/>
          <w:numId w:val="14"/>
        </w:numPr>
        <w:contextualSpacing w:val="0"/>
        <w:rPr>
          <w:rFonts w:asciiTheme="minorHAnsi" w:hAnsiTheme="minorHAnsi"/>
          <w:color w:val="000000" w:themeColor="text1"/>
        </w:rPr>
      </w:pPr>
      <w:r w:rsidRPr="00F56044">
        <w:rPr>
          <w:rFonts w:asciiTheme="minorHAnsi" w:hAnsiTheme="minorHAnsi"/>
          <w:color w:val="000000" w:themeColor="text1"/>
        </w:rPr>
        <w:t>Checking and approving any contracts or agreement</w:t>
      </w:r>
      <w:r>
        <w:rPr>
          <w:rFonts w:asciiTheme="minorHAnsi" w:hAnsiTheme="minorHAnsi"/>
          <w:color w:val="000000" w:themeColor="text1"/>
        </w:rPr>
        <w:t>s</w:t>
      </w:r>
      <w:r w:rsidRPr="00F56044">
        <w:rPr>
          <w:rFonts w:asciiTheme="minorHAnsi" w:hAnsiTheme="minorHAnsi"/>
          <w:color w:val="000000" w:themeColor="text1"/>
        </w:rPr>
        <w:t xml:space="preserve"> with 3</w:t>
      </w:r>
      <w:r w:rsidRPr="00F56044">
        <w:rPr>
          <w:rFonts w:asciiTheme="minorHAnsi" w:hAnsiTheme="minorHAnsi"/>
          <w:color w:val="000000" w:themeColor="text1"/>
          <w:vertAlign w:val="superscript"/>
        </w:rPr>
        <w:t>rd</w:t>
      </w:r>
      <w:r w:rsidRPr="00F56044">
        <w:rPr>
          <w:rFonts w:asciiTheme="minorHAnsi" w:hAnsiTheme="minorHAnsi"/>
          <w:color w:val="000000" w:themeColor="text1"/>
        </w:rPr>
        <w:t xml:space="preserve"> parties that may handle personal </w:t>
      </w:r>
      <w:proofErr w:type="gramStart"/>
      <w:r w:rsidRPr="00F56044">
        <w:rPr>
          <w:rFonts w:asciiTheme="minorHAnsi" w:hAnsiTheme="minorHAnsi"/>
          <w:color w:val="000000" w:themeColor="text1"/>
        </w:rPr>
        <w:t>data</w:t>
      </w:r>
      <w:proofErr w:type="gramEnd"/>
    </w:p>
    <w:p w14:paraId="39FC2198" w14:textId="77777777" w:rsidR="00CB4F67" w:rsidRDefault="00CB4F67" w:rsidP="00CB4F67">
      <w:pPr>
        <w:pStyle w:val="ListParagraph"/>
        <w:numPr>
          <w:ilvl w:val="1"/>
          <w:numId w:val="14"/>
        </w:numPr>
        <w:contextualSpacing w:val="0"/>
        <w:rPr>
          <w:rFonts w:asciiTheme="minorHAnsi" w:hAnsiTheme="minorHAnsi"/>
          <w:color w:val="000000" w:themeColor="text1"/>
        </w:rPr>
      </w:pPr>
      <w:r w:rsidRPr="00F56044">
        <w:rPr>
          <w:rFonts w:asciiTheme="minorHAnsi" w:hAnsiTheme="minorHAnsi"/>
          <w:color w:val="000000" w:themeColor="text1"/>
        </w:rPr>
        <w:t xml:space="preserve">Review and sign-off of data protection impact assessments. </w:t>
      </w:r>
    </w:p>
    <w:p w14:paraId="18A1925F" w14:textId="77777777" w:rsidR="00782A39" w:rsidRDefault="00782A39" w:rsidP="00782A39">
      <w:pPr>
        <w:rPr>
          <w:rFonts w:asciiTheme="minorHAnsi" w:hAnsiTheme="minorHAnsi"/>
          <w:color w:val="000000" w:themeColor="text1"/>
        </w:rPr>
      </w:pPr>
    </w:p>
    <w:p w14:paraId="09790B4D" w14:textId="77777777" w:rsidR="00C72CA6" w:rsidRDefault="00C72CA6" w:rsidP="00CB4F67">
      <w:pPr>
        <w:pStyle w:val="ListParagraph"/>
        <w:rPr>
          <w:rFonts w:asciiTheme="minorHAnsi" w:hAnsiTheme="minorHAnsi"/>
          <w:color w:val="000000" w:themeColor="text1"/>
        </w:rPr>
      </w:pPr>
    </w:p>
    <w:p w14:paraId="03B332B6" w14:textId="77777777" w:rsidR="00C72CA6" w:rsidRDefault="00C72CA6" w:rsidP="00CB4F67">
      <w:pPr>
        <w:pStyle w:val="ListParagraph"/>
        <w:rPr>
          <w:rFonts w:asciiTheme="minorHAnsi" w:hAnsiTheme="minorHAnsi"/>
          <w:color w:val="000000" w:themeColor="text1"/>
        </w:rPr>
      </w:pPr>
    </w:p>
    <w:p w14:paraId="0CAD2A44" w14:textId="77777777" w:rsidR="00CB4F67" w:rsidRPr="00F56044" w:rsidRDefault="00CB4F67" w:rsidP="00CB4F67">
      <w:pPr>
        <w:pStyle w:val="ListParagraph"/>
        <w:rPr>
          <w:rFonts w:asciiTheme="minorHAnsi" w:hAnsiTheme="minorHAnsi"/>
          <w:color w:val="000000" w:themeColor="text1"/>
        </w:rPr>
      </w:pPr>
      <w:r w:rsidRPr="00F56044">
        <w:rPr>
          <w:rFonts w:asciiTheme="minorHAnsi" w:hAnsiTheme="minorHAnsi"/>
          <w:color w:val="000000" w:themeColor="text1"/>
        </w:rPr>
        <w:t xml:space="preserve"> </w:t>
      </w:r>
    </w:p>
    <w:p w14:paraId="6A3B2461" w14:textId="77777777" w:rsidR="00CB4F67" w:rsidRPr="00F56044" w:rsidRDefault="00CB4F67" w:rsidP="00CB4F67">
      <w:pPr>
        <w:pStyle w:val="ListParagraph"/>
        <w:numPr>
          <w:ilvl w:val="0"/>
          <w:numId w:val="14"/>
        </w:numPr>
        <w:contextualSpacing w:val="0"/>
        <w:rPr>
          <w:rFonts w:asciiTheme="minorHAnsi" w:hAnsiTheme="minorHAnsi"/>
          <w:b/>
          <w:color w:val="000000" w:themeColor="text1"/>
        </w:rPr>
      </w:pPr>
      <w:r>
        <w:rPr>
          <w:rFonts w:asciiTheme="minorHAnsi" w:hAnsiTheme="minorHAnsi"/>
          <w:b/>
          <w:color w:val="000000" w:themeColor="text1"/>
        </w:rPr>
        <w:lastRenderedPageBreak/>
        <w:t>IT {email]</w:t>
      </w:r>
      <w:r w:rsidRPr="00F56044">
        <w:rPr>
          <w:rFonts w:asciiTheme="minorHAnsi" w:hAnsiTheme="minorHAnsi"/>
          <w:b/>
          <w:color w:val="000000" w:themeColor="text1"/>
        </w:rPr>
        <w:t xml:space="preserve"> is responsible for: </w:t>
      </w:r>
    </w:p>
    <w:p w14:paraId="79EF877C" w14:textId="77777777" w:rsidR="00CB4F67" w:rsidRPr="00F56044" w:rsidRDefault="00CB4F67" w:rsidP="00CB4F67">
      <w:pPr>
        <w:pStyle w:val="ListParagraph"/>
        <w:rPr>
          <w:rFonts w:asciiTheme="minorHAnsi" w:hAnsiTheme="minorHAnsi"/>
          <w:color w:val="000000" w:themeColor="text1"/>
        </w:rPr>
      </w:pPr>
    </w:p>
    <w:p w14:paraId="752D8F9D" w14:textId="77777777" w:rsidR="00CB4F67" w:rsidRPr="00F56044" w:rsidRDefault="00CB4F67" w:rsidP="00CB4F67">
      <w:pPr>
        <w:pStyle w:val="ListParagraph"/>
        <w:numPr>
          <w:ilvl w:val="1"/>
          <w:numId w:val="14"/>
        </w:numPr>
        <w:contextualSpacing w:val="0"/>
        <w:rPr>
          <w:rFonts w:asciiTheme="minorHAnsi" w:hAnsiTheme="minorHAnsi"/>
          <w:color w:val="000000" w:themeColor="text1"/>
        </w:rPr>
      </w:pPr>
      <w:r w:rsidRPr="00F56044">
        <w:rPr>
          <w:rFonts w:asciiTheme="minorHAnsi" w:hAnsiTheme="minorHAnsi"/>
          <w:color w:val="000000" w:themeColor="text1"/>
        </w:rPr>
        <w:t>Ensuring a</w:t>
      </w:r>
      <w:r>
        <w:rPr>
          <w:rFonts w:asciiTheme="minorHAnsi" w:hAnsiTheme="minorHAnsi"/>
          <w:color w:val="000000" w:themeColor="text1"/>
        </w:rPr>
        <w:t>l</w:t>
      </w:r>
      <w:r w:rsidRPr="00F56044">
        <w:rPr>
          <w:rFonts w:asciiTheme="minorHAnsi" w:hAnsiTheme="minorHAnsi"/>
          <w:color w:val="000000" w:themeColor="text1"/>
        </w:rPr>
        <w:t xml:space="preserve">l systems, services and equipment used for storing personal data meet acceptable security </w:t>
      </w:r>
      <w:proofErr w:type="gramStart"/>
      <w:r w:rsidRPr="00F56044">
        <w:rPr>
          <w:rFonts w:asciiTheme="minorHAnsi" w:hAnsiTheme="minorHAnsi"/>
          <w:color w:val="000000" w:themeColor="text1"/>
        </w:rPr>
        <w:t>standards</w:t>
      </w:r>
      <w:proofErr w:type="gramEnd"/>
    </w:p>
    <w:p w14:paraId="6FEB65B4" w14:textId="77777777" w:rsidR="00CB4F67" w:rsidRPr="00F56044" w:rsidRDefault="00CB4F67" w:rsidP="00CB4F67">
      <w:pPr>
        <w:pStyle w:val="ListParagraph"/>
        <w:numPr>
          <w:ilvl w:val="1"/>
          <w:numId w:val="14"/>
        </w:numPr>
        <w:contextualSpacing w:val="0"/>
        <w:rPr>
          <w:rFonts w:asciiTheme="minorHAnsi" w:hAnsiTheme="minorHAnsi"/>
          <w:color w:val="000000" w:themeColor="text1"/>
        </w:rPr>
      </w:pPr>
      <w:r w:rsidRPr="00F56044">
        <w:rPr>
          <w:rFonts w:asciiTheme="minorHAnsi" w:hAnsiTheme="minorHAnsi"/>
          <w:color w:val="000000" w:themeColor="text1"/>
        </w:rPr>
        <w:t xml:space="preserve">Performing regular checks and scans to ensure security hardware and software is secure and fit for </w:t>
      </w:r>
      <w:proofErr w:type="gramStart"/>
      <w:r w:rsidRPr="00F56044">
        <w:rPr>
          <w:rFonts w:asciiTheme="minorHAnsi" w:hAnsiTheme="minorHAnsi"/>
          <w:color w:val="000000" w:themeColor="text1"/>
        </w:rPr>
        <w:t>purposes</w:t>
      </w:r>
      <w:proofErr w:type="gramEnd"/>
    </w:p>
    <w:p w14:paraId="34A9AB58" w14:textId="77777777" w:rsidR="00CB4F67" w:rsidRPr="00F56044" w:rsidRDefault="00CB4F67" w:rsidP="00CB4F67">
      <w:pPr>
        <w:pStyle w:val="ListParagraph"/>
        <w:numPr>
          <w:ilvl w:val="1"/>
          <w:numId w:val="14"/>
        </w:numPr>
        <w:contextualSpacing w:val="0"/>
        <w:rPr>
          <w:rFonts w:asciiTheme="minorHAnsi" w:hAnsiTheme="minorHAnsi"/>
          <w:color w:val="000000" w:themeColor="text1"/>
        </w:rPr>
      </w:pPr>
      <w:r w:rsidRPr="00F56044">
        <w:rPr>
          <w:rFonts w:asciiTheme="minorHAnsi" w:hAnsiTheme="minorHAnsi"/>
          <w:color w:val="000000" w:themeColor="text1"/>
        </w:rPr>
        <w:t xml:space="preserve">Evaluating any 3rd party services the company is considering using to store of process personal data. </w:t>
      </w:r>
    </w:p>
    <w:p w14:paraId="6C1F19AB" w14:textId="77777777" w:rsidR="00CB4F67" w:rsidRPr="00F56044" w:rsidRDefault="00CB4F67" w:rsidP="00CB4F67">
      <w:pPr>
        <w:pStyle w:val="ListParagraph"/>
        <w:ind w:left="1440"/>
        <w:rPr>
          <w:rFonts w:asciiTheme="minorHAnsi" w:hAnsiTheme="minorHAnsi"/>
          <w:color w:val="000000" w:themeColor="text1"/>
        </w:rPr>
      </w:pPr>
    </w:p>
    <w:p w14:paraId="0028B900" w14:textId="77777777" w:rsidR="00CB4F67" w:rsidRPr="00F56044" w:rsidRDefault="00CB4F67" w:rsidP="00CB4F67">
      <w:pPr>
        <w:pStyle w:val="ListParagraph"/>
        <w:numPr>
          <w:ilvl w:val="0"/>
          <w:numId w:val="14"/>
        </w:numPr>
        <w:contextualSpacing w:val="0"/>
        <w:rPr>
          <w:rFonts w:asciiTheme="minorHAnsi" w:hAnsiTheme="minorHAnsi"/>
          <w:b/>
          <w:color w:val="000000" w:themeColor="text1"/>
        </w:rPr>
      </w:pPr>
      <w:r>
        <w:rPr>
          <w:rFonts w:asciiTheme="minorHAnsi" w:hAnsiTheme="minorHAnsi"/>
          <w:b/>
          <w:color w:val="000000" w:themeColor="text1"/>
        </w:rPr>
        <w:t>Marketing {email}</w:t>
      </w:r>
      <w:r w:rsidRPr="00F56044">
        <w:rPr>
          <w:rFonts w:asciiTheme="minorHAnsi" w:hAnsiTheme="minorHAnsi"/>
          <w:b/>
          <w:color w:val="000000" w:themeColor="text1"/>
        </w:rPr>
        <w:t xml:space="preserve"> is responsible for: </w:t>
      </w:r>
    </w:p>
    <w:p w14:paraId="354DDC7D" w14:textId="77777777" w:rsidR="00CB4F67" w:rsidRPr="00F56044" w:rsidRDefault="00CB4F67" w:rsidP="00CB4F67">
      <w:pPr>
        <w:pStyle w:val="ListParagraph"/>
        <w:rPr>
          <w:rFonts w:asciiTheme="minorHAnsi" w:hAnsiTheme="minorHAnsi"/>
          <w:color w:val="000000" w:themeColor="text1"/>
        </w:rPr>
      </w:pPr>
    </w:p>
    <w:p w14:paraId="071076B1" w14:textId="77777777" w:rsidR="00CB4F67" w:rsidRPr="00F56044" w:rsidRDefault="00CB4F67" w:rsidP="00CB4F67">
      <w:pPr>
        <w:pStyle w:val="ListParagraph"/>
        <w:numPr>
          <w:ilvl w:val="1"/>
          <w:numId w:val="14"/>
        </w:numPr>
        <w:contextualSpacing w:val="0"/>
        <w:rPr>
          <w:rFonts w:asciiTheme="minorHAnsi" w:hAnsiTheme="minorHAnsi"/>
          <w:color w:val="000000" w:themeColor="text1"/>
        </w:rPr>
      </w:pPr>
      <w:r w:rsidRPr="00F56044">
        <w:rPr>
          <w:rFonts w:asciiTheme="minorHAnsi" w:hAnsiTheme="minorHAnsi"/>
          <w:color w:val="000000" w:themeColor="text1"/>
        </w:rPr>
        <w:t xml:space="preserve">Approving any data protection statements attached to communications such as emails and letters and online. </w:t>
      </w:r>
    </w:p>
    <w:p w14:paraId="1DA6068C" w14:textId="77777777" w:rsidR="00CB4F67" w:rsidRDefault="00CB4F67" w:rsidP="00CB4F67">
      <w:pPr>
        <w:pStyle w:val="ListParagraph"/>
        <w:numPr>
          <w:ilvl w:val="1"/>
          <w:numId w:val="14"/>
        </w:numPr>
        <w:contextualSpacing w:val="0"/>
        <w:rPr>
          <w:rFonts w:asciiTheme="minorHAnsi" w:hAnsiTheme="minorHAnsi"/>
          <w:color w:val="000000" w:themeColor="text1"/>
        </w:rPr>
      </w:pPr>
      <w:r w:rsidRPr="00ED720C">
        <w:rPr>
          <w:rFonts w:asciiTheme="minorHAnsi" w:hAnsiTheme="minorHAnsi"/>
          <w:color w:val="000000" w:themeColor="text1"/>
        </w:rPr>
        <w:t>Where necessary, working with other staff to ensure marketing initiatives abi</w:t>
      </w:r>
      <w:r>
        <w:rPr>
          <w:rFonts w:asciiTheme="minorHAnsi" w:hAnsiTheme="minorHAnsi"/>
          <w:color w:val="000000" w:themeColor="text1"/>
        </w:rPr>
        <w:t>d</w:t>
      </w:r>
      <w:r w:rsidRPr="00ED720C">
        <w:rPr>
          <w:rFonts w:asciiTheme="minorHAnsi" w:hAnsiTheme="minorHAnsi"/>
          <w:color w:val="000000" w:themeColor="text1"/>
        </w:rPr>
        <w:t xml:space="preserve">e by </w:t>
      </w:r>
      <w:r>
        <w:rPr>
          <w:rFonts w:asciiTheme="minorHAnsi" w:hAnsiTheme="minorHAnsi"/>
          <w:color w:val="000000" w:themeColor="text1"/>
        </w:rPr>
        <w:t xml:space="preserve">the </w:t>
      </w:r>
      <w:r w:rsidRPr="00ED720C">
        <w:rPr>
          <w:rFonts w:asciiTheme="minorHAnsi" w:hAnsiTheme="minorHAnsi"/>
          <w:color w:val="000000" w:themeColor="text1"/>
        </w:rPr>
        <w:t xml:space="preserve">data protection principles. </w:t>
      </w:r>
    </w:p>
    <w:p w14:paraId="0555DCB7" w14:textId="77777777" w:rsidR="00CB4F67" w:rsidRPr="00CF6BE4" w:rsidRDefault="00CB4F67" w:rsidP="00CB4F67">
      <w:pPr>
        <w:pStyle w:val="ListParagraph"/>
        <w:numPr>
          <w:ilvl w:val="1"/>
          <w:numId w:val="14"/>
        </w:numPr>
        <w:contextualSpacing w:val="0"/>
        <w:rPr>
          <w:rFonts w:asciiTheme="minorHAnsi" w:hAnsiTheme="minorHAnsi"/>
          <w:color w:val="000000" w:themeColor="text1"/>
        </w:rPr>
      </w:pPr>
      <w:r w:rsidRPr="00CF6BE4">
        <w:rPr>
          <w:rFonts w:asciiTheme="minorHAnsi" w:hAnsiTheme="minorHAnsi"/>
          <w:color w:val="000000" w:themeColor="text1"/>
        </w:rPr>
        <w:t xml:space="preserve">To ensure </w:t>
      </w:r>
      <w:r w:rsidRPr="00F06B33">
        <w:rPr>
          <w:rFonts w:asciiTheme="minorHAnsi" w:hAnsiTheme="minorHAnsi"/>
          <w:color w:val="000000" w:themeColor="text1"/>
        </w:rPr>
        <w:t>marketing databases are checked against industry suppression</w:t>
      </w:r>
      <w:r w:rsidRPr="00CF6BE4">
        <w:rPr>
          <w:rFonts w:asciiTheme="minorHAnsi" w:hAnsiTheme="minorHAnsi"/>
          <w:color w:val="000000" w:themeColor="text1"/>
        </w:rPr>
        <w:t xml:space="preserve"> files every six months. </w:t>
      </w:r>
    </w:p>
    <w:p w14:paraId="4A010044" w14:textId="77777777" w:rsidR="00CB4F67" w:rsidRPr="00F56044" w:rsidRDefault="00CB4F67" w:rsidP="00CB4F67">
      <w:pPr>
        <w:rPr>
          <w:rFonts w:asciiTheme="minorHAnsi" w:hAnsiTheme="minorHAnsi"/>
          <w:color w:val="000000" w:themeColor="text1"/>
        </w:rPr>
      </w:pPr>
    </w:p>
    <w:p w14:paraId="23741BDA" w14:textId="77777777" w:rsidR="00CB4F67" w:rsidRPr="00F56044" w:rsidRDefault="00CB4F67" w:rsidP="00CB4F67">
      <w:pPr>
        <w:rPr>
          <w:rFonts w:asciiTheme="minorHAnsi" w:hAnsiTheme="minorHAnsi"/>
          <w:b/>
          <w:color w:val="000000" w:themeColor="text1"/>
          <w:sz w:val="28"/>
        </w:rPr>
      </w:pPr>
      <w:r w:rsidRPr="00F56044">
        <w:rPr>
          <w:rFonts w:asciiTheme="minorHAnsi" w:hAnsiTheme="minorHAnsi"/>
          <w:b/>
          <w:color w:val="000000" w:themeColor="text1"/>
          <w:sz w:val="28"/>
        </w:rPr>
        <w:t xml:space="preserve">General </w:t>
      </w:r>
      <w:r w:rsidR="00287874">
        <w:rPr>
          <w:rFonts w:asciiTheme="minorHAnsi" w:hAnsiTheme="minorHAnsi"/>
          <w:b/>
          <w:color w:val="000000" w:themeColor="text1"/>
          <w:sz w:val="28"/>
        </w:rPr>
        <w:t>colleague</w:t>
      </w:r>
      <w:r w:rsidRPr="00F56044">
        <w:rPr>
          <w:rFonts w:asciiTheme="minorHAnsi" w:hAnsiTheme="minorHAnsi"/>
          <w:b/>
          <w:color w:val="000000" w:themeColor="text1"/>
          <w:sz w:val="28"/>
        </w:rPr>
        <w:t xml:space="preserve"> guidelines</w:t>
      </w:r>
    </w:p>
    <w:p w14:paraId="385D4A4B" w14:textId="77777777" w:rsidR="00CB4F67" w:rsidRDefault="00CB4F67" w:rsidP="00CB4F67">
      <w:pPr>
        <w:rPr>
          <w:rFonts w:asciiTheme="minorHAnsi" w:hAnsiTheme="minorHAnsi"/>
          <w:color w:val="000000" w:themeColor="text1"/>
        </w:rPr>
      </w:pPr>
    </w:p>
    <w:p w14:paraId="6DF7FFC0" w14:textId="77777777" w:rsidR="00CB4F67" w:rsidRPr="00F56044" w:rsidRDefault="00CB4F67" w:rsidP="00CB4F67">
      <w:pPr>
        <w:rPr>
          <w:rFonts w:asciiTheme="minorHAnsi" w:hAnsiTheme="minorHAnsi"/>
          <w:color w:val="000000" w:themeColor="text1"/>
        </w:rPr>
      </w:pPr>
      <w:r>
        <w:rPr>
          <w:rFonts w:asciiTheme="minorHAnsi" w:hAnsiTheme="minorHAnsi"/>
          <w:color w:val="000000" w:themeColor="text1"/>
        </w:rPr>
        <w:t xml:space="preserve">To ensure the objectives of this policy are met, </w:t>
      </w:r>
      <w:r w:rsidR="00287874">
        <w:rPr>
          <w:rFonts w:asciiTheme="minorHAnsi" w:hAnsiTheme="minorHAnsi"/>
          <w:color w:val="000000" w:themeColor="text1"/>
        </w:rPr>
        <w:t>Hobbycraft</w:t>
      </w:r>
      <w:r>
        <w:rPr>
          <w:rFonts w:asciiTheme="minorHAnsi" w:hAnsiTheme="minorHAnsi"/>
          <w:color w:val="000000" w:themeColor="text1"/>
        </w:rPr>
        <w:t xml:space="preserve"> has outlined guidance below to reduce the likelihood of the most common reasons for breaches of information. </w:t>
      </w:r>
    </w:p>
    <w:p w14:paraId="5E1B6727" w14:textId="77777777" w:rsidR="00CB4F67" w:rsidRPr="00F56044" w:rsidRDefault="00CB4F67" w:rsidP="00CB4F67">
      <w:pPr>
        <w:pStyle w:val="ListParagraph"/>
        <w:rPr>
          <w:rFonts w:asciiTheme="minorHAnsi" w:hAnsiTheme="minorHAnsi"/>
          <w:color w:val="000000" w:themeColor="text1"/>
        </w:rPr>
      </w:pPr>
    </w:p>
    <w:p w14:paraId="5C512D7D" w14:textId="77777777" w:rsidR="00CB4F67" w:rsidRPr="00F56044" w:rsidRDefault="00CB4F67" w:rsidP="00CB4F67">
      <w:pPr>
        <w:pStyle w:val="ListParagraph"/>
        <w:numPr>
          <w:ilvl w:val="0"/>
          <w:numId w:val="15"/>
        </w:numPr>
        <w:contextualSpacing w:val="0"/>
        <w:rPr>
          <w:rFonts w:asciiTheme="minorHAnsi" w:hAnsiTheme="minorHAnsi"/>
          <w:color w:val="000000" w:themeColor="text1"/>
        </w:rPr>
      </w:pPr>
      <w:r w:rsidRPr="00F56044">
        <w:rPr>
          <w:rFonts w:asciiTheme="minorHAnsi" w:hAnsiTheme="minorHAnsi"/>
          <w:color w:val="000000" w:themeColor="text1"/>
        </w:rPr>
        <w:t xml:space="preserve">The only people able to access data covered by this policy should be those who </w:t>
      </w:r>
      <w:r w:rsidRPr="00F56044">
        <w:rPr>
          <w:rFonts w:asciiTheme="minorHAnsi" w:hAnsiTheme="minorHAnsi"/>
          <w:b/>
          <w:color w:val="000000" w:themeColor="text1"/>
        </w:rPr>
        <w:t>need it to for their work</w:t>
      </w:r>
      <w:r w:rsidR="00287874">
        <w:rPr>
          <w:rFonts w:asciiTheme="minorHAnsi" w:hAnsiTheme="minorHAnsi"/>
          <w:b/>
          <w:color w:val="000000" w:themeColor="text1"/>
        </w:rPr>
        <w:t>.</w:t>
      </w:r>
      <w:r w:rsidRPr="00F56044">
        <w:rPr>
          <w:rFonts w:asciiTheme="minorHAnsi" w:hAnsiTheme="minorHAnsi"/>
          <w:b/>
          <w:color w:val="000000" w:themeColor="text1"/>
        </w:rPr>
        <w:t xml:space="preserve"> </w:t>
      </w:r>
    </w:p>
    <w:p w14:paraId="314B0AF3" w14:textId="77777777" w:rsidR="00CB4F67" w:rsidRPr="00F56044" w:rsidRDefault="00CB4F67" w:rsidP="00CB4F67">
      <w:pPr>
        <w:pStyle w:val="ListParagraph"/>
        <w:numPr>
          <w:ilvl w:val="0"/>
          <w:numId w:val="15"/>
        </w:numPr>
        <w:contextualSpacing w:val="0"/>
        <w:rPr>
          <w:rFonts w:asciiTheme="minorHAnsi" w:hAnsiTheme="minorHAnsi"/>
          <w:color w:val="000000" w:themeColor="text1"/>
        </w:rPr>
      </w:pPr>
      <w:r w:rsidRPr="00F56044">
        <w:rPr>
          <w:rFonts w:asciiTheme="minorHAnsi" w:hAnsiTheme="minorHAnsi"/>
          <w:color w:val="000000" w:themeColor="text1"/>
        </w:rPr>
        <w:t xml:space="preserve">Data should </w:t>
      </w:r>
      <w:r w:rsidRPr="00F56044">
        <w:rPr>
          <w:rFonts w:asciiTheme="minorHAnsi" w:hAnsiTheme="minorHAnsi"/>
          <w:b/>
          <w:color w:val="000000" w:themeColor="text1"/>
        </w:rPr>
        <w:t>not be shared informally</w:t>
      </w:r>
      <w:r w:rsidR="00287874">
        <w:rPr>
          <w:rFonts w:asciiTheme="minorHAnsi" w:hAnsiTheme="minorHAnsi"/>
          <w:color w:val="000000" w:themeColor="text1"/>
        </w:rPr>
        <w:t>.</w:t>
      </w:r>
    </w:p>
    <w:p w14:paraId="26EFCD64" w14:textId="77777777" w:rsidR="00CB4F67" w:rsidRPr="00F56044" w:rsidRDefault="00287874" w:rsidP="00CB4F67">
      <w:pPr>
        <w:pStyle w:val="ListParagraph"/>
        <w:numPr>
          <w:ilvl w:val="0"/>
          <w:numId w:val="15"/>
        </w:numPr>
        <w:contextualSpacing w:val="0"/>
        <w:rPr>
          <w:rFonts w:asciiTheme="minorHAnsi" w:hAnsiTheme="minorHAnsi"/>
          <w:color w:val="000000" w:themeColor="text1"/>
        </w:rPr>
      </w:pPr>
      <w:r>
        <w:rPr>
          <w:rFonts w:asciiTheme="minorHAnsi" w:hAnsiTheme="minorHAnsi"/>
          <w:b/>
          <w:color w:val="000000" w:themeColor="text1"/>
        </w:rPr>
        <w:t>Hobbycraft</w:t>
      </w:r>
      <w:r w:rsidR="00CB4F67" w:rsidRPr="00F56044">
        <w:rPr>
          <w:rFonts w:asciiTheme="minorHAnsi" w:hAnsiTheme="minorHAnsi"/>
          <w:b/>
          <w:color w:val="000000" w:themeColor="text1"/>
        </w:rPr>
        <w:t xml:space="preserve"> will provide training</w:t>
      </w:r>
      <w:r w:rsidR="00CB4F67" w:rsidRPr="00F56044">
        <w:rPr>
          <w:rFonts w:asciiTheme="minorHAnsi" w:hAnsiTheme="minorHAnsi"/>
          <w:color w:val="000000" w:themeColor="text1"/>
        </w:rPr>
        <w:t xml:space="preserve"> to all </w:t>
      </w:r>
      <w:r w:rsidR="00533484">
        <w:rPr>
          <w:rFonts w:asciiTheme="minorHAnsi" w:hAnsiTheme="minorHAnsi"/>
          <w:color w:val="000000" w:themeColor="text1"/>
        </w:rPr>
        <w:t>colleagues</w:t>
      </w:r>
      <w:r w:rsidR="00CB4F67" w:rsidRPr="00F56044">
        <w:rPr>
          <w:rFonts w:asciiTheme="minorHAnsi" w:hAnsiTheme="minorHAnsi"/>
          <w:color w:val="000000" w:themeColor="text1"/>
        </w:rPr>
        <w:t xml:space="preserve"> to help their responsibilities when handling data</w:t>
      </w:r>
      <w:r>
        <w:rPr>
          <w:rFonts w:asciiTheme="minorHAnsi" w:hAnsiTheme="minorHAnsi"/>
          <w:color w:val="000000" w:themeColor="text1"/>
        </w:rPr>
        <w:t>.</w:t>
      </w:r>
    </w:p>
    <w:p w14:paraId="58A7493F" w14:textId="77777777" w:rsidR="00CB4F67" w:rsidRPr="00F56044" w:rsidRDefault="00CB4F67" w:rsidP="00CB4F67">
      <w:pPr>
        <w:pStyle w:val="ListParagraph"/>
        <w:numPr>
          <w:ilvl w:val="0"/>
          <w:numId w:val="15"/>
        </w:numPr>
        <w:contextualSpacing w:val="0"/>
        <w:rPr>
          <w:rFonts w:asciiTheme="minorHAnsi" w:hAnsiTheme="minorHAnsi"/>
          <w:color w:val="000000" w:themeColor="text1"/>
        </w:rPr>
      </w:pPr>
      <w:r w:rsidRPr="00F56044">
        <w:rPr>
          <w:rFonts w:asciiTheme="minorHAnsi" w:hAnsiTheme="minorHAnsi"/>
          <w:b/>
          <w:color w:val="000000" w:themeColor="text1"/>
        </w:rPr>
        <w:t>Strong password</w:t>
      </w:r>
      <w:r>
        <w:rPr>
          <w:rFonts w:asciiTheme="minorHAnsi" w:hAnsiTheme="minorHAnsi"/>
          <w:b/>
          <w:color w:val="000000" w:themeColor="text1"/>
        </w:rPr>
        <w:t>s</w:t>
      </w:r>
      <w:r w:rsidRPr="00F56044">
        <w:rPr>
          <w:rFonts w:asciiTheme="minorHAnsi" w:hAnsiTheme="minorHAnsi"/>
          <w:b/>
          <w:color w:val="000000" w:themeColor="text1"/>
        </w:rPr>
        <w:t xml:space="preserve"> must be </w:t>
      </w:r>
      <w:proofErr w:type="gramStart"/>
      <w:r w:rsidRPr="00F56044">
        <w:rPr>
          <w:rFonts w:asciiTheme="minorHAnsi" w:hAnsiTheme="minorHAnsi"/>
          <w:b/>
          <w:color w:val="000000" w:themeColor="text1"/>
        </w:rPr>
        <w:t>used</w:t>
      </w:r>
      <w:proofErr w:type="gramEnd"/>
      <w:r w:rsidRPr="00F56044">
        <w:rPr>
          <w:rFonts w:asciiTheme="minorHAnsi" w:hAnsiTheme="minorHAnsi"/>
          <w:color w:val="000000" w:themeColor="text1"/>
        </w:rPr>
        <w:t xml:space="preserve"> and they should never be shared</w:t>
      </w:r>
      <w:r>
        <w:rPr>
          <w:rFonts w:asciiTheme="minorHAnsi" w:hAnsiTheme="minorHAnsi"/>
          <w:color w:val="000000" w:themeColor="text1"/>
        </w:rPr>
        <w:t xml:space="preserve"> unless authorised by IT</w:t>
      </w:r>
      <w:r w:rsidR="00287874">
        <w:rPr>
          <w:rFonts w:asciiTheme="minorHAnsi" w:hAnsiTheme="minorHAnsi"/>
          <w:color w:val="000000" w:themeColor="text1"/>
        </w:rPr>
        <w:t>.</w:t>
      </w:r>
    </w:p>
    <w:p w14:paraId="24B1E083" w14:textId="77777777" w:rsidR="00CB4F67" w:rsidRPr="00F56044" w:rsidRDefault="00CB4F67" w:rsidP="00CB4F67">
      <w:pPr>
        <w:pStyle w:val="ListParagraph"/>
        <w:numPr>
          <w:ilvl w:val="0"/>
          <w:numId w:val="15"/>
        </w:numPr>
        <w:contextualSpacing w:val="0"/>
        <w:rPr>
          <w:rFonts w:asciiTheme="minorHAnsi" w:hAnsiTheme="minorHAnsi"/>
          <w:color w:val="000000" w:themeColor="text1"/>
        </w:rPr>
      </w:pPr>
      <w:r w:rsidRPr="00F56044">
        <w:rPr>
          <w:rFonts w:asciiTheme="minorHAnsi" w:hAnsiTheme="minorHAnsi"/>
          <w:b/>
          <w:color w:val="000000" w:themeColor="text1"/>
        </w:rPr>
        <w:t xml:space="preserve">Personal data should not be disclosed </w:t>
      </w:r>
      <w:r w:rsidRPr="00F56044">
        <w:rPr>
          <w:rFonts w:asciiTheme="minorHAnsi" w:hAnsiTheme="minorHAnsi"/>
          <w:color w:val="000000" w:themeColor="text1"/>
        </w:rPr>
        <w:t xml:space="preserve">to unauthorised people, either within the company or externally. </w:t>
      </w:r>
    </w:p>
    <w:p w14:paraId="56FEC746" w14:textId="77777777" w:rsidR="00CB4F67" w:rsidRPr="00F56044" w:rsidRDefault="00533484" w:rsidP="00CB4F67">
      <w:pPr>
        <w:pStyle w:val="ListParagraph"/>
        <w:numPr>
          <w:ilvl w:val="0"/>
          <w:numId w:val="15"/>
        </w:numPr>
        <w:contextualSpacing w:val="0"/>
        <w:rPr>
          <w:rFonts w:asciiTheme="minorHAnsi" w:hAnsiTheme="minorHAnsi"/>
          <w:color w:val="000000" w:themeColor="text1"/>
        </w:rPr>
      </w:pPr>
      <w:r>
        <w:rPr>
          <w:rFonts w:asciiTheme="minorHAnsi" w:hAnsiTheme="minorHAnsi"/>
          <w:color w:val="000000" w:themeColor="text1"/>
        </w:rPr>
        <w:t>Colleagues</w:t>
      </w:r>
      <w:r w:rsidR="00CB4F67" w:rsidRPr="00F56044">
        <w:rPr>
          <w:rFonts w:asciiTheme="minorHAnsi" w:hAnsiTheme="minorHAnsi"/>
          <w:color w:val="000000" w:themeColor="text1"/>
        </w:rPr>
        <w:t xml:space="preserve"> </w:t>
      </w:r>
      <w:r w:rsidR="00CB4F67" w:rsidRPr="00F56044">
        <w:rPr>
          <w:rFonts w:asciiTheme="minorHAnsi" w:hAnsiTheme="minorHAnsi"/>
          <w:b/>
          <w:color w:val="000000" w:themeColor="text1"/>
        </w:rPr>
        <w:t>should request help</w:t>
      </w:r>
      <w:r w:rsidR="00CB4F67" w:rsidRPr="00F56044">
        <w:rPr>
          <w:rFonts w:asciiTheme="minorHAnsi" w:hAnsiTheme="minorHAnsi"/>
          <w:color w:val="000000" w:themeColor="text1"/>
        </w:rPr>
        <w:t xml:space="preserve"> from their line manager or </w:t>
      </w:r>
      <w:r w:rsidR="00CB4F67">
        <w:rPr>
          <w:rFonts w:asciiTheme="minorHAnsi" w:hAnsiTheme="minorHAnsi"/>
          <w:color w:val="000000" w:themeColor="text1"/>
        </w:rPr>
        <w:t>t</w:t>
      </w:r>
      <w:r w:rsidR="00CB4F67" w:rsidRPr="00F56044">
        <w:rPr>
          <w:rFonts w:asciiTheme="minorHAnsi" w:hAnsiTheme="minorHAnsi"/>
          <w:color w:val="000000" w:themeColor="text1"/>
        </w:rPr>
        <w:t xml:space="preserve">he data protection </w:t>
      </w:r>
      <w:r w:rsidR="00076DB3">
        <w:rPr>
          <w:rFonts w:asciiTheme="minorHAnsi" w:hAnsiTheme="minorHAnsi"/>
          <w:color w:val="000000" w:themeColor="text1"/>
        </w:rPr>
        <w:t>officer</w:t>
      </w:r>
      <w:r w:rsidR="00CB4F67" w:rsidRPr="00F56044">
        <w:rPr>
          <w:rFonts w:asciiTheme="minorHAnsi" w:hAnsiTheme="minorHAnsi"/>
          <w:color w:val="000000" w:themeColor="text1"/>
        </w:rPr>
        <w:t xml:space="preserve"> if they are unsure about any aspect of data protection. </w:t>
      </w:r>
    </w:p>
    <w:p w14:paraId="072F9F6D" w14:textId="77777777" w:rsidR="00CB4F67" w:rsidRPr="00F56044" w:rsidRDefault="00CB4F67" w:rsidP="00CB4F67">
      <w:pPr>
        <w:rPr>
          <w:rFonts w:asciiTheme="minorHAnsi" w:hAnsiTheme="minorHAnsi"/>
          <w:color w:val="000000" w:themeColor="text1"/>
        </w:rPr>
      </w:pPr>
    </w:p>
    <w:p w14:paraId="4903C7A7" w14:textId="77777777" w:rsidR="00CB4F67" w:rsidRPr="00F56044" w:rsidRDefault="00CB4F67" w:rsidP="00CB4F67">
      <w:pPr>
        <w:rPr>
          <w:rFonts w:asciiTheme="minorHAnsi" w:hAnsiTheme="minorHAnsi"/>
          <w:b/>
          <w:color w:val="000000" w:themeColor="text1"/>
          <w:sz w:val="28"/>
        </w:rPr>
      </w:pPr>
      <w:r w:rsidRPr="00F56044">
        <w:rPr>
          <w:rFonts w:asciiTheme="minorHAnsi" w:hAnsiTheme="minorHAnsi"/>
          <w:b/>
          <w:color w:val="000000" w:themeColor="text1"/>
          <w:sz w:val="28"/>
        </w:rPr>
        <w:t>Data storage</w:t>
      </w:r>
    </w:p>
    <w:p w14:paraId="310F2E35" w14:textId="77777777" w:rsidR="00CB4F67" w:rsidRPr="00F56044" w:rsidRDefault="00CB4F67" w:rsidP="00CB4F67">
      <w:pPr>
        <w:rPr>
          <w:rFonts w:asciiTheme="minorHAnsi" w:hAnsiTheme="minorHAnsi"/>
          <w:color w:val="000000" w:themeColor="text1"/>
        </w:rPr>
      </w:pPr>
    </w:p>
    <w:p w14:paraId="2E6C673E" w14:textId="77777777" w:rsidR="00CB4F67" w:rsidRPr="00F56044" w:rsidRDefault="00CB4F67" w:rsidP="00CB4F67">
      <w:pPr>
        <w:rPr>
          <w:rFonts w:asciiTheme="minorHAnsi" w:hAnsiTheme="minorHAnsi"/>
          <w:color w:val="000000" w:themeColor="text1"/>
        </w:rPr>
      </w:pPr>
      <w:r w:rsidRPr="00F56044">
        <w:rPr>
          <w:rFonts w:asciiTheme="minorHAnsi" w:hAnsiTheme="minorHAnsi"/>
          <w:color w:val="000000" w:themeColor="text1"/>
        </w:rPr>
        <w:t>These rules describe how and where data should be safely stored.</w:t>
      </w:r>
    </w:p>
    <w:p w14:paraId="0FC19403" w14:textId="77777777" w:rsidR="00CB4F67" w:rsidRPr="00F56044" w:rsidRDefault="00CB4F67" w:rsidP="00CB4F67">
      <w:pPr>
        <w:rPr>
          <w:rFonts w:asciiTheme="minorHAnsi" w:hAnsiTheme="minorHAnsi"/>
          <w:color w:val="000000" w:themeColor="text1"/>
        </w:rPr>
      </w:pPr>
    </w:p>
    <w:p w14:paraId="1057EC71" w14:textId="77777777" w:rsidR="00CB4F67" w:rsidRPr="00F56044" w:rsidRDefault="00CB4F67" w:rsidP="00CB4F67">
      <w:pPr>
        <w:rPr>
          <w:rFonts w:asciiTheme="minorHAnsi" w:hAnsiTheme="minorHAnsi"/>
          <w:b/>
          <w:color w:val="000000" w:themeColor="text1"/>
        </w:rPr>
      </w:pPr>
      <w:r w:rsidRPr="00F56044">
        <w:rPr>
          <w:rFonts w:asciiTheme="minorHAnsi" w:hAnsiTheme="minorHAnsi"/>
          <w:b/>
          <w:color w:val="000000" w:themeColor="text1"/>
        </w:rPr>
        <w:t xml:space="preserve">Paper records: </w:t>
      </w:r>
    </w:p>
    <w:p w14:paraId="18166B1E" w14:textId="77777777" w:rsidR="00CB4F67" w:rsidRPr="00F56044" w:rsidRDefault="00CB4F67" w:rsidP="00CB4F67">
      <w:pPr>
        <w:pStyle w:val="ListParagraph"/>
        <w:numPr>
          <w:ilvl w:val="0"/>
          <w:numId w:val="17"/>
        </w:numPr>
        <w:contextualSpacing w:val="0"/>
        <w:rPr>
          <w:rFonts w:asciiTheme="minorHAnsi" w:hAnsiTheme="minorHAnsi"/>
          <w:color w:val="000000" w:themeColor="text1"/>
        </w:rPr>
      </w:pPr>
      <w:r w:rsidRPr="00F56044">
        <w:rPr>
          <w:rFonts w:asciiTheme="minorHAnsi" w:hAnsiTheme="minorHAnsi"/>
          <w:color w:val="000000" w:themeColor="text1"/>
        </w:rPr>
        <w:t xml:space="preserve">When not required, paper files should be </w:t>
      </w:r>
      <w:r w:rsidRPr="00F56044">
        <w:rPr>
          <w:rFonts w:asciiTheme="minorHAnsi" w:hAnsiTheme="minorHAnsi"/>
          <w:b/>
          <w:color w:val="000000" w:themeColor="text1"/>
        </w:rPr>
        <w:t>kept in a locked drawer or filling cabinet</w:t>
      </w:r>
      <w:r w:rsidR="00287874">
        <w:rPr>
          <w:rFonts w:asciiTheme="minorHAnsi" w:hAnsiTheme="minorHAnsi"/>
          <w:b/>
          <w:color w:val="000000" w:themeColor="text1"/>
        </w:rPr>
        <w:t>.</w:t>
      </w:r>
    </w:p>
    <w:p w14:paraId="2F181CFD" w14:textId="77777777" w:rsidR="00CB4F67" w:rsidRPr="00F56044" w:rsidRDefault="00533484" w:rsidP="00CB4F67">
      <w:pPr>
        <w:pStyle w:val="ListParagraph"/>
        <w:numPr>
          <w:ilvl w:val="0"/>
          <w:numId w:val="17"/>
        </w:numPr>
        <w:contextualSpacing w:val="0"/>
        <w:rPr>
          <w:rFonts w:asciiTheme="minorHAnsi" w:hAnsiTheme="minorHAnsi"/>
          <w:color w:val="000000" w:themeColor="text1"/>
        </w:rPr>
      </w:pPr>
      <w:r>
        <w:rPr>
          <w:rFonts w:asciiTheme="minorHAnsi" w:hAnsiTheme="minorHAnsi"/>
          <w:color w:val="000000" w:themeColor="text1"/>
        </w:rPr>
        <w:t>Colleagues</w:t>
      </w:r>
      <w:r w:rsidR="00CB4F67" w:rsidRPr="00F56044">
        <w:rPr>
          <w:rFonts w:asciiTheme="minorHAnsi" w:hAnsiTheme="minorHAnsi"/>
          <w:color w:val="000000" w:themeColor="text1"/>
        </w:rPr>
        <w:t xml:space="preserve"> should make sure paper and printouts are </w:t>
      </w:r>
      <w:r w:rsidR="00CB4F67" w:rsidRPr="00CB4F67">
        <w:rPr>
          <w:rFonts w:asciiTheme="minorHAnsi" w:hAnsiTheme="minorHAnsi"/>
          <w:b/>
          <w:color w:val="000000" w:themeColor="text1"/>
        </w:rPr>
        <w:t>not left where unauthorised people could see them</w:t>
      </w:r>
      <w:r w:rsidR="00CB4F67" w:rsidRPr="00F56044">
        <w:rPr>
          <w:rFonts w:asciiTheme="minorHAnsi" w:hAnsiTheme="minorHAnsi"/>
          <w:color w:val="000000" w:themeColor="text1"/>
        </w:rPr>
        <w:t xml:space="preserve"> (</w:t>
      </w:r>
      <w:proofErr w:type="gramStart"/>
      <w:r w:rsidR="00CB4F67" w:rsidRPr="00F56044">
        <w:rPr>
          <w:rFonts w:asciiTheme="minorHAnsi" w:hAnsiTheme="minorHAnsi"/>
          <w:color w:val="000000" w:themeColor="text1"/>
        </w:rPr>
        <w:t>e.g.</w:t>
      </w:r>
      <w:proofErr w:type="gramEnd"/>
      <w:r w:rsidR="00CB4F67" w:rsidRPr="00F56044">
        <w:rPr>
          <w:rFonts w:asciiTheme="minorHAnsi" w:hAnsiTheme="minorHAnsi"/>
          <w:color w:val="000000" w:themeColor="text1"/>
        </w:rPr>
        <w:t xml:space="preserve"> on a printer)</w:t>
      </w:r>
      <w:r w:rsidR="00287874">
        <w:rPr>
          <w:rFonts w:asciiTheme="minorHAnsi" w:hAnsiTheme="minorHAnsi"/>
          <w:color w:val="000000" w:themeColor="text1"/>
        </w:rPr>
        <w:t>.</w:t>
      </w:r>
    </w:p>
    <w:p w14:paraId="4B1CED80" w14:textId="77777777" w:rsidR="00CB4F67" w:rsidRPr="00F56044" w:rsidRDefault="00CB4F67" w:rsidP="00CB4F67">
      <w:pPr>
        <w:pStyle w:val="ListParagraph"/>
        <w:numPr>
          <w:ilvl w:val="0"/>
          <w:numId w:val="17"/>
        </w:numPr>
        <w:contextualSpacing w:val="0"/>
        <w:rPr>
          <w:rFonts w:asciiTheme="minorHAnsi" w:hAnsiTheme="minorHAnsi"/>
          <w:color w:val="000000" w:themeColor="text1"/>
        </w:rPr>
      </w:pPr>
      <w:r w:rsidRPr="00F56044">
        <w:rPr>
          <w:rFonts w:asciiTheme="minorHAnsi" w:hAnsiTheme="minorHAnsi"/>
          <w:color w:val="000000" w:themeColor="text1"/>
        </w:rPr>
        <w:t xml:space="preserve">Data Printouts should be </w:t>
      </w:r>
      <w:r w:rsidRPr="00CB4F67">
        <w:rPr>
          <w:rFonts w:asciiTheme="minorHAnsi" w:hAnsiTheme="minorHAnsi"/>
          <w:b/>
          <w:color w:val="000000" w:themeColor="text1"/>
        </w:rPr>
        <w:t>shredded and disposed of securely</w:t>
      </w:r>
      <w:r w:rsidRPr="00F56044">
        <w:rPr>
          <w:rFonts w:asciiTheme="minorHAnsi" w:hAnsiTheme="minorHAnsi"/>
          <w:color w:val="000000" w:themeColor="text1"/>
        </w:rPr>
        <w:t xml:space="preserve"> when no longer required. </w:t>
      </w:r>
    </w:p>
    <w:p w14:paraId="2FD02E4E" w14:textId="77777777" w:rsidR="00CB4F67" w:rsidRPr="00F56044" w:rsidRDefault="00CB4F67" w:rsidP="00CB4F67">
      <w:pPr>
        <w:rPr>
          <w:rFonts w:asciiTheme="minorHAnsi" w:hAnsiTheme="minorHAnsi"/>
          <w:color w:val="000000" w:themeColor="text1"/>
        </w:rPr>
      </w:pPr>
    </w:p>
    <w:p w14:paraId="608D21E7" w14:textId="77777777" w:rsidR="00076DB3" w:rsidRDefault="00076DB3" w:rsidP="00CB4F67">
      <w:pPr>
        <w:rPr>
          <w:rFonts w:asciiTheme="minorHAnsi" w:hAnsiTheme="minorHAnsi"/>
          <w:b/>
          <w:color w:val="000000" w:themeColor="text1"/>
        </w:rPr>
      </w:pPr>
    </w:p>
    <w:p w14:paraId="215A8445" w14:textId="77777777" w:rsidR="00076DB3" w:rsidRDefault="00076DB3" w:rsidP="00CB4F67">
      <w:pPr>
        <w:rPr>
          <w:rFonts w:asciiTheme="minorHAnsi" w:hAnsiTheme="minorHAnsi"/>
          <w:b/>
          <w:color w:val="000000" w:themeColor="text1"/>
        </w:rPr>
      </w:pPr>
    </w:p>
    <w:p w14:paraId="28910D61" w14:textId="77777777" w:rsidR="00CB4F67" w:rsidRPr="00F56044" w:rsidRDefault="00CB4F67" w:rsidP="00CB4F67">
      <w:pPr>
        <w:rPr>
          <w:rFonts w:asciiTheme="minorHAnsi" w:hAnsiTheme="minorHAnsi"/>
          <w:b/>
          <w:color w:val="000000" w:themeColor="text1"/>
        </w:rPr>
      </w:pPr>
      <w:r w:rsidRPr="00F56044">
        <w:rPr>
          <w:rFonts w:asciiTheme="minorHAnsi" w:hAnsiTheme="minorHAnsi"/>
          <w:b/>
          <w:color w:val="000000" w:themeColor="text1"/>
        </w:rPr>
        <w:lastRenderedPageBreak/>
        <w:t>Electronic records:</w:t>
      </w:r>
    </w:p>
    <w:p w14:paraId="5FBB128F" w14:textId="77777777" w:rsidR="00CB4F67" w:rsidRPr="00F56044" w:rsidRDefault="00CB4F67" w:rsidP="00CB4F67">
      <w:pPr>
        <w:rPr>
          <w:rFonts w:asciiTheme="minorHAnsi" w:hAnsiTheme="minorHAnsi"/>
          <w:color w:val="000000" w:themeColor="text1"/>
        </w:rPr>
      </w:pPr>
    </w:p>
    <w:p w14:paraId="26C3ED5D" w14:textId="77777777" w:rsidR="00CB4F67" w:rsidRPr="00F56044" w:rsidRDefault="00CB4F67" w:rsidP="00CB4F67">
      <w:pPr>
        <w:pStyle w:val="ListParagraph"/>
        <w:numPr>
          <w:ilvl w:val="0"/>
          <w:numId w:val="16"/>
        </w:numPr>
        <w:contextualSpacing w:val="0"/>
        <w:rPr>
          <w:rFonts w:asciiTheme="minorHAnsi" w:hAnsiTheme="minorHAnsi"/>
          <w:color w:val="000000" w:themeColor="text1"/>
        </w:rPr>
      </w:pPr>
      <w:r w:rsidRPr="00F56044">
        <w:rPr>
          <w:rFonts w:asciiTheme="minorHAnsi" w:hAnsiTheme="minorHAnsi"/>
          <w:color w:val="000000" w:themeColor="text1"/>
        </w:rPr>
        <w:t xml:space="preserve">Data should be </w:t>
      </w:r>
      <w:r w:rsidRPr="00F56044">
        <w:rPr>
          <w:rFonts w:asciiTheme="minorHAnsi" w:hAnsiTheme="minorHAnsi"/>
          <w:b/>
          <w:color w:val="000000" w:themeColor="text1"/>
        </w:rPr>
        <w:t>protected by strong</w:t>
      </w:r>
      <w:r w:rsidRPr="00F56044">
        <w:rPr>
          <w:rFonts w:asciiTheme="minorHAnsi" w:hAnsiTheme="minorHAnsi"/>
          <w:color w:val="000000" w:themeColor="text1"/>
        </w:rPr>
        <w:t xml:space="preserve"> passwords that are never shared</w:t>
      </w:r>
      <w:r w:rsidR="00287874">
        <w:rPr>
          <w:rFonts w:asciiTheme="minorHAnsi" w:hAnsiTheme="minorHAnsi"/>
          <w:color w:val="000000" w:themeColor="text1"/>
        </w:rPr>
        <w:t>.</w:t>
      </w:r>
    </w:p>
    <w:p w14:paraId="4575D476" w14:textId="77777777" w:rsidR="00CB4F67" w:rsidRPr="00CB4F67" w:rsidRDefault="00CB4F67" w:rsidP="00CB4F67">
      <w:pPr>
        <w:pStyle w:val="ListParagraph"/>
        <w:numPr>
          <w:ilvl w:val="0"/>
          <w:numId w:val="16"/>
        </w:numPr>
        <w:contextualSpacing w:val="0"/>
        <w:rPr>
          <w:rFonts w:asciiTheme="minorHAnsi" w:hAnsiTheme="minorHAnsi"/>
          <w:b/>
          <w:color w:val="000000" w:themeColor="text1"/>
        </w:rPr>
      </w:pPr>
      <w:r w:rsidRPr="00F56044">
        <w:rPr>
          <w:rFonts w:asciiTheme="minorHAnsi" w:hAnsiTheme="minorHAnsi"/>
          <w:color w:val="000000" w:themeColor="text1"/>
        </w:rPr>
        <w:t>If data is stored on removable media (</w:t>
      </w:r>
      <w:proofErr w:type="gramStart"/>
      <w:r w:rsidRPr="00F56044">
        <w:rPr>
          <w:rFonts w:asciiTheme="minorHAnsi" w:hAnsiTheme="minorHAnsi"/>
          <w:color w:val="000000" w:themeColor="text1"/>
        </w:rPr>
        <w:t>e.g.</w:t>
      </w:r>
      <w:proofErr w:type="gramEnd"/>
      <w:r w:rsidRPr="00F56044">
        <w:rPr>
          <w:rFonts w:asciiTheme="minorHAnsi" w:hAnsiTheme="minorHAnsi"/>
          <w:color w:val="000000" w:themeColor="text1"/>
        </w:rPr>
        <w:t xml:space="preserve"> USB, DVD) these should be kept </w:t>
      </w:r>
      <w:r w:rsidRPr="00CB4F67">
        <w:rPr>
          <w:rFonts w:asciiTheme="minorHAnsi" w:hAnsiTheme="minorHAnsi"/>
          <w:b/>
          <w:color w:val="000000" w:themeColor="text1"/>
        </w:rPr>
        <w:t>locked away when not being used</w:t>
      </w:r>
      <w:r w:rsidR="00287874">
        <w:rPr>
          <w:rFonts w:asciiTheme="minorHAnsi" w:hAnsiTheme="minorHAnsi"/>
          <w:b/>
          <w:color w:val="000000" w:themeColor="text1"/>
        </w:rPr>
        <w:t>.</w:t>
      </w:r>
    </w:p>
    <w:p w14:paraId="54649E3D" w14:textId="77777777" w:rsidR="00CB4F67" w:rsidRPr="00F56044" w:rsidRDefault="00CB4F67" w:rsidP="00CB4F67">
      <w:pPr>
        <w:pStyle w:val="ListParagraph"/>
        <w:numPr>
          <w:ilvl w:val="0"/>
          <w:numId w:val="16"/>
        </w:numPr>
        <w:contextualSpacing w:val="0"/>
        <w:rPr>
          <w:rFonts w:asciiTheme="minorHAnsi" w:hAnsiTheme="minorHAnsi"/>
          <w:color w:val="000000" w:themeColor="text1"/>
        </w:rPr>
      </w:pPr>
      <w:r w:rsidRPr="00F56044">
        <w:rPr>
          <w:rFonts w:asciiTheme="minorHAnsi" w:hAnsiTheme="minorHAnsi"/>
          <w:color w:val="000000" w:themeColor="text1"/>
        </w:rPr>
        <w:t xml:space="preserve">Data should only be stored on </w:t>
      </w:r>
      <w:r w:rsidRPr="00F56044">
        <w:rPr>
          <w:rFonts w:asciiTheme="minorHAnsi" w:hAnsiTheme="minorHAnsi"/>
          <w:b/>
          <w:color w:val="000000" w:themeColor="text1"/>
        </w:rPr>
        <w:t>designated drives and servers</w:t>
      </w:r>
      <w:r w:rsidRPr="00F56044">
        <w:rPr>
          <w:rFonts w:asciiTheme="minorHAnsi" w:hAnsiTheme="minorHAnsi"/>
          <w:color w:val="000000" w:themeColor="text1"/>
        </w:rPr>
        <w:t xml:space="preserve"> and should only be uploaded to </w:t>
      </w:r>
      <w:r w:rsidRPr="00F56044">
        <w:rPr>
          <w:rFonts w:asciiTheme="minorHAnsi" w:hAnsiTheme="minorHAnsi"/>
          <w:b/>
          <w:color w:val="000000" w:themeColor="text1"/>
        </w:rPr>
        <w:t>approved cloud computing services</w:t>
      </w:r>
      <w:r w:rsidR="00287874">
        <w:rPr>
          <w:rFonts w:asciiTheme="minorHAnsi" w:hAnsiTheme="minorHAnsi"/>
          <w:color w:val="000000" w:themeColor="text1"/>
        </w:rPr>
        <w:t>.</w:t>
      </w:r>
    </w:p>
    <w:p w14:paraId="33176F2A" w14:textId="77777777" w:rsidR="00CB4F67" w:rsidRPr="00F56044" w:rsidRDefault="00CB4F67" w:rsidP="00CB4F67">
      <w:pPr>
        <w:pStyle w:val="ListParagraph"/>
        <w:numPr>
          <w:ilvl w:val="0"/>
          <w:numId w:val="16"/>
        </w:numPr>
        <w:contextualSpacing w:val="0"/>
        <w:rPr>
          <w:rFonts w:asciiTheme="minorHAnsi" w:hAnsiTheme="minorHAnsi"/>
          <w:color w:val="000000" w:themeColor="text1"/>
        </w:rPr>
      </w:pPr>
      <w:r w:rsidRPr="00F56044">
        <w:rPr>
          <w:rFonts w:asciiTheme="minorHAnsi" w:hAnsiTheme="minorHAnsi"/>
          <w:color w:val="000000" w:themeColor="text1"/>
        </w:rPr>
        <w:t xml:space="preserve">Servers containing personal data should </w:t>
      </w:r>
      <w:r w:rsidRPr="00F56044">
        <w:rPr>
          <w:rFonts w:asciiTheme="minorHAnsi" w:hAnsiTheme="minorHAnsi"/>
          <w:b/>
          <w:color w:val="000000" w:themeColor="text1"/>
        </w:rPr>
        <w:t>be sited in a secure location</w:t>
      </w:r>
      <w:r w:rsidRPr="00F56044">
        <w:rPr>
          <w:rFonts w:asciiTheme="minorHAnsi" w:hAnsiTheme="minorHAnsi"/>
          <w:color w:val="000000" w:themeColor="text1"/>
        </w:rPr>
        <w:t>, away from general office space</w:t>
      </w:r>
      <w:r w:rsidR="00287874">
        <w:rPr>
          <w:rFonts w:asciiTheme="minorHAnsi" w:hAnsiTheme="minorHAnsi"/>
          <w:color w:val="000000" w:themeColor="text1"/>
        </w:rPr>
        <w:t>.</w:t>
      </w:r>
    </w:p>
    <w:p w14:paraId="25107267" w14:textId="77777777" w:rsidR="00CB4F67" w:rsidRPr="00F56044" w:rsidRDefault="00CB4F67" w:rsidP="00CB4F67">
      <w:pPr>
        <w:pStyle w:val="ListParagraph"/>
        <w:numPr>
          <w:ilvl w:val="0"/>
          <w:numId w:val="16"/>
        </w:numPr>
        <w:contextualSpacing w:val="0"/>
        <w:rPr>
          <w:rFonts w:asciiTheme="minorHAnsi" w:hAnsiTheme="minorHAnsi"/>
          <w:color w:val="000000" w:themeColor="text1"/>
        </w:rPr>
      </w:pPr>
      <w:r w:rsidRPr="00F56044">
        <w:rPr>
          <w:rFonts w:asciiTheme="minorHAnsi" w:hAnsiTheme="minorHAnsi"/>
          <w:color w:val="000000" w:themeColor="text1"/>
        </w:rPr>
        <w:t xml:space="preserve">Data should be </w:t>
      </w:r>
      <w:r w:rsidRPr="00F56044">
        <w:rPr>
          <w:rFonts w:asciiTheme="minorHAnsi" w:hAnsiTheme="minorHAnsi"/>
          <w:b/>
          <w:color w:val="000000" w:themeColor="text1"/>
        </w:rPr>
        <w:t>backed up frequently</w:t>
      </w:r>
      <w:r w:rsidRPr="00F56044">
        <w:rPr>
          <w:rFonts w:asciiTheme="minorHAnsi" w:hAnsiTheme="minorHAnsi"/>
          <w:color w:val="000000" w:themeColor="text1"/>
        </w:rPr>
        <w:t>. These backups should be tested in line with company standard backup procedures</w:t>
      </w:r>
      <w:r w:rsidR="00287874">
        <w:rPr>
          <w:rFonts w:asciiTheme="minorHAnsi" w:hAnsiTheme="minorHAnsi"/>
          <w:color w:val="000000" w:themeColor="text1"/>
        </w:rPr>
        <w:t>.</w:t>
      </w:r>
    </w:p>
    <w:p w14:paraId="0301B296" w14:textId="77777777" w:rsidR="00CB4F67" w:rsidRPr="00F56044" w:rsidRDefault="00CB4F67" w:rsidP="00CB4F67">
      <w:pPr>
        <w:pStyle w:val="ListParagraph"/>
        <w:numPr>
          <w:ilvl w:val="0"/>
          <w:numId w:val="16"/>
        </w:numPr>
        <w:contextualSpacing w:val="0"/>
        <w:rPr>
          <w:rFonts w:asciiTheme="minorHAnsi" w:hAnsiTheme="minorHAnsi"/>
          <w:color w:val="000000" w:themeColor="text1"/>
        </w:rPr>
      </w:pPr>
      <w:r w:rsidRPr="00F56044">
        <w:rPr>
          <w:rFonts w:asciiTheme="minorHAnsi" w:hAnsiTheme="minorHAnsi"/>
          <w:color w:val="000000" w:themeColor="text1"/>
        </w:rPr>
        <w:t xml:space="preserve">Data should </w:t>
      </w:r>
      <w:r w:rsidRPr="00F56044">
        <w:rPr>
          <w:rFonts w:asciiTheme="minorHAnsi" w:hAnsiTheme="minorHAnsi"/>
          <w:b/>
          <w:color w:val="000000" w:themeColor="text1"/>
        </w:rPr>
        <w:t>never be saved directly</w:t>
      </w:r>
      <w:r w:rsidRPr="00F56044">
        <w:rPr>
          <w:rFonts w:asciiTheme="minorHAnsi" w:hAnsiTheme="minorHAnsi"/>
          <w:color w:val="000000" w:themeColor="text1"/>
        </w:rPr>
        <w:t xml:space="preserve"> to laptops or other mobile devices. </w:t>
      </w:r>
    </w:p>
    <w:p w14:paraId="732CDDCF" w14:textId="77777777" w:rsidR="00CB4F67" w:rsidRPr="00F56044" w:rsidRDefault="00CB4F67" w:rsidP="00CB4F67">
      <w:pPr>
        <w:rPr>
          <w:rFonts w:asciiTheme="minorHAnsi" w:hAnsiTheme="minorHAnsi"/>
          <w:color w:val="000000" w:themeColor="text1"/>
        </w:rPr>
      </w:pPr>
    </w:p>
    <w:p w14:paraId="1B464CAF" w14:textId="77777777" w:rsidR="00CB4F67" w:rsidRPr="00F56044" w:rsidRDefault="00CB4F67" w:rsidP="00CB4F67">
      <w:pPr>
        <w:rPr>
          <w:rFonts w:asciiTheme="minorHAnsi" w:hAnsiTheme="minorHAnsi"/>
          <w:b/>
          <w:color w:val="000000" w:themeColor="text1"/>
          <w:sz w:val="28"/>
        </w:rPr>
      </w:pPr>
      <w:r w:rsidRPr="00F56044">
        <w:rPr>
          <w:rFonts w:asciiTheme="minorHAnsi" w:hAnsiTheme="minorHAnsi"/>
          <w:b/>
          <w:color w:val="000000" w:themeColor="text1"/>
          <w:sz w:val="28"/>
        </w:rPr>
        <w:t>Data use</w:t>
      </w:r>
    </w:p>
    <w:p w14:paraId="72F89124" w14:textId="77777777" w:rsidR="00CB4F67" w:rsidRPr="00F56044" w:rsidRDefault="00CB4F67" w:rsidP="00CB4F67">
      <w:pPr>
        <w:rPr>
          <w:rFonts w:asciiTheme="minorHAnsi" w:hAnsiTheme="minorHAnsi"/>
          <w:b/>
          <w:color w:val="000000" w:themeColor="text1"/>
          <w:sz w:val="28"/>
        </w:rPr>
      </w:pPr>
    </w:p>
    <w:p w14:paraId="44E4FB6D" w14:textId="77777777" w:rsidR="00CB4F67" w:rsidRPr="00F56044" w:rsidRDefault="00CB4F67" w:rsidP="00CB4F67">
      <w:pPr>
        <w:pStyle w:val="ListParagraph"/>
        <w:numPr>
          <w:ilvl w:val="0"/>
          <w:numId w:val="18"/>
        </w:numPr>
        <w:contextualSpacing w:val="0"/>
        <w:rPr>
          <w:rFonts w:asciiTheme="minorHAnsi" w:hAnsiTheme="minorHAnsi"/>
          <w:color w:val="000000" w:themeColor="text1"/>
        </w:rPr>
      </w:pPr>
      <w:r w:rsidRPr="00F56044">
        <w:rPr>
          <w:rFonts w:asciiTheme="minorHAnsi" w:hAnsiTheme="minorHAnsi"/>
          <w:color w:val="000000" w:themeColor="text1"/>
        </w:rPr>
        <w:t xml:space="preserve">When working with personal data, </w:t>
      </w:r>
      <w:r w:rsidR="00533484">
        <w:rPr>
          <w:rFonts w:asciiTheme="minorHAnsi" w:hAnsiTheme="minorHAnsi"/>
          <w:color w:val="000000" w:themeColor="text1"/>
        </w:rPr>
        <w:t>colleagues</w:t>
      </w:r>
      <w:r w:rsidRPr="00F56044">
        <w:rPr>
          <w:rFonts w:asciiTheme="minorHAnsi" w:hAnsiTheme="minorHAnsi"/>
          <w:color w:val="000000" w:themeColor="text1"/>
        </w:rPr>
        <w:t xml:space="preserve"> should ensure the </w:t>
      </w:r>
      <w:r w:rsidRPr="00F56044">
        <w:rPr>
          <w:rFonts w:asciiTheme="minorHAnsi" w:hAnsiTheme="minorHAnsi"/>
          <w:b/>
          <w:color w:val="000000" w:themeColor="text1"/>
        </w:rPr>
        <w:t>screens of their computers are always</w:t>
      </w:r>
      <w:r w:rsidRPr="00F56044">
        <w:rPr>
          <w:rFonts w:asciiTheme="minorHAnsi" w:hAnsiTheme="minorHAnsi"/>
          <w:color w:val="000000" w:themeColor="text1"/>
        </w:rPr>
        <w:t xml:space="preserve"> locked when unattended</w:t>
      </w:r>
      <w:r w:rsidR="002F3B50">
        <w:rPr>
          <w:rFonts w:asciiTheme="minorHAnsi" w:hAnsiTheme="minorHAnsi"/>
          <w:color w:val="000000" w:themeColor="text1"/>
        </w:rPr>
        <w:t>.</w:t>
      </w:r>
    </w:p>
    <w:p w14:paraId="1F8E6D6D" w14:textId="77777777" w:rsidR="00CB4F67" w:rsidRPr="00F56044" w:rsidRDefault="00CB4F67" w:rsidP="00CB4F67">
      <w:pPr>
        <w:pStyle w:val="ListParagraph"/>
        <w:numPr>
          <w:ilvl w:val="0"/>
          <w:numId w:val="18"/>
        </w:numPr>
        <w:contextualSpacing w:val="0"/>
        <w:rPr>
          <w:rFonts w:asciiTheme="minorHAnsi" w:hAnsiTheme="minorHAnsi"/>
          <w:color w:val="000000" w:themeColor="text1"/>
        </w:rPr>
      </w:pPr>
      <w:r w:rsidRPr="00F56044">
        <w:rPr>
          <w:rFonts w:asciiTheme="minorHAnsi" w:hAnsiTheme="minorHAnsi"/>
          <w:color w:val="000000" w:themeColor="text1"/>
        </w:rPr>
        <w:t xml:space="preserve">Personal data </w:t>
      </w:r>
      <w:r w:rsidRPr="00F56044">
        <w:rPr>
          <w:rFonts w:asciiTheme="minorHAnsi" w:hAnsiTheme="minorHAnsi"/>
          <w:b/>
          <w:color w:val="000000" w:themeColor="text1"/>
        </w:rPr>
        <w:t>should not be shared informally</w:t>
      </w:r>
      <w:r w:rsidRPr="00F56044">
        <w:rPr>
          <w:rFonts w:asciiTheme="minorHAnsi" w:hAnsiTheme="minorHAnsi"/>
          <w:color w:val="000000" w:themeColor="text1"/>
        </w:rPr>
        <w:t xml:space="preserve">. </w:t>
      </w:r>
      <w:proofErr w:type="gramStart"/>
      <w:r w:rsidRPr="00F56044">
        <w:rPr>
          <w:rFonts w:asciiTheme="minorHAnsi" w:hAnsiTheme="minorHAnsi"/>
          <w:color w:val="000000" w:themeColor="text1"/>
        </w:rPr>
        <w:t>In particular it</w:t>
      </w:r>
      <w:proofErr w:type="gramEnd"/>
      <w:r w:rsidRPr="00F56044">
        <w:rPr>
          <w:rFonts w:asciiTheme="minorHAnsi" w:hAnsiTheme="minorHAnsi"/>
          <w:color w:val="000000" w:themeColor="text1"/>
        </w:rPr>
        <w:t xml:space="preserve"> should never be sent by </w:t>
      </w:r>
      <w:r w:rsidR="002F3B50">
        <w:rPr>
          <w:rFonts w:asciiTheme="minorHAnsi" w:hAnsiTheme="minorHAnsi"/>
          <w:color w:val="000000" w:themeColor="text1"/>
        </w:rPr>
        <w:t>e</w:t>
      </w:r>
      <w:r w:rsidRPr="00F56044">
        <w:rPr>
          <w:rFonts w:asciiTheme="minorHAnsi" w:hAnsiTheme="minorHAnsi"/>
          <w:color w:val="000000" w:themeColor="text1"/>
        </w:rPr>
        <w:t>mail, as this form of communication is not secure</w:t>
      </w:r>
      <w:r w:rsidR="002F3B50">
        <w:rPr>
          <w:rFonts w:asciiTheme="minorHAnsi" w:hAnsiTheme="minorHAnsi"/>
          <w:color w:val="000000" w:themeColor="text1"/>
        </w:rPr>
        <w:t>.</w:t>
      </w:r>
    </w:p>
    <w:p w14:paraId="3608A67F" w14:textId="77777777" w:rsidR="00CB4F67" w:rsidRPr="00F56044" w:rsidRDefault="00CB4F67" w:rsidP="00CB4F67">
      <w:pPr>
        <w:pStyle w:val="ListParagraph"/>
        <w:numPr>
          <w:ilvl w:val="0"/>
          <w:numId w:val="18"/>
        </w:numPr>
        <w:contextualSpacing w:val="0"/>
        <w:rPr>
          <w:rFonts w:asciiTheme="minorHAnsi" w:hAnsiTheme="minorHAnsi"/>
          <w:color w:val="000000" w:themeColor="text1"/>
        </w:rPr>
      </w:pPr>
      <w:r w:rsidRPr="00F56044">
        <w:rPr>
          <w:rFonts w:asciiTheme="minorHAnsi" w:hAnsiTheme="minorHAnsi"/>
          <w:color w:val="000000" w:themeColor="text1"/>
        </w:rPr>
        <w:t xml:space="preserve">Data must </w:t>
      </w:r>
      <w:r w:rsidRPr="00F56044">
        <w:rPr>
          <w:rFonts w:asciiTheme="minorHAnsi" w:hAnsiTheme="minorHAnsi"/>
          <w:b/>
          <w:color w:val="000000" w:themeColor="text1"/>
        </w:rPr>
        <w:t>be encrypted before being transferred electronically</w:t>
      </w:r>
      <w:r w:rsidRPr="00F56044">
        <w:rPr>
          <w:rFonts w:asciiTheme="minorHAnsi" w:hAnsiTheme="minorHAnsi"/>
          <w:color w:val="000000" w:themeColor="text1"/>
        </w:rPr>
        <w:t>. IT department can advise on how to send data to authorised external contacts</w:t>
      </w:r>
      <w:r w:rsidR="002F3B50">
        <w:rPr>
          <w:rFonts w:asciiTheme="minorHAnsi" w:hAnsiTheme="minorHAnsi"/>
          <w:color w:val="000000" w:themeColor="text1"/>
        </w:rPr>
        <w:t>.</w:t>
      </w:r>
    </w:p>
    <w:p w14:paraId="04E81CF3" w14:textId="77777777" w:rsidR="00CB4F67" w:rsidRPr="00F56044" w:rsidRDefault="00CB4F67" w:rsidP="00CB4F67">
      <w:pPr>
        <w:pStyle w:val="ListParagraph"/>
        <w:numPr>
          <w:ilvl w:val="0"/>
          <w:numId w:val="18"/>
        </w:numPr>
        <w:contextualSpacing w:val="0"/>
        <w:rPr>
          <w:rFonts w:asciiTheme="minorHAnsi" w:hAnsiTheme="minorHAnsi"/>
          <w:color w:val="000000" w:themeColor="text1"/>
        </w:rPr>
      </w:pPr>
      <w:r w:rsidRPr="00F56044">
        <w:rPr>
          <w:rFonts w:asciiTheme="minorHAnsi" w:hAnsiTheme="minorHAnsi"/>
          <w:color w:val="000000" w:themeColor="text1"/>
        </w:rPr>
        <w:t xml:space="preserve">Personal data should </w:t>
      </w:r>
      <w:r w:rsidRPr="00F56044">
        <w:rPr>
          <w:rFonts w:asciiTheme="minorHAnsi" w:hAnsiTheme="minorHAnsi"/>
          <w:b/>
          <w:color w:val="000000" w:themeColor="text1"/>
        </w:rPr>
        <w:t>never be transferred outside the European Union</w:t>
      </w:r>
      <w:r w:rsidRPr="00F56044">
        <w:rPr>
          <w:rFonts w:asciiTheme="minorHAnsi" w:hAnsiTheme="minorHAnsi"/>
          <w:color w:val="000000" w:themeColor="text1"/>
        </w:rPr>
        <w:t xml:space="preserve"> without consulting the Data Protection </w:t>
      </w:r>
      <w:r w:rsidR="00076DB3">
        <w:rPr>
          <w:rFonts w:asciiTheme="minorHAnsi" w:hAnsiTheme="minorHAnsi"/>
          <w:color w:val="000000" w:themeColor="text1"/>
        </w:rPr>
        <w:t>officer</w:t>
      </w:r>
      <w:r w:rsidR="002F3B50">
        <w:rPr>
          <w:rFonts w:asciiTheme="minorHAnsi" w:hAnsiTheme="minorHAnsi"/>
          <w:color w:val="000000" w:themeColor="text1"/>
        </w:rPr>
        <w:t>.</w:t>
      </w:r>
    </w:p>
    <w:p w14:paraId="57AB3C57" w14:textId="77777777" w:rsidR="00CB4F67" w:rsidRPr="00F56044" w:rsidRDefault="00533484" w:rsidP="00CB4F67">
      <w:pPr>
        <w:pStyle w:val="ListParagraph"/>
        <w:numPr>
          <w:ilvl w:val="0"/>
          <w:numId w:val="18"/>
        </w:numPr>
        <w:contextualSpacing w:val="0"/>
        <w:rPr>
          <w:rFonts w:asciiTheme="minorHAnsi" w:hAnsiTheme="minorHAnsi"/>
          <w:color w:val="000000" w:themeColor="text1"/>
        </w:rPr>
      </w:pPr>
      <w:r>
        <w:rPr>
          <w:rFonts w:asciiTheme="minorHAnsi" w:hAnsiTheme="minorHAnsi"/>
          <w:color w:val="000000" w:themeColor="text1"/>
        </w:rPr>
        <w:t>Colleagues</w:t>
      </w:r>
      <w:r w:rsidR="00CB4F67" w:rsidRPr="00F56044">
        <w:rPr>
          <w:rFonts w:asciiTheme="minorHAnsi" w:hAnsiTheme="minorHAnsi"/>
          <w:color w:val="000000" w:themeColor="text1"/>
        </w:rPr>
        <w:t xml:space="preserve"> should </w:t>
      </w:r>
      <w:r w:rsidR="00CB4F67" w:rsidRPr="00F56044">
        <w:rPr>
          <w:rFonts w:asciiTheme="minorHAnsi" w:hAnsiTheme="minorHAnsi"/>
          <w:b/>
          <w:color w:val="000000" w:themeColor="text1"/>
        </w:rPr>
        <w:t>not save copies of personal data to their own computers.</w:t>
      </w:r>
      <w:r w:rsidR="00CB4F67" w:rsidRPr="00F56044">
        <w:rPr>
          <w:rFonts w:asciiTheme="minorHAnsi" w:hAnsiTheme="minorHAnsi"/>
          <w:color w:val="000000" w:themeColor="text1"/>
        </w:rPr>
        <w:t xml:space="preserve"> </w:t>
      </w:r>
    </w:p>
    <w:p w14:paraId="5F36B9EF" w14:textId="77777777" w:rsidR="00CB4F67" w:rsidRDefault="00CB4F67" w:rsidP="00CB4F67">
      <w:pPr>
        <w:rPr>
          <w:rFonts w:asciiTheme="minorHAnsi" w:hAnsiTheme="minorHAnsi"/>
          <w:b/>
          <w:color w:val="000000" w:themeColor="text1"/>
          <w:sz w:val="28"/>
        </w:rPr>
      </w:pPr>
    </w:p>
    <w:p w14:paraId="5187E7FB" w14:textId="77777777" w:rsidR="00CB4F67" w:rsidRPr="00F56044" w:rsidRDefault="00CB4F67" w:rsidP="00CB4F67">
      <w:pPr>
        <w:rPr>
          <w:rFonts w:asciiTheme="minorHAnsi" w:hAnsiTheme="minorHAnsi"/>
          <w:b/>
          <w:color w:val="000000" w:themeColor="text1"/>
          <w:sz w:val="28"/>
        </w:rPr>
      </w:pPr>
      <w:r w:rsidRPr="00F56044">
        <w:rPr>
          <w:rFonts w:asciiTheme="minorHAnsi" w:hAnsiTheme="minorHAnsi"/>
          <w:b/>
          <w:color w:val="000000" w:themeColor="text1"/>
          <w:sz w:val="28"/>
        </w:rPr>
        <w:t>Data Accuracy</w:t>
      </w:r>
    </w:p>
    <w:p w14:paraId="65DB6013" w14:textId="77777777" w:rsidR="00CB4F67" w:rsidRPr="00F56044" w:rsidRDefault="00CB4F67" w:rsidP="00CB4F67">
      <w:pPr>
        <w:rPr>
          <w:rFonts w:asciiTheme="minorHAnsi" w:hAnsiTheme="minorHAnsi"/>
          <w:b/>
          <w:color w:val="000000" w:themeColor="text1"/>
          <w:sz w:val="28"/>
        </w:rPr>
      </w:pPr>
    </w:p>
    <w:p w14:paraId="2C019537" w14:textId="77777777" w:rsidR="00CB4F67" w:rsidRPr="00F56044" w:rsidRDefault="00CB4F67" w:rsidP="00CB4F67">
      <w:pPr>
        <w:rPr>
          <w:rFonts w:asciiTheme="minorHAnsi" w:hAnsiTheme="minorHAnsi"/>
          <w:color w:val="000000" w:themeColor="text1"/>
        </w:rPr>
      </w:pPr>
      <w:r w:rsidRPr="00F56044">
        <w:rPr>
          <w:rFonts w:asciiTheme="minorHAnsi" w:hAnsiTheme="minorHAnsi"/>
          <w:color w:val="000000" w:themeColor="text1"/>
        </w:rPr>
        <w:t>It is important that the data we process is accurate and</w:t>
      </w:r>
      <w:r>
        <w:rPr>
          <w:rFonts w:asciiTheme="minorHAnsi" w:hAnsiTheme="minorHAnsi"/>
          <w:color w:val="000000" w:themeColor="text1"/>
        </w:rPr>
        <w:t>,</w:t>
      </w:r>
      <w:r w:rsidRPr="00F56044">
        <w:rPr>
          <w:rFonts w:asciiTheme="minorHAnsi" w:hAnsiTheme="minorHAnsi"/>
          <w:color w:val="000000" w:themeColor="text1"/>
        </w:rPr>
        <w:t xml:space="preserve"> where necessary</w:t>
      </w:r>
      <w:r>
        <w:rPr>
          <w:rFonts w:asciiTheme="minorHAnsi" w:hAnsiTheme="minorHAnsi"/>
          <w:color w:val="000000" w:themeColor="text1"/>
        </w:rPr>
        <w:t>,</w:t>
      </w:r>
      <w:r w:rsidRPr="00F56044">
        <w:rPr>
          <w:rFonts w:asciiTheme="minorHAnsi" w:hAnsiTheme="minorHAnsi"/>
          <w:color w:val="000000" w:themeColor="text1"/>
        </w:rPr>
        <w:t xml:space="preserve"> kept up to date. The more important the information the greater the effort </w:t>
      </w:r>
      <w:r w:rsidR="002F3B50">
        <w:rPr>
          <w:rFonts w:asciiTheme="minorHAnsi" w:hAnsiTheme="minorHAnsi"/>
          <w:color w:val="000000" w:themeColor="text1"/>
        </w:rPr>
        <w:t>Hobbycraft</w:t>
      </w:r>
      <w:r w:rsidRPr="00F56044">
        <w:rPr>
          <w:rFonts w:asciiTheme="minorHAnsi" w:hAnsiTheme="minorHAnsi"/>
          <w:color w:val="000000" w:themeColor="text1"/>
        </w:rPr>
        <w:t xml:space="preserve"> should put into ensuring its accuracy. </w:t>
      </w:r>
    </w:p>
    <w:p w14:paraId="53C6306D" w14:textId="77777777" w:rsidR="00CB4F67" w:rsidRPr="00F56044" w:rsidRDefault="00CB4F67" w:rsidP="00CB4F67">
      <w:pPr>
        <w:rPr>
          <w:rFonts w:asciiTheme="minorHAnsi" w:hAnsiTheme="minorHAnsi"/>
          <w:color w:val="000000" w:themeColor="text1"/>
        </w:rPr>
      </w:pPr>
    </w:p>
    <w:p w14:paraId="753CB071" w14:textId="77777777" w:rsidR="00CB4F67" w:rsidRPr="00F56044" w:rsidRDefault="00CB4F67" w:rsidP="00CB4F67">
      <w:pPr>
        <w:pStyle w:val="ListParagraph"/>
        <w:numPr>
          <w:ilvl w:val="0"/>
          <w:numId w:val="19"/>
        </w:numPr>
        <w:contextualSpacing w:val="0"/>
        <w:rPr>
          <w:rFonts w:asciiTheme="minorHAnsi" w:hAnsiTheme="minorHAnsi"/>
          <w:color w:val="000000" w:themeColor="text1"/>
        </w:rPr>
      </w:pPr>
      <w:r w:rsidRPr="00F56044">
        <w:rPr>
          <w:rFonts w:asciiTheme="minorHAnsi" w:hAnsiTheme="minorHAnsi"/>
          <w:color w:val="000000" w:themeColor="text1"/>
        </w:rPr>
        <w:t xml:space="preserve">Data should be </w:t>
      </w:r>
      <w:r w:rsidRPr="00F56044">
        <w:rPr>
          <w:rFonts w:asciiTheme="minorHAnsi" w:hAnsiTheme="minorHAnsi"/>
          <w:b/>
          <w:color w:val="000000" w:themeColor="text1"/>
        </w:rPr>
        <w:t>held in a</w:t>
      </w:r>
      <w:r>
        <w:rPr>
          <w:rFonts w:asciiTheme="minorHAnsi" w:hAnsiTheme="minorHAnsi"/>
          <w:b/>
          <w:color w:val="000000" w:themeColor="text1"/>
        </w:rPr>
        <w:t>s</w:t>
      </w:r>
      <w:r w:rsidRPr="00F56044">
        <w:rPr>
          <w:rFonts w:asciiTheme="minorHAnsi" w:hAnsiTheme="minorHAnsi"/>
          <w:b/>
          <w:color w:val="000000" w:themeColor="text1"/>
        </w:rPr>
        <w:t xml:space="preserve"> few places as necessary</w:t>
      </w:r>
      <w:r w:rsidRPr="00F56044">
        <w:rPr>
          <w:rFonts w:asciiTheme="minorHAnsi" w:hAnsiTheme="minorHAnsi"/>
          <w:color w:val="000000" w:themeColor="text1"/>
        </w:rPr>
        <w:t xml:space="preserve">. </w:t>
      </w:r>
      <w:r w:rsidR="002F3B50">
        <w:rPr>
          <w:rFonts w:asciiTheme="minorHAnsi" w:hAnsiTheme="minorHAnsi"/>
          <w:color w:val="000000" w:themeColor="text1"/>
        </w:rPr>
        <w:t>Colleagues</w:t>
      </w:r>
      <w:r w:rsidRPr="00F56044">
        <w:rPr>
          <w:rFonts w:asciiTheme="minorHAnsi" w:hAnsiTheme="minorHAnsi"/>
          <w:color w:val="000000" w:themeColor="text1"/>
        </w:rPr>
        <w:t xml:space="preserve"> should not create any unnecessary additional data sets</w:t>
      </w:r>
      <w:r w:rsidR="002F3B50">
        <w:rPr>
          <w:rFonts w:asciiTheme="minorHAnsi" w:hAnsiTheme="minorHAnsi"/>
          <w:color w:val="000000" w:themeColor="text1"/>
        </w:rPr>
        <w:t>.</w:t>
      </w:r>
    </w:p>
    <w:p w14:paraId="3449E001" w14:textId="77777777" w:rsidR="00CB4F67" w:rsidRPr="00F56044" w:rsidRDefault="002F3B50" w:rsidP="00CB4F67">
      <w:pPr>
        <w:pStyle w:val="ListParagraph"/>
        <w:numPr>
          <w:ilvl w:val="0"/>
          <w:numId w:val="19"/>
        </w:numPr>
        <w:contextualSpacing w:val="0"/>
        <w:rPr>
          <w:rFonts w:asciiTheme="minorHAnsi" w:hAnsiTheme="minorHAnsi"/>
          <w:color w:val="000000" w:themeColor="text1"/>
        </w:rPr>
      </w:pPr>
      <w:r>
        <w:rPr>
          <w:rFonts w:asciiTheme="minorHAnsi" w:hAnsiTheme="minorHAnsi"/>
          <w:color w:val="000000" w:themeColor="text1"/>
        </w:rPr>
        <w:t>Colleagues</w:t>
      </w:r>
      <w:r w:rsidR="00CB4F67" w:rsidRPr="00F56044">
        <w:rPr>
          <w:rFonts w:asciiTheme="minorHAnsi" w:hAnsiTheme="minorHAnsi"/>
          <w:color w:val="000000" w:themeColor="text1"/>
        </w:rPr>
        <w:t xml:space="preserve"> </w:t>
      </w:r>
      <w:r w:rsidR="00CB4F67" w:rsidRPr="00F56044">
        <w:rPr>
          <w:rFonts w:asciiTheme="minorHAnsi" w:hAnsiTheme="minorHAnsi"/>
          <w:b/>
          <w:color w:val="000000" w:themeColor="text1"/>
        </w:rPr>
        <w:t>should take every opportunity to ensure data is updated</w:t>
      </w:r>
      <w:r w:rsidR="00CB4F67" w:rsidRPr="00F56044">
        <w:rPr>
          <w:rFonts w:asciiTheme="minorHAnsi" w:hAnsiTheme="minorHAnsi"/>
          <w:color w:val="000000" w:themeColor="text1"/>
        </w:rPr>
        <w:t xml:space="preserve">. For </w:t>
      </w:r>
      <w:proofErr w:type="gramStart"/>
      <w:r w:rsidR="00CB4F67" w:rsidRPr="00F56044">
        <w:rPr>
          <w:rFonts w:asciiTheme="minorHAnsi" w:hAnsiTheme="minorHAnsi"/>
          <w:color w:val="000000" w:themeColor="text1"/>
        </w:rPr>
        <w:t>instance</w:t>
      </w:r>
      <w:proofErr w:type="gramEnd"/>
      <w:r w:rsidR="00CB4F67" w:rsidRPr="00F56044">
        <w:rPr>
          <w:rFonts w:asciiTheme="minorHAnsi" w:hAnsiTheme="minorHAnsi"/>
          <w:color w:val="000000" w:themeColor="text1"/>
        </w:rPr>
        <w:t xml:space="preserve"> by confirming a customer details when they call</w:t>
      </w:r>
      <w:r>
        <w:rPr>
          <w:rFonts w:asciiTheme="minorHAnsi" w:hAnsiTheme="minorHAnsi"/>
          <w:color w:val="000000" w:themeColor="text1"/>
        </w:rPr>
        <w:t>.</w:t>
      </w:r>
    </w:p>
    <w:p w14:paraId="11235112" w14:textId="77777777" w:rsidR="00CB4F67" w:rsidRPr="00F56044" w:rsidRDefault="002F3B50" w:rsidP="00CB4F67">
      <w:pPr>
        <w:pStyle w:val="ListParagraph"/>
        <w:numPr>
          <w:ilvl w:val="0"/>
          <w:numId w:val="19"/>
        </w:numPr>
        <w:contextualSpacing w:val="0"/>
        <w:rPr>
          <w:rFonts w:asciiTheme="minorHAnsi" w:hAnsiTheme="minorHAnsi"/>
          <w:color w:val="000000" w:themeColor="text1"/>
        </w:rPr>
      </w:pPr>
      <w:r>
        <w:rPr>
          <w:rFonts w:asciiTheme="minorHAnsi" w:hAnsiTheme="minorHAnsi"/>
          <w:color w:val="000000" w:themeColor="text1"/>
        </w:rPr>
        <w:t xml:space="preserve">Hobbycraft </w:t>
      </w:r>
      <w:r w:rsidR="00CB4F67" w:rsidRPr="00F56044">
        <w:rPr>
          <w:rFonts w:asciiTheme="minorHAnsi" w:hAnsiTheme="minorHAnsi"/>
          <w:color w:val="000000" w:themeColor="text1"/>
        </w:rPr>
        <w:t xml:space="preserve">will make it </w:t>
      </w:r>
      <w:r w:rsidR="00CB4F67" w:rsidRPr="00F56044">
        <w:rPr>
          <w:rFonts w:asciiTheme="minorHAnsi" w:hAnsiTheme="minorHAnsi"/>
          <w:b/>
          <w:color w:val="000000" w:themeColor="text1"/>
        </w:rPr>
        <w:t xml:space="preserve">easy for data subjects to update the information </w:t>
      </w:r>
      <w:r>
        <w:rPr>
          <w:rFonts w:asciiTheme="minorHAnsi" w:hAnsiTheme="minorHAnsi"/>
          <w:b/>
          <w:color w:val="000000" w:themeColor="text1"/>
        </w:rPr>
        <w:t>Hobbycraft</w:t>
      </w:r>
      <w:r w:rsidR="00CB4F67" w:rsidRPr="00F56044">
        <w:rPr>
          <w:rFonts w:asciiTheme="minorHAnsi" w:hAnsiTheme="minorHAnsi"/>
          <w:b/>
          <w:color w:val="000000" w:themeColor="text1"/>
        </w:rPr>
        <w:t xml:space="preserve"> holds about them</w:t>
      </w:r>
      <w:r w:rsidR="00CB4F67" w:rsidRPr="00F56044">
        <w:rPr>
          <w:rFonts w:asciiTheme="minorHAnsi" w:hAnsiTheme="minorHAnsi"/>
          <w:color w:val="000000" w:themeColor="text1"/>
        </w:rPr>
        <w:t xml:space="preserve"> (</w:t>
      </w:r>
      <w:proofErr w:type="gramStart"/>
      <w:r w:rsidR="00CB4F67" w:rsidRPr="00F56044">
        <w:rPr>
          <w:rFonts w:asciiTheme="minorHAnsi" w:hAnsiTheme="minorHAnsi"/>
          <w:color w:val="000000" w:themeColor="text1"/>
        </w:rPr>
        <w:t>e.g.</w:t>
      </w:r>
      <w:proofErr w:type="gramEnd"/>
      <w:r w:rsidR="00CB4F67" w:rsidRPr="00F56044">
        <w:rPr>
          <w:rFonts w:asciiTheme="minorHAnsi" w:hAnsiTheme="minorHAnsi"/>
          <w:color w:val="000000" w:themeColor="text1"/>
        </w:rPr>
        <w:t xml:space="preserve"> via online web portal)</w:t>
      </w:r>
      <w:r>
        <w:rPr>
          <w:rFonts w:asciiTheme="minorHAnsi" w:hAnsiTheme="minorHAnsi"/>
          <w:color w:val="000000" w:themeColor="text1"/>
        </w:rPr>
        <w:t>.</w:t>
      </w:r>
    </w:p>
    <w:p w14:paraId="12E9D6B0" w14:textId="77777777" w:rsidR="00CB4F67" w:rsidRPr="00F56044" w:rsidRDefault="00CB4F67" w:rsidP="00CB4F67">
      <w:pPr>
        <w:pStyle w:val="ListParagraph"/>
        <w:numPr>
          <w:ilvl w:val="0"/>
          <w:numId w:val="19"/>
        </w:numPr>
        <w:contextualSpacing w:val="0"/>
        <w:rPr>
          <w:rFonts w:asciiTheme="minorHAnsi" w:hAnsiTheme="minorHAnsi"/>
          <w:color w:val="000000" w:themeColor="text1"/>
        </w:rPr>
      </w:pPr>
      <w:r w:rsidRPr="00F56044">
        <w:rPr>
          <w:rFonts w:asciiTheme="minorHAnsi" w:hAnsiTheme="minorHAnsi"/>
          <w:color w:val="000000" w:themeColor="text1"/>
        </w:rPr>
        <w:t xml:space="preserve">Data should be </w:t>
      </w:r>
      <w:r w:rsidRPr="00F56044">
        <w:rPr>
          <w:rFonts w:asciiTheme="minorHAnsi" w:hAnsiTheme="minorHAnsi"/>
          <w:b/>
          <w:color w:val="000000" w:themeColor="text1"/>
        </w:rPr>
        <w:t>updated as soon as inaccuracies are discovered</w:t>
      </w:r>
      <w:r>
        <w:rPr>
          <w:rFonts w:asciiTheme="minorHAnsi" w:hAnsiTheme="minorHAnsi"/>
          <w:color w:val="000000" w:themeColor="text1"/>
        </w:rPr>
        <w:t>.</w:t>
      </w:r>
    </w:p>
    <w:p w14:paraId="2FDDEBCA" w14:textId="77777777" w:rsidR="00CB4F67" w:rsidRPr="00F56044" w:rsidRDefault="00CB4F67" w:rsidP="00CB4F67">
      <w:pPr>
        <w:rPr>
          <w:rFonts w:asciiTheme="minorHAnsi" w:hAnsiTheme="minorHAnsi"/>
          <w:color w:val="000000" w:themeColor="text1"/>
          <w:sz w:val="18"/>
        </w:rPr>
      </w:pPr>
    </w:p>
    <w:p w14:paraId="6FAB73A8" w14:textId="77777777" w:rsidR="00CB4F67" w:rsidRPr="00F56044" w:rsidRDefault="00CB4F67" w:rsidP="00CB4F67">
      <w:pPr>
        <w:rPr>
          <w:rFonts w:asciiTheme="minorHAnsi" w:hAnsiTheme="minorHAnsi"/>
          <w:b/>
          <w:color w:val="000000" w:themeColor="text1"/>
          <w:sz w:val="28"/>
        </w:rPr>
      </w:pPr>
      <w:r w:rsidRPr="00F56044">
        <w:rPr>
          <w:rFonts w:asciiTheme="minorHAnsi" w:hAnsiTheme="minorHAnsi"/>
          <w:b/>
          <w:color w:val="000000" w:themeColor="text1"/>
          <w:sz w:val="28"/>
        </w:rPr>
        <w:t xml:space="preserve">Subject access requests </w:t>
      </w:r>
    </w:p>
    <w:p w14:paraId="1F80D49E" w14:textId="77777777" w:rsidR="00CB4F67" w:rsidRPr="00F56044" w:rsidRDefault="00CB4F67" w:rsidP="00CB4F67">
      <w:pPr>
        <w:rPr>
          <w:rFonts w:asciiTheme="minorHAnsi" w:hAnsiTheme="minorHAnsi"/>
          <w:b/>
          <w:color w:val="000000" w:themeColor="text1"/>
        </w:rPr>
      </w:pPr>
    </w:p>
    <w:p w14:paraId="2C696A1F" w14:textId="77777777" w:rsidR="00CB4F67" w:rsidRPr="00F56044" w:rsidRDefault="00CB4F67" w:rsidP="00CB4F67">
      <w:pPr>
        <w:rPr>
          <w:rFonts w:asciiTheme="minorHAnsi" w:hAnsiTheme="minorHAnsi"/>
          <w:color w:val="000000" w:themeColor="text1"/>
        </w:rPr>
      </w:pPr>
      <w:r w:rsidRPr="00F56044">
        <w:rPr>
          <w:rFonts w:asciiTheme="minorHAnsi" w:hAnsiTheme="minorHAnsi"/>
          <w:color w:val="000000" w:themeColor="text1"/>
        </w:rPr>
        <w:t xml:space="preserve">All individuals who are the subject of the data held by </w:t>
      </w:r>
      <w:r w:rsidR="002F3B50">
        <w:rPr>
          <w:rFonts w:asciiTheme="minorHAnsi" w:hAnsiTheme="minorHAnsi"/>
          <w:color w:val="000000" w:themeColor="text1"/>
        </w:rPr>
        <w:t>Hobbycraft</w:t>
      </w:r>
      <w:r w:rsidRPr="00F56044">
        <w:rPr>
          <w:rFonts w:asciiTheme="minorHAnsi" w:hAnsiTheme="minorHAnsi"/>
          <w:color w:val="000000" w:themeColor="text1"/>
        </w:rPr>
        <w:t xml:space="preserve"> are entitled to: </w:t>
      </w:r>
    </w:p>
    <w:p w14:paraId="6318EDFE" w14:textId="77777777" w:rsidR="00CB4F67" w:rsidRPr="00F56044" w:rsidRDefault="00CB4F67" w:rsidP="00CB4F67">
      <w:pPr>
        <w:rPr>
          <w:rFonts w:asciiTheme="minorHAnsi" w:hAnsiTheme="minorHAnsi"/>
          <w:color w:val="000000" w:themeColor="text1"/>
        </w:rPr>
      </w:pPr>
    </w:p>
    <w:p w14:paraId="4E6F1518" w14:textId="77777777" w:rsidR="00CB4F67" w:rsidRPr="00F56044" w:rsidRDefault="00CB4F67" w:rsidP="00CB4F67">
      <w:pPr>
        <w:pStyle w:val="ListParagraph"/>
        <w:numPr>
          <w:ilvl w:val="0"/>
          <w:numId w:val="20"/>
        </w:numPr>
        <w:contextualSpacing w:val="0"/>
        <w:rPr>
          <w:rFonts w:asciiTheme="minorHAnsi" w:hAnsiTheme="minorHAnsi"/>
          <w:color w:val="000000" w:themeColor="text1"/>
        </w:rPr>
      </w:pPr>
      <w:r w:rsidRPr="00F56044">
        <w:rPr>
          <w:rFonts w:asciiTheme="minorHAnsi" w:hAnsiTheme="minorHAnsi"/>
          <w:color w:val="000000" w:themeColor="text1"/>
        </w:rPr>
        <w:t xml:space="preserve">Request what information </w:t>
      </w:r>
      <w:r w:rsidR="002F3B50">
        <w:rPr>
          <w:rFonts w:asciiTheme="minorHAnsi" w:hAnsiTheme="minorHAnsi"/>
          <w:color w:val="000000" w:themeColor="text1"/>
        </w:rPr>
        <w:t>Hobbycraft</w:t>
      </w:r>
      <w:r w:rsidRPr="00F56044">
        <w:rPr>
          <w:rFonts w:asciiTheme="minorHAnsi" w:hAnsiTheme="minorHAnsi"/>
          <w:color w:val="000000" w:themeColor="text1"/>
        </w:rPr>
        <w:t xml:space="preserve"> holds about them and why</w:t>
      </w:r>
      <w:r w:rsidR="002F3B50">
        <w:rPr>
          <w:rFonts w:asciiTheme="minorHAnsi" w:hAnsiTheme="minorHAnsi"/>
          <w:color w:val="000000" w:themeColor="text1"/>
        </w:rPr>
        <w:t>.</w:t>
      </w:r>
    </w:p>
    <w:p w14:paraId="1689222C" w14:textId="77777777" w:rsidR="00CB4F67" w:rsidRPr="00F56044" w:rsidRDefault="00CB4F67" w:rsidP="00CB4F67">
      <w:pPr>
        <w:pStyle w:val="ListParagraph"/>
        <w:numPr>
          <w:ilvl w:val="0"/>
          <w:numId w:val="20"/>
        </w:numPr>
        <w:contextualSpacing w:val="0"/>
        <w:rPr>
          <w:rFonts w:asciiTheme="minorHAnsi" w:hAnsiTheme="minorHAnsi"/>
          <w:color w:val="000000" w:themeColor="text1"/>
        </w:rPr>
      </w:pPr>
      <w:r w:rsidRPr="00F56044">
        <w:rPr>
          <w:rFonts w:asciiTheme="minorHAnsi" w:hAnsiTheme="minorHAnsi"/>
          <w:color w:val="000000" w:themeColor="text1"/>
        </w:rPr>
        <w:t>Ask for a copy the information we hold about them</w:t>
      </w:r>
      <w:r w:rsidR="002F3B50">
        <w:rPr>
          <w:rFonts w:asciiTheme="minorHAnsi" w:hAnsiTheme="minorHAnsi"/>
          <w:color w:val="000000" w:themeColor="text1"/>
        </w:rPr>
        <w:t>.</w:t>
      </w:r>
    </w:p>
    <w:p w14:paraId="25F0AD68" w14:textId="77777777" w:rsidR="00CB4F67" w:rsidRPr="00F56044" w:rsidRDefault="00CB4F67" w:rsidP="00CB4F67">
      <w:pPr>
        <w:pStyle w:val="ListParagraph"/>
        <w:numPr>
          <w:ilvl w:val="0"/>
          <w:numId w:val="20"/>
        </w:numPr>
        <w:contextualSpacing w:val="0"/>
        <w:rPr>
          <w:rFonts w:asciiTheme="minorHAnsi" w:hAnsiTheme="minorHAnsi"/>
          <w:color w:val="000000" w:themeColor="text1"/>
        </w:rPr>
      </w:pPr>
      <w:r w:rsidRPr="00F56044">
        <w:rPr>
          <w:rFonts w:asciiTheme="minorHAnsi" w:hAnsiTheme="minorHAnsi"/>
          <w:color w:val="000000" w:themeColor="text1"/>
        </w:rPr>
        <w:t>Be informed how to keep it up to date</w:t>
      </w:r>
      <w:r w:rsidR="002F3B50">
        <w:rPr>
          <w:rFonts w:asciiTheme="minorHAnsi" w:hAnsiTheme="minorHAnsi"/>
          <w:color w:val="000000" w:themeColor="text1"/>
        </w:rPr>
        <w:t>.</w:t>
      </w:r>
    </w:p>
    <w:p w14:paraId="1D3923D5" w14:textId="77777777" w:rsidR="00CB4F67" w:rsidRPr="00F56044" w:rsidRDefault="00CB4F67" w:rsidP="00CB4F67">
      <w:pPr>
        <w:pStyle w:val="ListParagraph"/>
        <w:numPr>
          <w:ilvl w:val="0"/>
          <w:numId w:val="20"/>
        </w:numPr>
        <w:contextualSpacing w:val="0"/>
        <w:rPr>
          <w:rFonts w:asciiTheme="minorHAnsi" w:hAnsiTheme="minorHAnsi"/>
          <w:color w:val="000000" w:themeColor="text1"/>
        </w:rPr>
      </w:pPr>
      <w:r w:rsidRPr="00F56044">
        <w:rPr>
          <w:rFonts w:asciiTheme="minorHAnsi" w:hAnsiTheme="minorHAnsi"/>
          <w:color w:val="000000" w:themeColor="text1"/>
        </w:rPr>
        <w:lastRenderedPageBreak/>
        <w:t>Be informed how to object to processing</w:t>
      </w:r>
      <w:r w:rsidR="002F3B50">
        <w:rPr>
          <w:rFonts w:asciiTheme="minorHAnsi" w:hAnsiTheme="minorHAnsi"/>
          <w:color w:val="000000" w:themeColor="text1"/>
        </w:rPr>
        <w:t>.</w:t>
      </w:r>
      <w:r w:rsidRPr="00F56044">
        <w:rPr>
          <w:rFonts w:asciiTheme="minorHAnsi" w:hAnsiTheme="minorHAnsi"/>
          <w:color w:val="000000" w:themeColor="text1"/>
        </w:rPr>
        <w:t xml:space="preserve"> </w:t>
      </w:r>
    </w:p>
    <w:p w14:paraId="34206CEF" w14:textId="77777777" w:rsidR="00CB4F67" w:rsidRPr="00F56044" w:rsidRDefault="00CB4F67" w:rsidP="00CB4F67">
      <w:pPr>
        <w:pStyle w:val="ListParagraph"/>
        <w:numPr>
          <w:ilvl w:val="0"/>
          <w:numId w:val="20"/>
        </w:numPr>
        <w:contextualSpacing w:val="0"/>
        <w:rPr>
          <w:rFonts w:asciiTheme="minorHAnsi" w:hAnsiTheme="minorHAnsi"/>
          <w:color w:val="000000" w:themeColor="text1"/>
        </w:rPr>
      </w:pPr>
      <w:r w:rsidRPr="00F56044">
        <w:rPr>
          <w:rFonts w:asciiTheme="minorHAnsi" w:hAnsiTheme="minorHAnsi"/>
          <w:color w:val="000000" w:themeColor="text1"/>
        </w:rPr>
        <w:t>Be informed about how their data is being used</w:t>
      </w:r>
      <w:r w:rsidR="002F3B50">
        <w:rPr>
          <w:rFonts w:asciiTheme="minorHAnsi" w:hAnsiTheme="minorHAnsi"/>
          <w:color w:val="000000" w:themeColor="text1"/>
        </w:rPr>
        <w:t>.</w:t>
      </w:r>
    </w:p>
    <w:p w14:paraId="5AFFDC66" w14:textId="77777777" w:rsidR="00CB4F67" w:rsidRPr="00F56044" w:rsidRDefault="00CB4F67" w:rsidP="00CB4F67">
      <w:pPr>
        <w:pStyle w:val="ListParagraph"/>
        <w:numPr>
          <w:ilvl w:val="0"/>
          <w:numId w:val="20"/>
        </w:numPr>
        <w:contextualSpacing w:val="0"/>
        <w:rPr>
          <w:rFonts w:asciiTheme="minorHAnsi" w:hAnsiTheme="minorHAnsi"/>
          <w:color w:val="000000" w:themeColor="text1"/>
        </w:rPr>
      </w:pPr>
      <w:r w:rsidRPr="00F56044">
        <w:rPr>
          <w:rFonts w:asciiTheme="minorHAnsi" w:hAnsiTheme="minorHAnsi"/>
          <w:color w:val="000000" w:themeColor="text1"/>
        </w:rPr>
        <w:t xml:space="preserve">Be informed about the security safeguards in place to prevent accidental or deliberate disclosure of their information. </w:t>
      </w:r>
    </w:p>
    <w:p w14:paraId="24B70B26" w14:textId="77777777" w:rsidR="00CB4F67" w:rsidRDefault="00CB4F67" w:rsidP="00CB4F67">
      <w:pPr>
        <w:rPr>
          <w:rFonts w:asciiTheme="minorHAnsi" w:hAnsiTheme="minorHAnsi"/>
          <w:color w:val="000000" w:themeColor="text1"/>
        </w:rPr>
      </w:pPr>
    </w:p>
    <w:p w14:paraId="1D337F55" w14:textId="77777777" w:rsidR="00CB4F67" w:rsidRPr="00F56044" w:rsidRDefault="00CB4F67" w:rsidP="00CB4F67">
      <w:pPr>
        <w:rPr>
          <w:rFonts w:asciiTheme="minorHAnsi" w:hAnsiTheme="minorHAnsi"/>
          <w:color w:val="000000" w:themeColor="text1"/>
        </w:rPr>
      </w:pPr>
      <w:r w:rsidRPr="00F56044">
        <w:rPr>
          <w:rFonts w:asciiTheme="minorHAnsi" w:hAnsiTheme="minorHAnsi"/>
          <w:color w:val="000000" w:themeColor="text1"/>
        </w:rPr>
        <w:t>If an individual contacts the company requesting this information, it is called a subject access request</w:t>
      </w:r>
      <w:r w:rsidR="002F3B50">
        <w:rPr>
          <w:rFonts w:asciiTheme="minorHAnsi" w:hAnsiTheme="minorHAnsi"/>
          <w:color w:val="000000" w:themeColor="text1"/>
        </w:rPr>
        <w:t xml:space="preserve"> (SAR)</w:t>
      </w:r>
      <w:r w:rsidRPr="00F56044">
        <w:rPr>
          <w:rFonts w:asciiTheme="minorHAnsi" w:hAnsiTheme="minorHAnsi"/>
          <w:color w:val="000000" w:themeColor="text1"/>
        </w:rPr>
        <w:t xml:space="preserve">. </w:t>
      </w:r>
    </w:p>
    <w:p w14:paraId="5BA8A124" w14:textId="77777777" w:rsidR="00CB4F67" w:rsidRPr="00F56044" w:rsidRDefault="00CB4F67" w:rsidP="00CB4F67">
      <w:pPr>
        <w:rPr>
          <w:rFonts w:asciiTheme="minorHAnsi" w:hAnsiTheme="minorHAnsi"/>
          <w:color w:val="000000" w:themeColor="text1"/>
        </w:rPr>
      </w:pPr>
    </w:p>
    <w:p w14:paraId="6F3AC3EF" w14:textId="77777777" w:rsidR="00CB4F67" w:rsidRPr="00F56044" w:rsidRDefault="00CB4F67" w:rsidP="00CB4F67">
      <w:pPr>
        <w:rPr>
          <w:rFonts w:asciiTheme="minorHAnsi" w:hAnsiTheme="minorHAnsi"/>
          <w:color w:val="000000" w:themeColor="text1"/>
        </w:rPr>
      </w:pPr>
      <w:r w:rsidRPr="000654A5">
        <w:rPr>
          <w:rFonts w:asciiTheme="minorHAnsi" w:hAnsiTheme="minorHAnsi"/>
          <w:color w:val="000000" w:themeColor="text1"/>
        </w:rPr>
        <w:t>Subject access requests are addressed in a separate procedure</w:t>
      </w:r>
      <w:r w:rsidR="000654A5" w:rsidRPr="000654A5">
        <w:rPr>
          <w:rFonts w:asciiTheme="minorHAnsi" w:hAnsiTheme="minorHAnsi"/>
          <w:color w:val="000000" w:themeColor="text1"/>
        </w:rPr>
        <w:t>, “Data Subject Request Handling Procedure”.</w:t>
      </w:r>
    </w:p>
    <w:p w14:paraId="3C7B8A35" w14:textId="77777777" w:rsidR="00CB4F67" w:rsidRPr="00F56044" w:rsidRDefault="00CB4F67" w:rsidP="00CB4F67">
      <w:pPr>
        <w:rPr>
          <w:rFonts w:asciiTheme="minorHAnsi" w:hAnsiTheme="minorHAnsi"/>
          <w:color w:val="000000" w:themeColor="text1"/>
        </w:rPr>
      </w:pPr>
    </w:p>
    <w:p w14:paraId="6A71D9C2" w14:textId="77777777" w:rsidR="00CB4F67" w:rsidRPr="00F56044" w:rsidRDefault="00CB4F67" w:rsidP="00CB4F67">
      <w:pPr>
        <w:rPr>
          <w:rFonts w:asciiTheme="minorHAnsi" w:hAnsiTheme="minorHAnsi"/>
          <w:b/>
          <w:color w:val="000000" w:themeColor="text1"/>
        </w:rPr>
      </w:pPr>
      <w:r w:rsidRPr="00F56044">
        <w:rPr>
          <w:rFonts w:asciiTheme="minorHAnsi" w:hAnsiTheme="minorHAnsi"/>
          <w:b/>
          <w:color w:val="000000" w:themeColor="text1"/>
          <w:sz w:val="28"/>
        </w:rPr>
        <w:t>Disclosing data for other reasons</w:t>
      </w:r>
    </w:p>
    <w:p w14:paraId="2CBBE4C2" w14:textId="77777777" w:rsidR="00CB4F67" w:rsidRPr="00F56044" w:rsidRDefault="00CB4F67" w:rsidP="00CB4F67">
      <w:pPr>
        <w:rPr>
          <w:rFonts w:asciiTheme="minorHAnsi" w:hAnsiTheme="minorHAnsi"/>
          <w:color w:val="000000" w:themeColor="text1"/>
        </w:rPr>
      </w:pPr>
    </w:p>
    <w:p w14:paraId="3F43B4ED" w14:textId="77777777" w:rsidR="00CB4F67" w:rsidRPr="00F56044" w:rsidRDefault="00CB4F67" w:rsidP="00CB4F67">
      <w:pPr>
        <w:rPr>
          <w:rFonts w:asciiTheme="minorHAnsi" w:hAnsiTheme="minorHAnsi"/>
          <w:color w:val="000000" w:themeColor="text1"/>
        </w:rPr>
      </w:pPr>
      <w:r w:rsidRPr="00F56044">
        <w:rPr>
          <w:rFonts w:asciiTheme="minorHAnsi" w:hAnsiTheme="minorHAnsi"/>
          <w:color w:val="000000" w:themeColor="text1"/>
        </w:rPr>
        <w:t xml:space="preserve">In certain circumstances, the GDPR </w:t>
      </w:r>
      <w:r w:rsidR="002F3B50">
        <w:rPr>
          <w:rFonts w:asciiTheme="minorHAnsi" w:hAnsiTheme="minorHAnsi"/>
          <w:color w:val="000000" w:themeColor="text1"/>
        </w:rPr>
        <w:t xml:space="preserve">and Data Protection act </w:t>
      </w:r>
      <w:r w:rsidRPr="00F56044">
        <w:rPr>
          <w:rFonts w:asciiTheme="minorHAnsi" w:hAnsiTheme="minorHAnsi"/>
          <w:color w:val="000000" w:themeColor="text1"/>
        </w:rPr>
        <w:t xml:space="preserve">allows personal data to be disclosed to law enforcement agencies without the consent of the data subject. </w:t>
      </w:r>
    </w:p>
    <w:p w14:paraId="2380C8C2" w14:textId="77777777" w:rsidR="00CB4F67" w:rsidRPr="00F56044" w:rsidRDefault="00CB4F67" w:rsidP="00CB4F67">
      <w:pPr>
        <w:rPr>
          <w:rFonts w:asciiTheme="minorHAnsi" w:hAnsiTheme="minorHAnsi"/>
          <w:color w:val="000000" w:themeColor="text1"/>
        </w:rPr>
      </w:pPr>
    </w:p>
    <w:p w14:paraId="1EA27A18" w14:textId="77777777" w:rsidR="00CB4F67" w:rsidRPr="00F56044" w:rsidRDefault="00CB4F67" w:rsidP="00CB4F67">
      <w:pPr>
        <w:rPr>
          <w:rFonts w:asciiTheme="minorHAnsi" w:hAnsiTheme="minorHAnsi"/>
          <w:color w:val="000000" w:themeColor="text1"/>
        </w:rPr>
      </w:pPr>
      <w:r w:rsidRPr="00F56044">
        <w:rPr>
          <w:rFonts w:asciiTheme="minorHAnsi" w:hAnsiTheme="minorHAnsi"/>
          <w:color w:val="000000" w:themeColor="text1"/>
        </w:rPr>
        <w:t xml:space="preserve">Under these circumstances, </w:t>
      </w:r>
      <w:r w:rsidR="002F3B50">
        <w:rPr>
          <w:rFonts w:asciiTheme="minorHAnsi" w:hAnsiTheme="minorHAnsi"/>
          <w:color w:val="000000" w:themeColor="text1"/>
        </w:rPr>
        <w:t>Hobbycraft w</w:t>
      </w:r>
      <w:r w:rsidRPr="00F56044">
        <w:rPr>
          <w:rFonts w:asciiTheme="minorHAnsi" w:hAnsiTheme="minorHAnsi"/>
          <w:color w:val="000000" w:themeColor="text1"/>
        </w:rPr>
        <w:t xml:space="preserve">ill disclose the requested data. However, </w:t>
      </w:r>
      <w:r>
        <w:rPr>
          <w:rFonts w:asciiTheme="minorHAnsi" w:hAnsiTheme="minorHAnsi"/>
          <w:color w:val="000000" w:themeColor="text1"/>
        </w:rPr>
        <w:t xml:space="preserve">the </w:t>
      </w:r>
      <w:r w:rsidRPr="00F56044">
        <w:rPr>
          <w:rFonts w:asciiTheme="minorHAnsi" w:hAnsiTheme="minorHAnsi"/>
          <w:color w:val="000000" w:themeColor="text1"/>
        </w:rPr>
        <w:t xml:space="preserve">Data Protection </w:t>
      </w:r>
      <w:r w:rsidR="00076DB3">
        <w:rPr>
          <w:rFonts w:asciiTheme="minorHAnsi" w:hAnsiTheme="minorHAnsi"/>
          <w:color w:val="000000" w:themeColor="text1"/>
        </w:rPr>
        <w:t>officer</w:t>
      </w:r>
      <w:r w:rsidRPr="00F56044">
        <w:rPr>
          <w:rFonts w:asciiTheme="minorHAnsi" w:hAnsiTheme="minorHAnsi"/>
          <w:color w:val="000000" w:themeColor="text1"/>
        </w:rPr>
        <w:t xml:space="preserve"> must be informed prior to any such disclosure to ensure the request is legitimate and follows due process. </w:t>
      </w:r>
    </w:p>
    <w:p w14:paraId="5A32A65C" w14:textId="77777777" w:rsidR="00CB4F67" w:rsidRPr="00F56044" w:rsidRDefault="00CB4F67" w:rsidP="00CB4F67">
      <w:pPr>
        <w:rPr>
          <w:rFonts w:asciiTheme="minorHAnsi" w:hAnsiTheme="minorHAnsi"/>
          <w:color w:val="000000" w:themeColor="text1"/>
        </w:rPr>
      </w:pPr>
    </w:p>
    <w:p w14:paraId="642507BD" w14:textId="77777777" w:rsidR="00CB4F67" w:rsidRPr="00F56044" w:rsidRDefault="00CB4F67" w:rsidP="00CB4F67">
      <w:pPr>
        <w:rPr>
          <w:rFonts w:asciiTheme="minorHAnsi" w:hAnsiTheme="minorHAnsi"/>
          <w:b/>
          <w:color w:val="000000" w:themeColor="text1"/>
          <w:sz w:val="28"/>
        </w:rPr>
      </w:pPr>
      <w:r w:rsidRPr="00F56044">
        <w:rPr>
          <w:rFonts w:asciiTheme="minorHAnsi" w:hAnsiTheme="minorHAnsi"/>
          <w:b/>
          <w:color w:val="000000" w:themeColor="text1"/>
          <w:sz w:val="28"/>
        </w:rPr>
        <w:t>Fair Processing</w:t>
      </w:r>
    </w:p>
    <w:p w14:paraId="7BA6C236" w14:textId="77777777" w:rsidR="00CB4F67" w:rsidRPr="00F56044" w:rsidRDefault="00CB4F67" w:rsidP="00CB4F67">
      <w:pPr>
        <w:rPr>
          <w:rFonts w:asciiTheme="minorHAnsi" w:hAnsiTheme="minorHAnsi"/>
          <w:color w:val="000000" w:themeColor="text1"/>
        </w:rPr>
      </w:pPr>
    </w:p>
    <w:p w14:paraId="477588AE" w14:textId="77777777" w:rsidR="00CB4F67" w:rsidRPr="00F56044" w:rsidRDefault="002F3B50" w:rsidP="00CB4F67">
      <w:pPr>
        <w:rPr>
          <w:rFonts w:asciiTheme="minorHAnsi" w:hAnsiTheme="minorHAnsi"/>
          <w:color w:val="000000" w:themeColor="text1"/>
        </w:rPr>
      </w:pPr>
      <w:r>
        <w:rPr>
          <w:rFonts w:asciiTheme="minorHAnsi" w:hAnsiTheme="minorHAnsi"/>
          <w:color w:val="000000" w:themeColor="text1"/>
        </w:rPr>
        <w:t>Hobbycraft</w:t>
      </w:r>
      <w:r w:rsidR="00CB4F67" w:rsidRPr="00F56044">
        <w:rPr>
          <w:rFonts w:asciiTheme="minorHAnsi" w:hAnsiTheme="minorHAnsi"/>
          <w:color w:val="000000" w:themeColor="text1"/>
        </w:rPr>
        <w:t xml:space="preserve"> aims to ensure that individuals are aware that their data is being process and that they understand</w:t>
      </w:r>
      <w:r w:rsidR="00CB4F67">
        <w:rPr>
          <w:rFonts w:asciiTheme="minorHAnsi" w:hAnsiTheme="minorHAnsi"/>
          <w:color w:val="000000" w:themeColor="text1"/>
        </w:rPr>
        <w:t>:</w:t>
      </w:r>
    </w:p>
    <w:p w14:paraId="030946D1" w14:textId="77777777" w:rsidR="00CB4F67" w:rsidRPr="00F56044" w:rsidRDefault="00CB4F67" w:rsidP="00CB4F67">
      <w:pPr>
        <w:rPr>
          <w:rFonts w:asciiTheme="minorHAnsi" w:hAnsiTheme="minorHAnsi"/>
          <w:color w:val="000000" w:themeColor="text1"/>
        </w:rPr>
      </w:pPr>
    </w:p>
    <w:p w14:paraId="15EE7DF8" w14:textId="77777777" w:rsidR="00CB4F67" w:rsidRPr="00F56044" w:rsidRDefault="00CB4F67" w:rsidP="00CB4F67">
      <w:pPr>
        <w:pStyle w:val="ListParagraph"/>
        <w:numPr>
          <w:ilvl w:val="0"/>
          <w:numId w:val="21"/>
        </w:numPr>
        <w:contextualSpacing w:val="0"/>
        <w:rPr>
          <w:rFonts w:asciiTheme="minorHAnsi" w:hAnsiTheme="minorHAnsi"/>
          <w:color w:val="000000" w:themeColor="text1"/>
        </w:rPr>
      </w:pPr>
      <w:r w:rsidRPr="00F56044">
        <w:rPr>
          <w:rFonts w:asciiTheme="minorHAnsi" w:hAnsiTheme="minorHAnsi"/>
          <w:color w:val="000000" w:themeColor="text1"/>
        </w:rPr>
        <w:t>How their data is being used</w:t>
      </w:r>
      <w:r w:rsidR="002F3B50">
        <w:rPr>
          <w:rFonts w:asciiTheme="minorHAnsi" w:hAnsiTheme="minorHAnsi"/>
          <w:color w:val="000000" w:themeColor="text1"/>
        </w:rPr>
        <w:t>.</w:t>
      </w:r>
    </w:p>
    <w:p w14:paraId="796355DB" w14:textId="77777777" w:rsidR="00CB4F67" w:rsidRDefault="00CB4F67" w:rsidP="00CB4F67">
      <w:pPr>
        <w:pStyle w:val="ListParagraph"/>
        <w:numPr>
          <w:ilvl w:val="0"/>
          <w:numId w:val="21"/>
        </w:numPr>
        <w:contextualSpacing w:val="0"/>
        <w:rPr>
          <w:rFonts w:asciiTheme="minorHAnsi" w:hAnsiTheme="minorHAnsi"/>
          <w:color w:val="000000" w:themeColor="text1"/>
        </w:rPr>
      </w:pPr>
      <w:r w:rsidRPr="00F56044">
        <w:rPr>
          <w:rFonts w:asciiTheme="minorHAnsi" w:hAnsiTheme="minorHAnsi"/>
          <w:color w:val="000000" w:themeColor="text1"/>
        </w:rPr>
        <w:t>How to exercise their rights</w:t>
      </w:r>
      <w:r w:rsidR="002F3B50">
        <w:rPr>
          <w:rFonts w:asciiTheme="minorHAnsi" w:hAnsiTheme="minorHAnsi"/>
          <w:color w:val="000000" w:themeColor="text1"/>
        </w:rPr>
        <w:t>.</w:t>
      </w:r>
    </w:p>
    <w:p w14:paraId="72E19D54" w14:textId="77777777" w:rsidR="00CB4F67" w:rsidRDefault="00CB4F67" w:rsidP="00CB4F67">
      <w:pPr>
        <w:rPr>
          <w:rFonts w:asciiTheme="minorHAnsi" w:hAnsiTheme="minorHAnsi"/>
          <w:color w:val="000000" w:themeColor="text1"/>
        </w:rPr>
      </w:pPr>
    </w:p>
    <w:p w14:paraId="545D9993" w14:textId="77777777" w:rsidR="00CB4F67" w:rsidRPr="00ED720C" w:rsidRDefault="00CB4F67" w:rsidP="00CB4F67">
      <w:pPr>
        <w:rPr>
          <w:rFonts w:asciiTheme="minorHAnsi" w:hAnsiTheme="minorHAnsi"/>
          <w:color w:val="000000" w:themeColor="text1"/>
        </w:rPr>
      </w:pPr>
      <w:r w:rsidRPr="00ED720C">
        <w:rPr>
          <w:rFonts w:asciiTheme="minorHAnsi" w:hAnsiTheme="minorHAnsi"/>
          <w:color w:val="000000" w:themeColor="text1"/>
        </w:rPr>
        <w:t xml:space="preserve">To these ends, </w:t>
      </w:r>
      <w:r w:rsidR="002F3B50">
        <w:rPr>
          <w:rFonts w:asciiTheme="minorHAnsi" w:hAnsiTheme="minorHAnsi"/>
          <w:color w:val="000000" w:themeColor="text1"/>
        </w:rPr>
        <w:t>Hobbycraft</w:t>
      </w:r>
      <w:r w:rsidRPr="00ED720C">
        <w:rPr>
          <w:rFonts w:asciiTheme="minorHAnsi" w:hAnsiTheme="minorHAnsi"/>
          <w:color w:val="000000" w:themeColor="text1"/>
        </w:rPr>
        <w:t xml:space="preserve"> has a Privacy Policy, setting out how data relating to individuals is used by the company. This is available on </w:t>
      </w:r>
      <w:r w:rsidR="002F3B50">
        <w:rPr>
          <w:rFonts w:asciiTheme="minorHAnsi" w:hAnsiTheme="minorHAnsi"/>
          <w:color w:val="000000" w:themeColor="text1"/>
        </w:rPr>
        <w:t>Hobbycraft’s</w:t>
      </w:r>
      <w:r w:rsidRPr="00ED720C">
        <w:rPr>
          <w:rFonts w:asciiTheme="minorHAnsi" w:hAnsiTheme="minorHAnsi"/>
          <w:color w:val="000000" w:themeColor="text1"/>
        </w:rPr>
        <w:t xml:space="preserve"> website. </w:t>
      </w:r>
    </w:p>
    <w:p w14:paraId="25D97232" w14:textId="77777777" w:rsidR="00CB4F67" w:rsidRDefault="00CB4F67" w:rsidP="00CB4F67">
      <w:pPr>
        <w:rPr>
          <w:rFonts w:asciiTheme="minorHAnsi" w:hAnsiTheme="minorHAnsi"/>
          <w:color w:val="000000" w:themeColor="text1"/>
          <w:sz w:val="28"/>
        </w:rPr>
      </w:pPr>
    </w:p>
    <w:p w14:paraId="21FEC12E" w14:textId="77777777" w:rsidR="0022235D" w:rsidRPr="00F56044" w:rsidRDefault="0022235D" w:rsidP="0022235D">
      <w:pPr>
        <w:rPr>
          <w:rFonts w:asciiTheme="minorHAnsi" w:hAnsiTheme="minorHAnsi"/>
          <w:b/>
          <w:color w:val="000000" w:themeColor="text1"/>
          <w:sz w:val="28"/>
        </w:rPr>
      </w:pPr>
      <w:r>
        <w:rPr>
          <w:rFonts w:asciiTheme="minorHAnsi" w:hAnsiTheme="minorHAnsi"/>
          <w:b/>
          <w:color w:val="000000" w:themeColor="text1"/>
          <w:sz w:val="28"/>
        </w:rPr>
        <w:t>Revisions</w:t>
      </w:r>
    </w:p>
    <w:p w14:paraId="4545D375" w14:textId="77777777" w:rsidR="0022235D" w:rsidRDefault="0022235D" w:rsidP="00392EAC">
      <w:pPr>
        <w:rPr>
          <w:rFonts w:ascii="Arial" w:hAnsi="Arial" w:cs="Arial"/>
          <w:color w:val="000000" w:themeColor="text1"/>
          <w:sz w:val="20"/>
        </w:rPr>
      </w:pPr>
    </w:p>
    <w:p w14:paraId="22CE0FDD" w14:textId="77777777" w:rsidR="0073684B" w:rsidRPr="00171E3C" w:rsidRDefault="0073684B" w:rsidP="00392EAC">
      <w:pPr>
        <w:rPr>
          <w:rFonts w:ascii="Arial" w:hAnsi="Arial" w:cs="Arial"/>
          <w:color w:val="000000" w:themeColor="text1"/>
          <w:sz w:val="20"/>
        </w:rPr>
      </w:pPr>
      <w:r w:rsidRPr="00171E3C">
        <w:rPr>
          <w:rFonts w:ascii="Arial" w:hAnsi="Arial" w:cs="Arial"/>
          <w:color w:val="000000" w:themeColor="text1"/>
          <w:sz w:val="20"/>
        </w:rPr>
        <w:t xml:space="preserve">The </w:t>
      </w:r>
      <w:r w:rsidR="004F1101">
        <w:rPr>
          <w:rFonts w:ascii="Arial" w:hAnsi="Arial" w:cs="Arial"/>
          <w:color w:val="000000" w:themeColor="text1"/>
          <w:sz w:val="20"/>
        </w:rPr>
        <w:t>Data Protection officer</w:t>
      </w:r>
      <w:r w:rsidRPr="00171E3C">
        <w:rPr>
          <w:rFonts w:ascii="Arial" w:hAnsi="Arial" w:cs="Arial"/>
          <w:color w:val="000000" w:themeColor="text1"/>
          <w:sz w:val="20"/>
        </w:rPr>
        <w:t xml:space="preserve"> is the owner of this document and is responsible for ensuring that this procedure is reviewed in line with the review requirements of the IMS. </w:t>
      </w:r>
    </w:p>
    <w:p w14:paraId="56435B63" w14:textId="77777777" w:rsidR="0073684B" w:rsidRPr="00171E3C" w:rsidRDefault="0073684B" w:rsidP="0073684B">
      <w:pPr>
        <w:ind w:hanging="720"/>
        <w:rPr>
          <w:rFonts w:ascii="Arial" w:hAnsi="Arial" w:cs="Arial"/>
          <w:color w:val="000000" w:themeColor="text1"/>
          <w:sz w:val="20"/>
        </w:rPr>
      </w:pPr>
    </w:p>
    <w:p w14:paraId="7115D774" w14:textId="77777777" w:rsidR="0073684B" w:rsidRDefault="0073684B" w:rsidP="0073684B">
      <w:pPr>
        <w:rPr>
          <w:rFonts w:ascii="Arial" w:hAnsi="Arial" w:cs="Arial"/>
          <w:color w:val="000000" w:themeColor="text1"/>
          <w:sz w:val="20"/>
        </w:rPr>
      </w:pPr>
      <w:r w:rsidRPr="00171E3C">
        <w:rPr>
          <w:rFonts w:ascii="Arial" w:hAnsi="Arial" w:cs="Arial"/>
          <w:color w:val="000000" w:themeColor="text1"/>
          <w:sz w:val="20"/>
        </w:rPr>
        <w:t xml:space="preserve">A current version of this document is available to all </w:t>
      </w:r>
      <w:r w:rsidR="00744433">
        <w:rPr>
          <w:rFonts w:ascii="Arial" w:hAnsi="Arial" w:cs="Arial"/>
          <w:color w:val="000000" w:themeColor="text1"/>
          <w:sz w:val="20"/>
        </w:rPr>
        <w:t>colleagues</w:t>
      </w:r>
      <w:r w:rsidRPr="00171E3C">
        <w:rPr>
          <w:rFonts w:ascii="Arial" w:hAnsi="Arial" w:cs="Arial"/>
          <w:color w:val="000000" w:themeColor="text1"/>
          <w:sz w:val="20"/>
        </w:rPr>
        <w:t xml:space="preserve"> on the company network and is published.</w:t>
      </w:r>
    </w:p>
    <w:p w14:paraId="6DF76BF5" w14:textId="77777777" w:rsidR="00886C70" w:rsidRDefault="00886C70" w:rsidP="0073684B">
      <w:pPr>
        <w:rPr>
          <w:rFonts w:ascii="Arial" w:hAnsi="Arial" w:cs="Arial"/>
          <w:color w:val="000000" w:themeColor="text1"/>
          <w:sz w:val="20"/>
        </w:rPr>
      </w:pPr>
    </w:p>
    <w:p w14:paraId="47F588B8" w14:textId="77777777" w:rsidR="00C72CA6" w:rsidRDefault="00C72CA6" w:rsidP="00886C70">
      <w:pPr>
        <w:rPr>
          <w:rFonts w:asciiTheme="minorHAnsi" w:hAnsiTheme="minorHAnsi"/>
          <w:b/>
          <w:color w:val="000000" w:themeColor="text1"/>
          <w:sz w:val="28"/>
        </w:rPr>
      </w:pPr>
    </w:p>
    <w:p w14:paraId="318AD848" w14:textId="77777777" w:rsidR="00C72CA6" w:rsidRDefault="00C72CA6" w:rsidP="00886C70">
      <w:pPr>
        <w:rPr>
          <w:rFonts w:asciiTheme="minorHAnsi" w:hAnsiTheme="minorHAnsi"/>
          <w:b/>
          <w:color w:val="000000" w:themeColor="text1"/>
          <w:sz w:val="28"/>
        </w:rPr>
      </w:pPr>
    </w:p>
    <w:p w14:paraId="3698090A" w14:textId="77777777" w:rsidR="00C72CA6" w:rsidRDefault="00C72CA6" w:rsidP="00886C70">
      <w:pPr>
        <w:rPr>
          <w:rFonts w:asciiTheme="minorHAnsi" w:hAnsiTheme="minorHAnsi"/>
          <w:b/>
          <w:color w:val="000000" w:themeColor="text1"/>
          <w:sz w:val="28"/>
        </w:rPr>
      </w:pPr>
    </w:p>
    <w:p w14:paraId="019F9808" w14:textId="77777777" w:rsidR="00C72CA6" w:rsidRDefault="00C72CA6" w:rsidP="00886C70">
      <w:pPr>
        <w:rPr>
          <w:rFonts w:asciiTheme="minorHAnsi" w:hAnsiTheme="minorHAnsi"/>
          <w:b/>
          <w:color w:val="000000" w:themeColor="text1"/>
          <w:sz w:val="28"/>
        </w:rPr>
      </w:pPr>
    </w:p>
    <w:p w14:paraId="629824C0" w14:textId="77777777" w:rsidR="00C72CA6" w:rsidRDefault="00C72CA6" w:rsidP="00886C70">
      <w:pPr>
        <w:rPr>
          <w:rFonts w:asciiTheme="minorHAnsi" w:hAnsiTheme="minorHAnsi"/>
          <w:b/>
          <w:color w:val="000000" w:themeColor="text1"/>
          <w:sz w:val="28"/>
        </w:rPr>
      </w:pPr>
    </w:p>
    <w:p w14:paraId="01C6BC49" w14:textId="77777777" w:rsidR="00C72CA6" w:rsidRDefault="00C72CA6" w:rsidP="00886C70">
      <w:pPr>
        <w:rPr>
          <w:rFonts w:asciiTheme="minorHAnsi" w:hAnsiTheme="minorHAnsi"/>
          <w:b/>
          <w:color w:val="000000" w:themeColor="text1"/>
          <w:sz w:val="28"/>
        </w:rPr>
      </w:pPr>
    </w:p>
    <w:p w14:paraId="4031F5FD" w14:textId="77777777" w:rsidR="00C72CA6" w:rsidRDefault="00C72CA6" w:rsidP="00886C70">
      <w:pPr>
        <w:rPr>
          <w:rFonts w:asciiTheme="minorHAnsi" w:hAnsiTheme="minorHAnsi"/>
          <w:b/>
          <w:color w:val="000000" w:themeColor="text1"/>
          <w:sz w:val="28"/>
        </w:rPr>
      </w:pPr>
    </w:p>
    <w:p w14:paraId="57B6D0F7" w14:textId="77777777" w:rsidR="00C72CA6" w:rsidRDefault="00C72CA6" w:rsidP="00886C70">
      <w:pPr>
        <w:rPr>
          <w:rFonts w:asciiTheme="minorHAnsi" w:hAnsiTheme="minorHAnsi"/>
          <w:b/>
          <w:color w:val="000000" w:themeColor="text1"/>
          <w:sz w:val="28"/>
        </w:rPr>
      </w:pPr>
    </w:p>
    <w:p w14:paraId="1B7B6D59" w14:textId="77777777" w:rsidR="00886C70" w:rsidRPr="00F56044" w:rsidRDefault="00886C70" w:rsidP="00886C70">
      <w:pPr>
        <w:rPr>
          <w:rFonts w:asciiTheme="minorHAnsi" w:hAnsiTheme="minorHAnsi"/>
          <w:b/>
          <w:color w:val="000000" w:themeColor="text1"/>
          <w:sz w:val="28"/>
        </w:rPr>
      </w:pPr>
      <w:r>
        <w:rPr>
          <w:rFonts w:asciiTheme="minorHAnsi" w:hAnsiTheme="minorHAnsi"/>
          <w:b/>
          <w:color w:val="000000" w:themeColor="text1"/>
          <w:sz w:val="28"/>
        </w:rPr>
        <w:t>Related Documents</w:t>
      </w:r>
    </w:p>
    <w:p w14:paraId="691EAC19" w14:textId="77777777" w:rsidR="00886C70" w:rsidRPr="00171E3C" w:rsidRDefault="00886C70" w:rsidP="0073684B">
      <w:pPr>
        <w:rPr>
          <w:rFonts w:ascii="Arial" w:hAnsi="Arial" w:cs="Arial"/>
          <w:color w:val="000000" w:themeColor="text1"/>
          <w:sz w:val="20"/>
        </w:rPr>
      </w:pPr>
    </w:p>
    <w:p w14:paraId="58BD20D5" w14:textId="588FDAF0" w:rsidR="00886C70" w:rsidRDefault="00886C70" w:rsidP="0073684B">
      <w:pPr>
        <w:rPr>
          <w:rFonts w:ascii="Arial" w:hAnsi="Arial" w:cs="Arial"/>
          <w:color w:val="000000" w:themeColor="text1"/>
          <w:sz w:val="20"/>
        </w:rPr>
      </w:pPr>
      <w:r>
        <w:rPr>
          <w:rFonts w:ascii="Arial" w:hAnsi="Arial" w:cs="Arial"/>
          <w:color w:val="000000" w:themeColor="text1"/>
          <w:sz w:val="20"/>
        </w:rPr>
        <w:t xml:space="preserve">There are other documents that are either referenced here or are relevant to the operation of this policy. These are </w:t>
      </w:r>
      <w:proofErr w:type="gramStart"/>
      <w:r>
        <w:rPr>
          <w:rFonts w:ascii="Arial" w:hAnsi="Arial" w:cs="Arial"/>
          <w:color w:val="000000" w:themeColor="text1"/>
          <w:sz w:val="20"/>
        </w:rPr>
        <w:t>made reference</w:t>
      </w:r>
      <w:proofErr w:type="gramEnd"/>
      <w:r>
        <w:rPr>
          <w:rFonts w:ascii="Arial" w:hAnsi="Arial" w:cs="Arial"/>
          <w:color w:val="000000" w:themeColor="text1"/>
          <w:sz w:val="20"/>
        </w:rPr>
        <w:t xml:space="preserve"> to as APPENDIX Documents. </w:t>
      </w:r>
      <w:r w:rsidR="00057495">
        <w:rPr>
          <w:rFonts w:ascii="Arial" w:hAnsi="Arial" w:cs="Arial"/>
          <w:color w:val="000000" w:themeColor="text1"/>
          <w:sz w:val="20"/>
        </w:rPr>
        <w:t>(All available on Knowledge Base)</w:t>
      </w:r>
    </w:p>
    <w:p w14:paraId="6AA17ED7" w14:textId="77777777" w:rsidR="00886C70" w:rsidRDefault="00886C70" w:rsidP="0073684B">
      <w:pPr>
        <w:rPr>
          <w:rFonts w:ascii="Arial" w:hAnsi="Arial" w:cs="Arial"/>
          <w:color w:val="000000" w:themeColor="text1"/>
          <w:sz w:val="20"/>
        </w:rPr>
      </w:pPr>
    </w:p>
    <w:p w14:paraId="508BFAC9" w14:textId="77777777" w:rsidR="00B14317" w:rsidRDefault="00B14317" w:rsidP="00B14317">
      <w:pPr>
        <w:rPr>
          <w:sz w:val="24"/>
          <w:szCs w:val="24"/>
        </w:rPr>
      </w:pPr>
      <w:r w:rsidRPr="001841A2">
        <w:rPr>
          <w:sz w:val="24"/>
          <w:szCs w:val="24"/>
        </w:rPr>
        <w:t xml:space="preserve">Listed below are documents that relate to this </w:t>
      </w:r>
      <w:proofErr w:type="gramStart"/>
      <w:r w:rsidRPr="001841A2">
        <w:rPr>
          <w:sz w:val="24"/>
          <w:szCs w:val="24"/>
        </w:rPr>
        <w:t>policy</w:t>
      </w:r>
      <w:r w:rsidR="000D1CD5">
        <w:rPr>
          <w:sz w:val="24"/>
          <w:szCs w:val="24"/>
        </w:rPr>
        <w:t>;</w:t>
      </w:r>
      <w:proofErr w:type="gramEnd"/>
    </w:p>
    <w:p w14:paraId="2520D474" w14:textId="77777777" w:rsidR="000D1CD5" w:rsidRPr="001841A2" w:rsidRDefault="000D1CD5" w:rsidP="00B14317">
      <w:pPr>
        <w:rPr>
          <w:sz w:val="24"/>
          <w:szCs w:val="24"/>
        </w:rPr>
      </w:pPr>
    </w:p>
    <w:p w14:paraId="77831B09" w14:textId="77777777" w:rsidR="00B14317" w:rsidRPr="00450CAB" w:rsidRDefault="000D1CD5" w:rsidP="00B14317">
      <w:pPr>
        <w:pStyle w:val="ListParagraph"/>
        <w:numPr>
          <w:ilvl w:val="0"/>
          <w:numId w:val="26"/>
        </w:numPr>
        <w:spacing w:after="200" w:line="276" w:lineRule="auto"/>
        <w:rPr>
          <w:sz w:val="24"/>
          <w:szCs w:val="24"/>
        </w:rPr>
      </w:pPr>
      <w:r>
        <w:rPr>
          <w:sz w:val="24"/>
          <w:szCs w:val="24"/>
        </w:rPr>
        <w:t>Web Site Customer</w:t>
      </w:r>
      <w:r w:rsidR="00B14317" w:rsidRPr="00450CAB">
        <w:rPr>
          <w:sz w:val="24"/>
          <w:szCs w:val="24"/>
        </w:rPr>
        <w:t xml:space="preserve"> Privacy Notice</w:t>
      </w:r>
    </w:p>
    <w:p w14:paraId="7BB1319C" w14:textId="77777777" w:rsidR="00B14317" w:rsidRPr="00450CAB" w:rsidRDefault="000D1CD5" w:rsidP="00B14317">
      <w:pPr>
        <w:pStyle w:val="ListParagraph"/>
        <w:numPr>
          <w:ilvl w:val="0"/>
          <w:numId w:val="26"/>
        </w:numPr>
        <w:spacing w:after="200" w:line="276" w:lineRule="auto"/>
        <w:rPr>
          <w:sz w:val="24"/>
          <w:szCs w:val="24"/>
        </w:rPr>
      </w:pPr>
      <w:r>
        <w:rPr>
          <w:sz w:val="24"/>
          <w:szCs w:val="24"/>
        </w:rPr>
        <w:t xml:space="preserve">P01 - </w:t>
      </w:r>
      <w:r w:rsidR="00B14317" w:rsidRPr="00450CAB">
        <w:rPr>
          <w:sz w:val="24"/>
          <w:szCs w:val="24"/>
        </w:rPr>
        <w:t>Information Security Policy</w:t>
      </w:r>
    </w:p>
    <w:p w14:paraId="57C92BED" w14:textId="77777777" w:rsidR="00B14317" w:rsidRDefault="00B14317" w:rsidP="00B14317">
      <w:pPr>
        <w:pStyle w:val="ListParagraph"/>
        <w:numPr>
          <w:ilvl w:val="0"/>
          <w:numId w:val="26"/>
        </w:numPr>
        <w:spacing w:after="200" w:line="276" w:lineRule="auto"/>
        <w:rPr>
          <w:sz w:val="24"/>
          <w:szCs w:val="24"/>
        </w:rPr>
      </w:pPr>
      <w:r w:rsidRPr="00450CAB">
        <w:rPr>
          <w:sz w:val="24"/>
          <w:szCs w:val="24"/>
        </w:rPr>
        <w:t>Data Subject Request Handling Procedure</w:t>
      </w:r>
    </w:p>
    <w:p w14:paraId="5BA6FF7C" w14:textId="77777777" w:rsidR="00B14317" w:rsidRPr="00450CAB" w:rsidRDefault="00B14317" w:rsidP="00B14317">
      <w:pPr>
        <w:pStyle w:val="ListParagraph"/>
        <w:numPr>
          <w:ilvl w:val="0"/>
          <w:numId w:val="26"/>
        </w:numPr>
        <w:spacing w:after="200" w:line="276" w:lineRule="auto"/>
        <w:rPr>
          <w:sz w:val="24"/>
          <w:szCs w:val="24"/>
        </w:rPr>
      </w:pPr>
      <w:r>
        <w:rPr>
          <w:sz w:val="24"/>
          <w:szCs w:val="24"/>
        </w:rPr>
        <w:t>Data Subject Access Request Form</w:t>
      </w:r>
    </w:p>
    <w:p w14:paraId="30A41077" w14:textId="77777777" w:rsidR="00B14317" w:rsidRPr="00450CAB" w:rsidRDefault="00B14317" w:rsidP="00B14317">
      <w:pPr>
        <w:pStyle w:val="ListParagraph"/>
        <w:numPr>
          <w:ilvl w:val="0"/>
          <w:numId w:val="26"/>
        </w:numPr>
        <w:spacing w:after="200" w:line="276" w:lineRule="auto"/>
        <w:rPr>
          <w:sz w:val="24"/>
          <w:szCs w:val="24"/>
        </w:rPr>
      </w:pPr>
      <w:r w:rsidRPr="00450CAB">
        <w:rPr>
          <w:sz w:val="24"/>
          <w:szCs w:val="24"/>
        </w:rPr>
        <w:t xml:space="preserve">Data Protection for </w:t>
      </w:r>
      <w:r>
        <w:rPr>
          <w:sz w:val="24"/>
          <w:szCs w:val="24"/>
        </w:rPr>
        <w:t>Colleague</w:t>
      </w:r>
      <w:r w:rsidRPr="00450CAB">
        <w:rPr>
          <w:sz w:val="24"/>
          <w:szCs w:val="24"/>
        </w:rPr>
        <w:t xml:space="preserve"> Data</w:t>
      </w:r>
      <w:r w:rsidR="000D1CD5">
        <w:rPr>
          <w:sz w:val="24"/>
          <w:szCs w:val="24"/>
        </w:rPr>
        <w:t xml:space="preserve"> Policy</w:t>
      </w:r>
    </w:p>
    <w:p w14:paraId="21186599" w14:textId="77777777" w:rsidR="00B14317" w:rsidRPr="00282E35" w:rsidRDefault="000D1CD5" w:rsidP="00B14317">
      <w:pPr>
        <w:pStyle w:val="ListParagraph"/>
        <w:numPr>
          <w:ilvl w:val="0"/>
          <w:numId w:val="26"/>
        </w:numPr>
        <w:spacing w:after="200" w:line="276" w:lineRule="auto"/>
        <w:rPr>
          <w:sz w:val="24"/>
          <w:szCs w:val="24"/>
        </w:rPr>
      </w:pPr>
      <w:r>
        <w:rPr>
          <w:sz w:val="24"/>
          <w:szCs w:val="24"/>
        </w:rPr>
        <w:t xml:space="preserve">Hobbycraft Data </w:t>
      </w:r>
      <w:r w:rsidR="00B14317" w:rsidRPr="00282E35">
        <w:rPr>
          <w:sz w:val="24"/>
          <w:szCs w:val="24"/>
        </w:rPr>
        <w:t xml:space="preserve">Retention </w:t>
      </w:r>
      <w:r w:rsidR="00B14317">
        <w:rPr>
          <w:sz w:val="24"/>
          <w:szCs w:val="24"/>
        </w:rPr>
        <w:t>Guide</w:t>
      </w:r>
      <w:r>
        <w:rPr>
          <w:sz w:val="24"/>
          <w:szCs w:val="24"/>
        </w:rPr>
        <w:t>lines</w:t>
      </w:r>
    </w:p>
    <w:p w14:paraId="3FFE532F" w14:textId="77777777" w:rsidR="00B14317" w:rsidRPr="00282E35" w:rsidRDefault="00B14317" w:rsidP="00B14317">
      <w:pPr>
        <w:pStyle w:val="ListParagraph"/>
        <w:numPr>
          <w:ilvl w:val="0"/>
          <w:numId w:val="26"/>
        </w:numPr>
        <w:spacing w:after="200" w:line="276" w:lineRule="auto"/>
        <w:rPr>
          <w:sz w:val="24"/>
          <w:szCs w:val="24"/>
        </w:rPr>
      </w:pPr>
      <w:r w:rsidRPr="00282E35">
        <w:rPr>
          <w:sz w:val="24"/>
          <w:szCs w:val="24"/>
        </w:rPr>
        <w:t>Standard Data Processing Agreement</w:t>
      </w:r>
    </w:p>
    <w:p w14:paraId="1AC9F92F" w14:textId="77777777" w:rsidR="0073684B" w:rsidRPr="00171E3C" w:rsidRDefault="0073684B" w:rsidP="0073684B">
      <w:pPr>
        <w:rPr>
          <w:rFonts w:ascii="Arial" w:hAnsi="Arial" w:cs="Arial"/>
          <w:color w:val="000000" w:themeColor="text1"/>
          <w:sz w:val="20"/>
        </w:rPr>
      </w:pPr>
      <w:r w:rsidRPr="00171E3C">
        <w:rPr>
          <w:rFonts w:ascii="Arial" w:hAnsi="Arial" w:cs="Arial"/>
          <w:color w:val="000000" w:themeColor="text1"/>
          <w:sz w:val="20"/>
        </w:rPr>
        <w:tab/>
      </w:r>
    </w:p>
    <w:p w14:paraId="51694203" w14:textId="5B12B622" w:rsidR="0073684B" w:rsidRPr="00171E3C" w:rsidRDefault="0073684B" w:rsidP="0073684B">
      <w:pPr>
        <w:rPr>
          <w:rFonts w:ascii="Arial" w:hAnsi="Arial" w:cs="Arial"/>
          <w:color w:val="000000" w:themeColor="text1"/>
          <w:sz w:val="20"/>
        </w:rPr>
      </w:pPr>
      <w:r w:rsidRPr="00171E3C">
        <w:rPr>
          <w:rFonts w:ascii="Arial" w:hAnsi="Arial" w:cs="Arial"/>
          <w:color w:val="000000" w:themeColor="text1"/>
          <w:sz w:val="20"/>
        </w:rPr>
        <w:t>This p</w:t>
      </w:r>
      <w:r w:rsidR="00886C70">
        <w:rPr>
          <w:rFonts w:ascii="Arial" w:hAnsi="Arial" w:cs="Arial"/>
          <w:color w:val="000000" w:themeColor="text1"/>
          <w:sz w:val="20"/>
        </w:rPr>
        <w:t>olicy</w:t>
      </w:r>
      <w:r w:rsidRPr="00171E3C">
        <w:rPr>
          <w:rFonts w:ascii="Arial" w:hAnsi="Arial" w:cs="Arial"/>
          <w:color w:val="000000" w:themeColor="text1"/>
          <w:sz w:val="20"/>
        </w:rPr>
        <w:t xml:space="preserve"> was </w:t>
      </w:r>
      <w:r w:rsidR="00342BF1">
        <w:rPr>
          <w:rFonts w:ascii="Arial" w:hAnsi="Arial" w:cs="Arial"/>
          <w:color w:val="000000" w:themeColor="text1"/>
          <w:sz w:val="20"/>
        </w:rPr>
        <w:t>reviewed</w:t>
      </w:r>
      <w:r w:rsidRPr="00171E3C">
        <w:rPr>
          <w:rFonts w:ascii="Arial" w:hAnsi="Arial" w:cs="Arial"/>
          <w:color w:val="000000" w:themeColor="text1"/>
          <w:sz w:val="20"/>
        </w:rPr>
        <w:t xml:space="preserve"> by the </w:t>
      </w:r>
      <w:r w:rsidR="00342BF1">
        <w:rPr>
          <w:rFonts w:ascii="Arial" w:hAnsi="Arial" w:cs="Arial"/>
          <w:color w:val="000000" w:themeColor="text1"/>
          <w:sz w:val="20"/>
        </w:rPr>
        <w:t xml:space="preserve">Data Protection </w:t>
      </w:r>
      <w:r w:rsidR="009C58F6">
        <w:rPr>
          <w:rFonts w:ascii="Arial" w:hAnsi="Arial" w:cs="Arial"/>
          <w:color w:val="000000" w:themeColor="text1"/>
          <w:sz w:val="20"/>
        </w:rPr>
        <w:t>Officer</w:t>
      </w:r>
      <w:r w:rsidRPr="00171E3C">
        <w:rPr>
          <w:rFonts w:ascii="Arial" w:hAnsi="Arial" w:cs="Arial"/>
          <w:color w:val="000000" w:themeColor="text1"/>
          <w:sz w:val="20"/>
        </w:rPr>
        <w:t xml:space="preserve"> and is issued on a </w:t>
      </w:r>
      <w:proofErr w:type="gramStart"/>
      <w:r w:rsidRPr="00171E3C">
        <w:rPr>
          <w:rFonts w:ascii="Arial" w:hAnsi="Arial" w:cs="Arial"/>
          <w:color w:val="000000" w:themeColor="text1"/>
          <w:sz w:val="20"/>
        </w:rPr>
        <w:t>version controlled</w:t>
      </w:r>
      <w:proofErr w:type="gramEnd"/>
      <w:r w:rsidRPr="00171E3C">
        <w:rPr>
          <w:rFonts w:ascii="Arial" w:hAnsi="Arial" w:cs="Arial"/>
          <w:color w:val="000000" w:themeColor="text1"/>
          <w:sz w:val="20"/>
        </w:rPr>
        <w:t xml:space="preserve"> basis under his signature</w:t>
      </w:r>
      <w:r w:rsidR="00744433">
        <w:rPr>
          <w:rFonts w:ascii="Arial" w:hAnsi="Arial" w:cs="Arial"/>
          <w:color w:val="000000" w:themeColor="text1"/>
          <w:sz w:val="20"/>
        </w:rPr>
        <w:t>;</w:t>
      </w:r>
    </w:p>
    <w:p w14:paraId="4E1640EF" w14:textId="77777777" w:rsidR="0073684B" w:rsidRPr="00171E3C" w:rsidRDefault="0073684B" w:rsidP="0073684B">
      <w:pPr>
        <w:rPr>
          <w:rFonts w:ascii="Arial" w:hAnsi="Arial" w:cs="Arial"/>
          <w:color w:val="000000" w:themeColor="text1"/>
          <w:sz w:val="20"/>
        </w:rPr>
      </w:pPr>
    </w:p>
    <w:p w14:paraId="46C5F47B" w14:textId="77777777" w:rsidR="009C58F6" w:rsidRDefault="009C58F6" w:rsidP="0073684B">
      <w:pPr>
        <w:rPr>
          <w:rFonts w:ascii="Arial" w:hAnsi="Arial" w:cs="Arial"/>
          <w:color w:val="000000" w:themeColor="text1"/>
          <w:sz w:val="20"/>
        </w:rPr>
      </w:pPr>
    </w:p>
    <w:p w14:paraId="3340DC7D" w14:textId="77777777" w:rsidR="0073684B" w:rsidRPr="00171E3C" w:rsidRDefault="0073684B" w:rsidP="0073684B">
      <w:pPr>
        <w:rPr>
          <w:rFonts w:ascii="Arial" w:hAnsi="Arial" w:cs="Arial"/>
          <w:color w:val="000000" w:themeColor="text1"/>
          <w:sz w:val="20"/>
        </w:rPr>
      </w:pPr>
      <w:r w:rsidRPr="00171E3C">
        <w:rPr>
          <w:rFonts w:ascii="Arial" w:hAnsi="Arial" w:cs="Arial"/>
          <w:color w:val="000000" w:themeColor="text1"/>
          <w:sz w:val="20"/>
        </w:rPr>
        <w:t>Signature:</w:t>
      </w:r>
      <w:r w:rsidRPr="00171E3C">
        <w:rPr>
          <w:rFonts w:ascii="Arial" w:hAnsi="Arial" w:cs="Arial"/>
          <w:color w:val="000000" w:themeColor="text1"/>
          <w:sz w:val="20"/>
        </w:rPr>
        <w:tab/>
      </w:r>
      <w:r w:rsidRPr="00171E3C">
        <w:rPr>
          <w:rFonts w:ascii="Arial" w:hAnsi="Arial" w:cs="Arial"/>
          <w:color w:val="000000" w:themeColor="text1"/>
          <w:sz w:val="20"/>
        </w:rPr>
        <w:tab/>
      </w:r>
      <w:r w:rsidRPr="00171E3C">
        <w:rPr>
          <w:rFonts w:ascii="Arial" w:hAnsi="Arial" w:cs="Arial"/>
          <w:color w:val="000000" w:themeColor="text1"/>
          <w:sz w:val="20"/>
        </w:rPr>
        <w:tab/>
      </w:r>
      <w:r w:rsidRPr="00171E3C">
        <w:rPr>
          <w:rFonts w:ascii="Arial" w:hAnsi="Arial" w:cs="Arial"/>
          <w:color w:val="000000" w:themeColor="text1"/>
          <w:sz w:val="20"/>
        </w:rPr>
        <w:tab/>
      </w:r>
      <w:r w:rsidRPr="00171E3C">
        <w:rPr>
          <w:rFonts w:ascii="Arial" w:hAnsi="Arial" w:cs="Arial"/>
          <w:color w:val="000000" w:themeColor="text1"/>
          <w:sz w:val="20"/>
        </w:rPr>
        <w:tab/>
      </w:r>
      <w:r w:rsidRPr="00171E3C">
        <w:rPr>
          <w:rFonts w:ascii="Arial" w:hAnsi="Arial" w:cs="Arial"/>
          <w:color w:val="000000" w:themeColor="text1"/>
          <w:sz w:val="20"/>
        </w:rPr>
        <w:tab/>
      </w:r>
      <w:r w:rsidRPr="00171E3C">
        <w:rPr>
          <w:rFonts w:ascii="Arial" w:hAnsi="Arial" w:cs="Arial"/>
          <w:color w:val="000000" w:themeColor="text1"/>
          <w:sz w:val="20"/>
        </w:rPr>
        <w:tab/>
        <w:t>Date:</w:t>
      </w:r>
    </w:p>
    <w:p w14:paraId="5A577E07" w14:textId="77777777" w:rsidR="0073684B" w:rsidRPr="00171E3C" w:rsidRDefault="0073684B" w:rsidP="0073684B">
      <w:pPr>
        <w:rPr>
          <w:rFonts w:ascii="Arial" w:hAnsi="Arial" w:cs="Arial"/>
          <w:color w:val="000000" w:themeColor="text1"/>
          <w:sz w:val="20"/>
        </w:rPr>
      </w:pPr>
    </w:p>
    <w:sectPr w:rsidR="0073684B" w:rsidRPr="00171E3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C752F" w14:textId="77777777" w:rsidR="005E4104" w:rsidRDefault="005E4104" w:rsidP="000C72C2">
      <w:r>
        <w:separator/>
      </w:r>
    </w:p>
  </w:endnote>
  <w:endnote w:type="continuationSeparator" w:id="0">
    <w:p w14:paraId="684F5042" w14:textId="77777777" w:rsidR="005E4104" w:rsidRDefault="005E4104" w:rsidP="000C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502984"/>
      <w:docPartObj>
        <w:docPartGallery w:val="Page Numbers (Bottom of Page)"/>
        <w:docPartUnique/>
      </w:docPartObj>
    </w:sdtPr>
    <w:sdtEndPr>
      <w:rPr>
        <w:noProof/>
      </w:rPr>
    </w:sdtEndPr>
    <w:sdtContent>
      <w:p w14:paraId="3A1823D4" w14:textId="77777777" w:rsidR="007A2B52" w:rsidRDefault="007A2B52">
        <w:pPr>
          <w:pStyle w:val="Footer"/>
          <w:jc w:val="center"/>
        </w:pPr>
        <w:r>
          <w:fldChar w:fldCharType="begin"/>
        </w:r>
        <w:r>
          <w:instrText xml:space="preserve"> PAGE   \* MERGEFORMAT </w:instrText>
        </w:r>
        <w:r>
          <w:fldChar w:fldCharType="separate"/>
        </w:r>
        <w:r w:rsidR="00500A8E">
          <w:rPr>
            <w:noProof/>
          </w:rPr>
          <w:t>1</w:t>
        </w:r>
        <w:r>
          <w:rPr>
            <w:noProof/>
          </w:rPr>
          <w:fldChar w:fldCharType="end"/>
        </w:r>
      </w:p>
    </w:sdtContent>
  </w:sdt>
  <w:p w14:paraId="4B235B40" w14:textId="77777777" w:rsidR="000C72C2" w:rsidRDefault="000C7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21C43" w14:textId="77777777" w:rsidR="005E4104" w:rsidRDefault="005E4104" w:rsidP="000C72C2">
      <w:r>
        <w:separator/>
      </w:r>
    </w:p>
  </w:footnote>
  <w:footnote w:type="continuationSeparator" w:id="0">
    <w:p w14:paraId="7FFD46FC" w14:textId="77777777" w:rsidR="005E4104" w:rsidRDefault="005E4104" w:rsidP="000C7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B187B" w14:textId="77777777" w:rsidR="00EC0EE5" w:rsidRDefault="00EC0EE5" w:rsidP="00EC0EE5">
    <w:pPr>
      <w:pStyle w:val="Header"/>
      <w:shd w:val="clear" w:color="auto" w:fill="460023"/>
      <w:tabs>
        <w:tab w:val="clear" w:pos="9026"/>
        <w:tab w:val="right" w:pos="9639"/>
      </w:tabs>
      <w:ind w:left="-709" w:right="-613"/>
      <w:jc w:val="center"/>
    </w:pPr>
  </w:p>
  <w:p w14:paraId="62971AD2" w14:textId="77777777" w:rsidR="00EC0EE5" w:rsidRDefault="00EC0EE5" w:rsidP="00EC0EE5">
    <w:pPr>
      <w:pStyle w:val="Header"/>
      <w:shd w:val="clear" w:color="auto" w:fill="460023"/>
      <w:tabs>
        <w:tab w:val="clear" w:pos="9026"/>
        <w:tab w:val="right" w:pos="9639"/>
      </w:tabs>
      <w:ind w:left="-709" w:right="-613"/>
      <w:jc w:val="center"/>
    </w:pPr>
    <w:r>
      <w:object w:dxaOrig="5101" w:dyaOrig="1365" w14:anchorId="5DE88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pt;height:43.5pt">
          <v:imagedata r:id="rId1" o:title=""/>
        </v:shape>
        <o:OLEObject Type="Embed" ProgID="PBrush" ShapeID="_x0000_i1025" DrawAspect="Content" ObjectID="_1679377570" r:id="rId2"/>
      </w:object>
    </w:r>
  </w:p>
  <w:p w14:paraId="59ECD91B" w14:textId="77777777" w:rsidR="00EC0EE5" w:rsidRDefault="00EC0EE5" w:rsidP="00EC0EE5">
    <w:pPr>
      <w:pStyle w:val="Header"/>
      <w:shd w:val="clear" w:color="auto" w:fill="460023"/>
      <w:tabs>
        <w:tab w:val="clear" w:pos="9026"/>
        <w:tab w:val="right" w:pos="9639"/>
      </w:tabs>
      <w:ind w:left="-709" w:right="-613"/>
      <w:jc w:val="center"/>
    </w:pPr>
  </w:p>
  <w:p w14:paraId="6E51D372" w14:textId="77777777" w:rsidR="00EC0EE5" w:rsidRPr="00105137" w:rsidRDefault="00EC0EE5" w:rsidP="00EC0EE5">
    <w:pPr>
      <w:pStyle w:val="Header"/>
      <w:shd w:val="clear" w:color="auto" w:fill="460023"/>
      <w:tabs>
        <w:tab w:val="clear" w:pos="9026"/>
        <w:tab w:val="right" w:pos="9639"/>
      </w:tabs>
      <w:ind w:left="-709" w:right="-613"/>
      <w:jc w:val="center"/>
      <w:rPr>
        <w:rFonts w:ascii="Arial" w:hAnsi="Arial" w:cs="Arial"/>
        <w:iCs/>
      </w:rPr>
    </w:pPr>
    <w:r>
      <w:rPr>
        <w:rFonts w:ascii="Arial" w:hAnsi="Arial" w:cs="Arial"/>
        <w:iCs/>
      </w:rPr>
      <w:t>GDPR Data Protection Policy</w:t>
    </w:r>
    <w:r w:rsidR="00202328">
      <w:rPr>
        <w:rFonts w:ascii="Arial" w:hAnsi="Arial" w:cs="Arial"/>
        <w:iCs/>
      </w:rPr>
      <w:t xml:space="preserve"> – V1.</w:t>
    </w:r>
    <w:r w:rsidR="00491F22">
      <w:rPr>
        <w:rFonts w:ascii="Arial" w:hAnsi="Arial" w:cs="Arial"/>
        <w:iCs/>
      </w:rPr>
      <w:t>7</w:t>
    </w:r>
  </w:p>
  <w:p w14:paraId="5429B92B" w14:textId="77777777" w:rsidR="000C72C2" w:rsidRPr="00EC0EE5" w:rsidRDefault="000C72C2" w:rsidP="00EC0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E0948"/>
    <w:multiLevelType w:val="hybridMultilevel"/>
    <w:tmpl w:val="6AF6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A630D"/>
    <w:multiLevelType w:val="hybridMultilevel"/>
    <w:tmpl w:val="6D02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A734C"/>
    <w:multiLevelType w:val="hybridMultilevel"/>
    <w:tmpl w:val="F26CBE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8205A32"/>
    <w:multiLevelType w:val="hybridMultilevel"/>
    <w:tmpl w:val="CEE241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1">
      <w:start w:val="1"/>
      <w:numFmt w:val="bullet"/>
      <w:lvlText w:val=""/>
      <w:lvlJc w:val="left"/>
      <w:pPr>
        <w:ind w:left="25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3E5A33"/>
    <w:multiLevelType w:val="hybridMultilevel"/>
    <w:tmpl w:val="2D76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95A83"/>
    <w:multiLevelType w:val="hybridMultilevel"/>
    <w:tmpl w:val="4FBC4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C516B"/>
    <w:multiLevelType w:val="multilevel"/>
    <w:tmpl w:val="954060BA"/>
    <w:lvl w:ilvl="0">
      <w:start w:val="1"/>
      <w:numFmt w:val="decimal"/>
      <w:lvlText w:val="%1."/>
      <w:lvlJc w:val="left"/>
      <w:pPr>
        <w:tabs>
          <w:tab w:val="num" w:pos="360"/>
        </w:tabs>
        <w:ind w:left="360" w:hanging="360"/>
      </w:pPr>
    </w:lvl>
    <w:lvl w:ilvl="1">
      <w:start w:val="1"/>
      <w:numFmt w:val="lowerRoman"/>
      <w:lvlText w:val="%2."/>
      <w:lvlJc w:val="right"/>
      <w:pPr>
        <w:tabs>
          <w:tab w:val="num" w:pos="5111"/>
        </w:tabs>
        <w:ind w:left="5111"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26512BED"/>
    <w:multiLevelType w:val="multilevel"/>
    <w:tmpl w:val="5614B034"/>
    <w:lvl w:ilvl="0">
      <w:start w:val="1"/>
      <w:numFmt w:val="decimal"/>
      <w:lvlText w:val="%1."/>
      <w:lvlJc w:val="left"/>
      <w:pPr>
        <w:tabs>
          <w:tab w:val="num" w:pos="360"/>
        </w:tabs>
        <w:ind w:left="360" w:hanging="360"/>
      </w:pPr>
    </w:lvl>
    <w:lvl w:ilvl="1">
      <w:start w:val="1"/>
      <w:numFmt w:val="decimal"/>
      <w:lvlText w:val="%1.%2."/>
      <w:lvlJc w:val="left"/>
      <w:pPr>
        <w:tabs>
          <w:tab w:val="num" w:pos="5111"/>
        </w:tabs>
        <w:ind w:left="5111" w:hanging="432"/>
      </w:pPr>
      <w:rPr>
        <w:b w:val="0"/>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28C36EFA"/>
    <w:multiLevelType w:val="hybridMultilevel"/>
    <w:tmpl w:val="302A1970"/>
    <w:lvl w:ilvl="0" w:tplc="2F788886">
      <w:start w:val="1"/>
      <w:numFmt w:val="decimal"/>
      <w:lvlText w:val="%1."/>
      <w:lvlJc w:val="left"/>
      <w:pPr>
        <w:ind w:left="720" w:hanging="360"/>
      </w:pPr>
      <w:rPr>
        <w:rFonts w:asciiTheme="minorHAnsi" w:eastAsiaTheme="minorHAnsi" w:hAnsiTheme="minorHAns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927F15"/>
    <w:multiLevelType w:val="hybridMultilevel"/>
    <w:tmpl w:val="77C665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096335"/>
    <w:multiLevelType w:val="hybridMultilevel"/>
    <w:tmpl w:val="4CA0F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92F33"/>
    <w:multiLevelType w:val="hybridMultilevel"/>
    <w:tmpl w:val="4FB655F8"/>
    <w:lvl w:ilvl="0" w:tplc="08090001">
      <w:start w:val="1"/>
      <w:numFmt w:val="bullet"/>
      <w:lvlText w:val=""/>
      <w:lvlJc w:val="left"/>
      <w:pPr>
        <w:ind w:left="1080" w:hanging="360"/>
      </w:pPr>
      <w:rPr>
        <w:rFonts w:ascii="Symbol" w:hAnsi="Symbol" w:hint="default"/>
      </w:rPr>
    </w:lvl>
    <w:lvl w:ilvl="1" w:tplc="8CE4746A">
      <w:start w:val="4"/>
      <w:numFmt w:val="bullet"/>
      <w:lvlText w:val="•"/>
      <w:lvlJc w:val="left"/>
      <w:pPr>
        <w:ind w:left="2160" w:hanging="720"/>
      </w:pPr>
      <w:rPr>
        <w:rFonts w:ascii="Calibri" w:eastAsiaTheme="minorHAnsi" w:hAnsi="Calibri"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43232F"/>
    <w:multiLevelType w:val="hybridMultilevel"/>
    <w:tmpl w:val="02C0DB0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8A25114"/>
    <w:multiLevelType w:val="multilevel"/>
    <w:tmpl w:val="42587C6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63B0A62"/>
    <w:multiLevelType w:val="hybridMultilevel"/>
    <w:tmpl w:val="EC02A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33A87"/>
    <w:multiLevelType w:val="hybridMultilevel"/>
    <w:tmpl w:val="1212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0815F2"/>
    <w:multiLevelType w:val="hybridMultilevel"/>
    <w:tmpl w:val="3A2A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A627D1"/>
    <w:multiLevelType w:val="hybridMultilevel"/>
    <w:tmpl w:val="32869556"/>
    <w:lvl w:ilvl="0" w:tplc="14CAF2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413EEF"/>
    <w:multiLevelType w:val="hybridMultilevel"/>
    <w:tmpl w:val="30EAF61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53DF4C93"/>
    <w:multiLevelType w:val="hybridMultilevel"/>
    <w:tmpl w:val="EAC42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335DFE"/>
    <w:multiLevelType w:val="hybridMultilevel"/>
    <w:tmpl w:val="3ED6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7367AA"/>
    <w:multiLevelType w:val="hybridMultilevel"/>
    <w:tmpl w:val="5916353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00D6C01"/>
    <w:multiLevelType w:val="hybridMultilevel"/>
    <w:tmpl w:val="535C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335291"/>
    <w:multiLevelType w:val="hybridMultilevel"/>
    <w:tmpl w:val="94285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7123F0"/>
    <w:multiLevelType w:val="hybridMultilevel"/>
    <w:tmpl w:val="54163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7570431"/>
    <w:multiLevelType w:val="hybridMultilevel"/>
    <w:tmpl w:val="0DC81C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17"/>
  </w:num>
  <w:num w:numId="4">
    <w:abstractNumId w:val="4"/>
  </w:num>
  <w:num w:numId="5">
    <w:abstractNumId w:val="7"/>
  </w:num>
  <w:num w:numId="6">
    <w:abstractNumId w:val="6"/>
  </w:num>
  <w:num w:numId="7">
    <w:abstractNumId w:val="2"/>
  </w:num>
  <w:num w:numId="8">
    <w:abstractNumId w:val="24"/>
  </w:num>
  <w:num w:numId="9">
    <w:abstractNumId w:val="22"/>
  </w:num>
  <w:num w:numId="10">
    <w:abstractNumId w:val="8"/>
  </w:num>
  <w:num w:numId="11">
    <w:abstractNumId w:val="15"/>
  </w:num>
  <w:num w:numId="12">
    <w:abstractNumId w:val="12"/>
  </w:num>
  <w:num w:numId="13">
    <w:abstractNumId w:val="1"/>
  </w:num>
  <w:num w:numId="14">
    <w:abstractNumId w:val="19"/>
  </w:num>
  <w:num w:numId="15">
    <w:abstractNumId w:val="18"/>
  </w:num>
  <w:num w:numId="16">
    <w:abstractNumId w:val="23"/>
  </w:num>
  <w:num w:numId="17">
    <w:abstractNumId w:val="0"/>
  </w:num>
  <w:num w:numId="18">
    <w:abstractNumId w:val="10"/>
  </w:num>
  <w:num w:numId="19">
    <w:abstractNumId w:val="20"/>
  </w:num>
  <w:num w:numId="20">
    <w:abstractNumId w:val="14"/>
  </w:num>
  <w:num w:numId="21">
    <w:abstractNumId w:val="16"/>
  </w:num>
  <w:num w:numId="22">
    <w:abstractNumId w:val="25"/>
  </w:num>
  <w:num w:numId="23">
    <w:abstractNumId w:val="11"/>
  </w:num>
  <w:num w:numId="24">
    <w:abstractNumId w:val="21"/>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60"/>
    <w:rsid w:val="00023F38"/>
    <w:rsid w:val="0002649A"/>
    <w:rsid w:val="00057495"/>
    <w:rsid w:val="000654A5"/>
    <w:rsid w:val="00076DB3"/>
    <w:rsid w:val="0008521C"/>
    <w:rsid w:val="000A311B"/>
    <w:rsid w:val="000C72C2"/>
    <w:rsid w:val="000D1CD5"/>
    <w:rsid w:val="00120A47"/>
    <w:rsid w:val="001324CB"/>
    <w:rsid w:val="00171E3C"/>
    <w:rsid w:val="00202328"/>
    <w:rsid w:val="0022235D"/>
    <w:rsid w:val="00267A5F"/>
    <w:rsid w:val="00287874"/>
    <w:rsid w:val="00295A60"/>
    <w:rsid w:val="002F3B50"/>
    <w:rsid w:val="003136B8"/>
    <w:rsid w:val="00342BF1"/>
    <w:rsid w:val="00362E31"/>
    <w:rsid w:val="00392EAC"/>
    <w:rsid w:val="003A1643"/>
    <w:rsid w:val="004140DB"/>
    <w:rsid w:val="00467C49"/>
    <w:rsid w:val="00491F22"/>
    <w:rsid w:val="004A6390"/>
    <w:rsid w:val="004F1101"/>
    <w:rsid w:val="00500A8E"/>
    <w:rsid w:val="00533484"/>
    <w:rsid w:val="005B3703"/>
    <w:rsid w:val="005E4104"/>
    <w:rsid w:val="005F32C7"/>
    <w:rsid w:val="00602BF5"/>
    <w:rsid w:val="006C49CA"/>
    <w:rsid w:val="006F29A8"/>
    <w:rsid w:val="00716D34"/>
    <w:rsid w:val="0073684B"/>
    <w:rsid w:val="00740CE4"/>
    <w:rsid w:val="00744433"/>
    <w:rsid w:val="00782A39"/>
    <w:rsid w:val="007962C8"/>
    <w:rsid w:val="007A2B52"/>
    <w:rsid w:val="007E285D"/>
    <w:rsid w:val="0080272B"/>
    <w:rsid w:val="00814309"/>
    <w:rsid w:val="00886C70"/>
    <w:rsid w:val="009062BC"/>
    <w:rsid w:val="009C58F6"/>
    <w:rsid w:val="00A03D5F"/>
    <w:rsid w:val="00A3074C"/>
    <w:rsid w:val="00A571A7"/>
    <w:rsid w:val="00A67763"/>
    <w:rsid w:val="00B14317"/>
    <w:rsid w:val="00B23DB2"/>
    <w:rsid w:val="00BB6664"/>
    <w:rsid w:val="00BD4F72"/>
    <w:rsid w:val="00C72CA6"/>
    <w:rsid w:val="00CA0F9B"/>
    <w:rsid w:val="00CB4F67"/>
    <w:rsid w:val="00CE031B"/>
    <w:rsid w:val="00D36AD2"/>
    <w:rsid w:val="00DE0004"/>
    <w:rsid w:val="00E446BE"/>
    <w:rsid w:val="00E6671B"/>
    <w:rsid w:val="00E66AD0"/>
    <w:rsid w:val="00E7393F"/>
    <w:rsid w:val="00E84A91"/>
    <w:rsid w:val="00EC0EE5"/>
    <w:rsid w:val="00EE3850"/>
    <w:rsid w:val="00F05181"/>
    <w:rsid w:val="00FD3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C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A60"/>
    <w:pPr>
      <w:spacing w:after="0" w:line="240" w:lineRule="auto"/>
    </w:pPr>
    <w:rPr>
      <w:rFonts w:ascii="Calibri" w:hAnsi="Calibri" w:cs="Calibri"/>
    </w:rPr>
  </w:style>
  <w:style w:type="paragraph" w:styleId="Heading1">
    <w:name w:val="heading 1"/>
    <w:basedOn w:val="Normal"/>
    <w:next w:val="Normal"/>
    <w:link w:val="Heading1Char"/>
    <w:qFormat/>
    <w:rsid w:val="00BB66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B666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666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72C2"/>
    <w:pPr>
      <w:tabs>
        <w:tab w:val="center" w:pos="4513"/>
        <w:tab w:val="right" w:pos="9026"/>
      </w:tabs>
    </w:pPr>
  </w:style>
  <w:style w:type="character" w:customStyle="1" w:styleId="HeaderChar">
    <w:name w:val="Header Char"/>
    <w:basedOn w:val="DefaultParagraphFont"/>
    <w:link w:val="Header"/>
    <w:rsid w:val="000C72C2"/>
  </w:style>
  <w:style w:type="paragraph" w:styleId="Footer">
    <w:name w:val="footer"/>
    <w:basedOn w:val="Normal"/>
    <w:link w:val="FooterChar"/>
    <w:uiPriority w:val="99"/>
    <w:unhideWhenUsed/>
    <w:rsid w:val="000C72C2"/>
    <w:pPr>
      <w:tabs>
        <w:tab w:val="center" w:pos="4513"/>
        <w:tab w:val="right" w:pos="9026"/>
      </w:tabs>
    </w:pPr>
  </w:style>
  <w:style w:type="character" w:customStyle="1" w:styleId="FooterChar">
    <w:name w:val="Footer Char"/>
    <w:basedOn w:val="DefaultParagraphFont"/>
    <w:link w:val="Footer"/>
    <w:uiPriority w:val="99"/>
    <w:rsid w:val="000C72C2"/>
  </w:style>
  <w:style w:type="paragraph" w:styleId="ListParagraph">
    <w:name w:val="List Paragraph"/>
    <w:basedOn w:val="Normal"/>
    <w:uiPriority w:val="34"/>
    <w:qFormat/>
    <w:rsid w:val="00295A60"/>
    <w:pPr>
      <w:ind w:left="720"/>
      <w:contextualSpacing/>
    </w:pPr>
  </w:style>
  <w:style w:type="character" w:customStyle="1" w:styleId="Heading1Char">
    <w:name w:val="Heading 1 Char"/>
    <w:basedOn w:val="DefaultParagraphFont"/>
    <w:link w:val="Heading1"/>
    <w:uiPriority w:val="9"/>
    <w:rsid w:val="00BB666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666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B6664"/>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120A47"/>
    <w:pPr>
      <w:spacing w:line="259" w:lineRule="auto"/>
      <w:outlineLvl w:val="9"/>
    </w:pPr>
    <w:rPr>
      <w:lang w:val="en-US"/>
    </w:rPr>
  </w:style>
  <w:style w:type="paragraph" w:styleId="TOC1">
    <w:name w:val="toc 1"/>
    <w:basedOn w:val="Normal"/>
    <w:next w:val="Normal"/>
    <w:autoRedefine/>
    <w:uiPriority w:val="39"/>
    <w:unhideWhenUsed/>
    <w:rsid w:val="00120A47"/>
    <w:pPr>
      <w:spacing w:after="100"/>
    </w:pPr>
  </w:style>
  <w:style w:type="paragraph" w:styleId="TOC2">
    <w:name w:val="toc 2"/>
    <w:basedOn w:val="Normal"/>
    <w:next w:val="Normal"/>
    <w:autoRedefine/>
    <w:uiPriority w:val="39"/>
    <w:unhideWhenUsed/>
    <w:rsid w:val="00120A47"/>
    <w:pPr>
      <w:spacing w:after="100"/>
      <w:ind w:left="220"/>
    </w:pPr>
  </w:style>
  <w:style w:type="character" w:styleId="Hyperlink">
    <w:name w:val="Hyperlink"/>
    <w:basedOn w:val="DefaultParagraphFont"/>
    <w:uiPriority w:val="99"/>
    <w:unhideWhenUsed/>
    <w:rsid w:val="00120A47"/>
    <w:rPr>
      <w:color w:val="0563C1" w:themeColor="hyperlink"/>
      <w:u w:val="single"/>
    </w:rPr>
  </w:style>
  <w:style w:type="paragraph" w:customStyle="1" w:styleId="Heading3sub">
    <w:name w:val="Heading 3 sub"/>
    <w:basedOn w:val="Heading2"/>
    <w:next w:val="Normal"/>
    <w:rsid w:val="0073684B"/>
    <w:pPr>
      <w:keepLines w:val="0"/>
      <w:tabs>
        <w:tab w:val="num" w:pos="1224"/>
      </w:tabs>
      <w:spacing w:before="240" w:after="120"/>
      <w:ind w:left="1224" w:hanging="504"/>
    </w:pPr>
    <w:rPr>
      <w:rFonts w:ascii="Arial" w:eastAsia="Times New Roman" w:hAnsi="Arial" w:cs="Times New Roman"/>
      <w:b/>
      <w:color w:val="auto"/>
      <w:kern w:val="28"/>
      <w:sz w:val="24"/>
      <w:szCs w:val="20"/>
      <w:lang w:eastAsia="en-GB"/>
    </w:rPr>
  </w:style>
  <w:style w:type="paragraph" w:customStyle="1" w:styleId="Heading2indent">
    <w:name w:val="Heading 2 indent"/>
    <w:rsid w:val="0073684B"/>
    <w:pPr>
      <w:spacing w:after="0" w:line="240" w:lineRule="auto"/>
      <w:ind w:left="794"/>
    </w:pPr>
    <w:rPr>
      <w:rFonts w:ascii="Arial" w:eastAsia="Times New Roman" w:hAnsi="Arial" w:cs="Times New Roman"/>
      <w:sz w:val="20"/>
      <w:szCs w:val="20"/>
      <w:lang w:eastAsia="en-GB"/>
    </w:rPr>
  </w:style>
  <w:style w:type="character" w:styleId="CommentReference">
    <w:name w:val="annotation reference"/>
    <w:basedOn w:val="DefaultParagraphFont"/>
    <w:uiPriority w:val="99"/>
    <w:semiHidden/>
    <w:unhideWhenUsed/>
    <w:rsid w:val="00CB4F67"/>
    <w:rPr>
      <w:sz w:val="16"/>
      <w:szCs w:val="16"/>
    </w:rPr>
  </w:style>
  <w:style w:type="paragraph" w:styleId="BalloonText">
    <w:name w:val="Balloon Text"/>
    <w:basedOn w:val="Normal"/>
    <w:link w:val="BalloonTextChar"/>
    <w:uiPriority w:val="99"/>
    <w:semiHidden/>
    <w:unhideWhenUsed/>
    <w:rsid w:val="00533484"/>
    <w:rPr>
      <w:rFonts w:ascii="Tahoma" w:hAnsi="Tahoma" w:cs="Tahoma"/>
      <w:sz w:val="16"/>
      <w:szCs w:val="16"/>
    </w:rPr>
  </w:style>
  <w:style w:type="character" w:customStyle="1" w:styleId="BalloonTextChar">
    <w:name w:val="Balloon Text Char"/>
    <w:basedOn w:val="DefaultParagraphFont"/>
    <w:link w:val="BalloonText"/>
    <w:uiPriority w:val="99"/>
    <w:semiHidden/>
    <w:rsid w:val="00533484"/>
    <w:rPr>
      <w:rFonts w:ascii="Tahoma" w:hAnsi="Tahoma" w:cs="Tahoma"/>
      <w:sz w:val="16"/>
      <w:szCs w:val="16"/>
    </w:rPr>
  </w:style>
  <w:style w:type="paragraph" w:customStyle="1" w:styleId="poldetaillevel1">
    <w:name w:val="pol_detail_level_1"/>
    <w:basedOn w:val="Normal"/>
    <w:rsid w:val="00EC0EE5"/>
    <w:pPr>
      <w:spacing w:before="60" w:after="60"/>
      <w:ind w:left="360"/>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hobbycraft.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ivacy@hobbycraft.co.uk" TargetMode="External"/><Relationship Id="rId4" Type="http://schemas.openxmlformats.org/officeDocument/2006/relationships/settings" Target="settings.xml"/><Relationship Id="rId9" Type="http://schemas.openxmlformats.org/officeDocument/2006/relationships/hyperlink" Target="mailto:privacy@hobbycraft.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FA6C8-BCAD-4E13-89D8-9FC3F083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2021-02-23T05:31:00Z</dcterms:created>
  <dcterms:modified xsi:type="dcterms:W3CDTF">2021-04-08T08:00:00Z</dcterms:modified>
</cp:coreProperties>
</file>