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910C" w14:textId="6506D6C5" w:rsidR="00F31661" w:rsidRDefault="00F31661" w:rsidP="00F31661">
      <w:pPr>
        <w:jc w:val="center"/>
        <w:rPr>
          <w:b/>
          <w:sz w:val="28"/>
          <w:szCs w:val="28"/>
        </w:rPr>
      </w:pPr>
      <w:r>
        <w:rPr>
          <w:b/>
          <w:sz w:val="28"/>
          <w:szCs w:val="28"/>
        </w:rPr>
        <w:t>201</w:t>
      </w:r>
      <w:r w:rsidR="00071F7D">
        <w:rPr>
          <w:b/>
          <w:sz w:val="28"/>
          <w:szCs w:val="28"/>
        </w:rPr>
        <w:t>8</w:t>
      </w:r>
      <w:r>
        <w:rPr>
          <w:b/>
          <w:sz w:val="28"/>
          <w:szCs w:val="28"/>
        </w:rPr>
        <w:t xml:space="preserve"> MCIT TOURNAMENT RULES</w:t>
      </w:r>
    </w:p>
    <w:p w14:paraId="31B54231" w14:textId="47472EDC" w:rsidR="00057077" w:rsidRDefault="00F31661" w:rsidP="00F31661">
      <w:pPr>
        <w:pStyle w:val="ListParagraph"/>
        <w:numPr>
          <w:ilvl w:val="0"/>
          <w:numId w:val="9"/>
        </w:numPr>
        <w:rPr>
          <w:sz w:val="28"/>
          <w:szCs w:val="28"/>
        </w:rPr>
      </w:pPr>
      <w:r w:rsidRPr="00057077">
        <w:rPr>
          <w:b/>
          <w:sz w:val="28"/>
          <w:szCs w:val="28"/>
        </w:rPr>
        <w:t>MCIT</w:t>
      </w:r>
      <w:r>
        <w:rPr>
          <w:sz w:val="28"/>
          <w:szCs w:val="28"/>
        </w:rPr>
        <w:t xml:space="preserve"> (Music City Invitational Tournament) </w:t>
      </w:r>
      <w:r w:rsidR="00012DB8">
        <w:rPr>
          <w:sz w:val="28"/>
          <w:szCs w:val="28"/>
        </w:rPr>
        <w:t>I</w:t>
      </w:r>
      <w:r>
        <w:rPr>
          <w:sz w:val="28"/>
          <w:szCs w:val="28"/>
        </w:rPr>
        <w:t>s an IGBO member tournament</w:t>
      </w:r>
      <w:r w:rsidR="00057077">
        <w:rPr>
          <w:sz w:val="28"/>
          <w:szCs w:val="28"/>
        </w:rPr>
        <w:t xml:space="preserve"> open to men and women by invitation only. MCIT is a handicap competition sanctioned by the USBC, and will adhere to USBC rules. Participants must be a member of an IGBO league or approved by the Tournament Committee.</w:t>
      </w:r>
      <w:r w:rsidR="004D5CE5">
        <w:rPr>
          <w:sz w:val="28"/>
          <w:szCs w:val="28"/>
        </w:rPr>
        <w:t xml:space="preserve"> Members of any organization</w:t>
      </w:r>
      <w:r w:rsidR="00CD318D">
        <w:rPr>
          <w:sz w:val="28"/>
          <w:szCs w:val="28"/>
        </w:rPr>
        <w:t xml:space="preserve"> identifying that individual as a professional bowler are not eligible to participate in the MCIT.</w:t>
      </w:r>
    </w:p>
    <w:p w14:paraId="11B92610" w14:textId="2041938A" w:rsidR="00012DB8" w:rsidRDefault="00F31661" w:rsidP="00F31661">
      <w:pPr>
        <w:pStyle w:val="ListParagraph"/>
        <w:numPr>
          <w:ilvl w:val="0"/>
          <w:numId w:val="9"/>
        </w:numPr>
        <w:rPr>
          <w:sz w:val="28"/>
          <w:szCs w:val="28"/>
        </w:rPr>
      </w:pPr>
      <w:r>
        <w:rPr>
          <w:sz w:val="28"/>
          <w:szCs w:val="28"/>
        </w:rPr>
        <w:t xml:space="preserve"> </w:t>
      </w:r>
      <w:r w:rsidR="00057077">
        <w:rPr>
          <w:b/>
          <w:sz w:val="28"/>
          <w:szCs w:val="28"/>
        </w:rPr>
        <w:t xml:space="preserve">Certification </w:t>
      </w:r>
      <w:r w:rsidR="00057077">
        <w:rPr>
          <w:sz w:val="28"/>
          <w:szCs w:val="28"/>
        </w:rPr>
        <w:t>Pursuant to Rule 300c, all participants must be members of USBC and provide proof of membership</w:t>
      </w:r>
      <w:r w:rsidR="00B052CC">
        <w:rPr>
          <w:b/>
          <w:sz w:val="28"/>
          <w:szCs w:val="28"/>
        </w:rPr>
        <w:t xml:space="preserve"> (</w:t>
      </w:r>
      <w:r w:rsidR="00B052CC">
        <w:rPr>
          <w:sz w:val="28"/>
          <w:szCs w:val="28"/>
        </w:rPr>
        <w:t>sanction card or signed statement from league secretary). If a participant is non USBC sanctioned member, he/she must pay the appropriate fee</w:t>
      </w:r>
      <w:r w:rsidR="00012DB8">
        <w:rPr>
          <w:sz w:val="28"/>
          <w:szCs w:val="28"/>
        </w:rPr>
        <w:t xml:space="preserve"> of $20 </w:t>
      </w:r>
      <w:r w:rsidR="00B052CC">
        <w:rPr>
          <w:sz w:val="28"/>
          <w:szCs w:val="28"/>
        </w:rPr>
        <w:t>to become a member</w:t>
      </w:r>
      <w:r w:rsidR="00012DB8">
        <w:rPr>
          <w:sz w:val="28"/>
          <w:szCs w:val="28"/>
        </w:rPr>
        <w:t>.</w:t>
      </w:r>
      <w:r w:rsidR="006B780D">
        <w:rPr>
          <w:sz w:val="28"/>
          <w:szCs w:val="28"/>
        </w:rPr>
        <w:t xml:space="preserve"> All Non-IGBO entrants will be accessed an additional $50.00 fee which includes an associate membership to IGBO. Associate membership is good for one year.  </w:t>
      </w:r>
    </w:p>
    <w:p w14:paraId="06F5DDE3" w14:textId="77777777" w:rsidR="00012DB8" w:rsidRDefault="00012DB8" w:rsidP="00F31661">
      <w:pPr>
        <w:pStyle w:val="ListParagraph"/>
        <w:numPr>
          <w:ilvl w:val="0"/>
          <w:numId w:val="9"/>
        </w:numPr>
        <w:rPr>
          <w:sz w:val="28"/>
          <w:szCs w:val="28"/>
        </w:rPr>
      </w:pPr>
      <w:r>
        <w:rPr>
          <w:b/>
          <w:sz w:val="28"/>
          <w:szCs w:val="28"/>
        </w:rPr>
        <w:t xml:space="preserve">Tournament Events </w:t>
      </w:r>
      <w:r>
        <w:rPr>
          <w:sz w:val="28"/>
          <w:szCs w:val="28"/>
        </w:rPr>
        <w:t>MCIT tournament shall consist of Singles, Doubles, Team and Individual All-Events with bowlers only being allowed to bowl once in each event.</w:t>
      </w:r>
      <w:r w:rsidR="004B67CB">
        <w:rPr>
          <w:sz w:val="28"/>
          <w:szCs w:val="28"/>
        </w:rPr>
        <w:t xml:space="preserve"> Each event consists of 3 games per event and all entries must participate in all three event. </w:t>
      </w:r>
      <w:r w:rsidR="008F1FF1">
        <w:rPr>
          <w:sz w:val="28"/>
          <w:szCs w:val="28"/>
        </w:rPr>
        <w:t>Additionally optional</w:t>
      </w:r>
      <w:r w:rsidR="00731E2B">
        <w:rPr>
          <w:sz w:val="28"/>
          <w:szCs w:val="28"/>
        </w:rPr>
        <w:t xml:space="preserve"> Scratch and </w:t>
      </w:r>
      <w:r w:rsidR="008F1FF1">
        <w:rPr>
          <w:sz w:val="28"/>
          <w:szCs w:val="28"/>
        </w:rPr>
        <w:t>Scratch Masters Event</w:t>
      </w:r>
      <w:r w:rsidR="00731E2B">
        <w:rPr>
          <w:sz w:val="28"/>
          <w:szCs w:val="28"/>
        </w:rPr>
        <w:t>s</w:t>
      </w:r>
      <w:r w:rsidR="008F1FF1">
        <w:rPr>
          <w:sz w:val="28"/>
          <w:szCs w:val="28"/>
        </w:rPr>
        <w:t xml:space="preserve"> will be offered.</w:t>
      </w:r>
    </w:p>
    <w:p w14:paraId="214E13CA" w14:textId="10F6A12F" w:rsidR="00F31661" w:rsidRDefault="00B052CC" w:rsidP="00F31661">
      <w:pPr>
        <w:pStyle w:val="ListParagraph"/>
        <w:numPr>
          <w:ilvl w:val="0"/>
          <w:numId w:val="9"/>
        </w:numPr>
        <w:rPr>
          <w:sz w:val="28"/>
          <w:szCs w:val="28"/>
        </w:rPr>
      </w:pPr>
      <w:r>
        <w:rPr>
          <w:sz w:val="28"/>
          <w:szCs w:val="28"/>
        </w:rPr>
        <w:t xml:space="preserve"> </w:t>
      </w:r>
      <w:r w:rsidR="00BC3BE9">
        <w:rPr>
          <w:b/>
          <w:sz w:val="28"/>
          <w:szCs w:val="28"/>
        </w:rPr>
        <w:t>Averages</w:t>
      </w:r>
      <w:r w:rsidR="00653D98">
        <w:rPr>
          <w:b/>
          <w:sz w:val="28"/>
          <w:szCs w:val="28"/>
        </w:rPr>
        <w:t>/Handicap</w:t>
      </w:r>
      <w:r w:rsidR="00BC3BE9">
        <w:rPr>
          <w:b/>
          <w:sz w:val="28"/>
          <w:szCs w:val="28"/>
        </w:rPr>
        <w:t xml:space="preserve"> </w:t>
      </w:r>
      <w:r w:rsidR="00BC3BE9">
        <w:rPr>
          <w:sz w:val="28"/>
          <w:szCs w:val="28"/>
        </w:rPr>
        <w:t xml:space="preserve">Bowlers </w:t>
      </w:r>
      <w:r w:rsidR="00F96E33">
        <w:rPr>
          <w:sz w:val="28"/>
          <w:szCs w:val="28"/>
        </w:rPr>
        <w:t>will</w:t>
      </w:r>
      <w:r w:rsidR="00BC3BE9">
        <w:rPr>
          <w:sz w:val="28"/>
          <w:szCs w:val="28"/>
        </w:rPr>
        <w:t xml:space="preserve"> use their highest regular </w:t>
      </w:r>
      <w:proofErr w:type="gramStart"/>
      <w:r w:rsidR="00BC3BE9">
        <w:rPr>
          <w:sz w:val="28"/>
          <w:szCs w:val="28"/>
        </w:rPr>
        <w:t xml:space="preserve">season </w:t>
      </w:r>
      <w:r w:rsidR="004D5CE5">
        <w:rPr>
          <w:sz w:val="28"/>
          <w:szCs w:val="28"/>
        </w:rPr>
        <w:t xml:space="preserve"> </w:t>
      </w:r>
      <w:r w:rsidR="00BC3BE9">
        <w:rPr>
          <w:sz w:val="28"/>
          <w:szCs w:val="28"/>
        </w:rPr>
        <w:t>(</w:t>
      </w:r>
      <w:proofErr w:type="gramEnd"/>
      <w:r w:rsidR="00BC3BE9">
        <w:rPr>
          <w:sz w:val="28"/>
          <w:szCs w:val="28"/>
        </w:rPr>
        <w:t>fall/winter) USBC 201</w:t>
      </w:r>
      <w:r w:rsidR="00071F7D">
        <w:rPr>
          <w:sz w:val="28"/>
          <w:szCs w:val="28"/>
        </w:rPr>
        <w:t>7</w:t>
      </w:r>
      <w:r w:rsidR="00BC3BE9">
        <w:rPr>
          <w:sz w:val="28"/>
          <w:szCs w:val="28"/>
        </w:rPr>
        <w:t>-1</w:t>
      </w:r>
      <w:r w:rsidR="00071F7D">
        <w:rPr>
          <w:sz w:val="28"/>
          <w:szCs w:val="28"/>
        </w:rPr>
        <w:t>8</w:t>
      </w:r>
      <w:r w:rsidR="00BC3BE9">
        <w:rPr>
          <w:sz w:val="28"/>
          <w:szCs w:val="28"/>
        </w:rPr>
        <w:t xml:space="preserve"> average (minimum 21 games)</w:t>
      </w:r>
      <w:r w:rsidR="00F96E33">
        <w:rPr>
          <w:sz w:val="28"/>
          <w:szCs w:val="28"/>
        </w:rPr>
        <w:t xml:space="preserve"> as of June 1, 201</w:t>
      </w:r>
      <w:r w:rsidR="00071F7D">
        <w:rPr>
          <w:sz w:val="28"/>
          <w:szCs w:val="28"/>
        </w:rPr>
        <w:t>8</w:t>
      </w:r>
      <w:r w:rsidR="00BC3BE9">
        <w:rPr>
          <w:sz w:val="28"/>
          <w:szCs w:val="28"/>
        </w:rPr>
        <w:t>. If no regular season average is available, bowlers may use their highest 201</w:t>
      </w:r>
      <w:r w:rsidR="00071F7D">
        <w:rPr>
          <w:sz w:val="28"/>
          <w:szCs w:val="28"/>
        </w:rPr>
        <w:t>6</w:t>
      </w:r>
      <w:r w:rsidR="00BC3BE9">
        <w:rPr>
          <w:sz w:val="28"/>
          <w:szCs w:val="28"/>
        </w:rPr>
        <w:t>-1</w:t>
      </w:r>
      <w:r w:rsidR="00071F7D">
        <w:rPr>
          <w:sz w:val="28"/>
          <w:szCs w:val="28"/>
        </w:rPr>
        <w:t>7</w:t>
      </w:r>
      <w:r w:rsidR="00BC3BE9">
        <w:rPr>
          <w:sz w:val="28"/>
          <w:szCs w:val="28"/>
        </w:rPr>
        <w:t xml:space="preserve"> book average (minimum 21 games). </w:t>
      </w:r>
      <w:r w:rsidR="00F96E33">
        <w:rPr>
          <w:sz w:val="28"/>
          <w:szCs w:val="28"/>
        </w:rPr>
        <w:t>Bowlers without one of the above may use their 201</w:t>
      </w:r>
      <w:r w:rsidR="00071F7D">
        <w:rPr>
          <w:sz w:val="28"/>
          <w:szCs w:val="28"/>
        </w:rPr>
        <w:t>7</w:t>
      </w:r>
      <w:r w:rsidR="00F96E33">
        <w:rPr>
          <w:sz w:val="28"/>
          <w:szCs w:val="28"/>
        </w:rPr>
        <w:t xml:space="preserve"> summer league average with 21 games or more. </w:t>
      </w:r>
      <w:r w:rsidR="00BC3BE9">
        <w:rPr>
          <w:sz w:val="28"/>
          <w:szCs w:val="28"/>
        </w:rPr>
        <w:t xml:space="preserve">Bowlers without </w:t>
      </w:r>
      <w:r w:rsidR="00653D98">
        <w:rPr>
          <w:sz w:val="28"/>
          <w:szCs w:val="28"/>
        </w:rPr>
        <w:t xml:space="preserve">one of the above shall bowl with an average of 225.  </w:t>
      </w:r>
      <w:r w:rsidR="00731E2B">
        <w:rPr>
          <w:sz w:val="28"/>
          <w:szCs w:val="28"/>
        </w:rPr>
        <w:t xml:space="preserve">Handicap for the MCIT tournament shall be based upon 90% of the difference between the bowlers entering average, as determined above, and a scratch average of 225. Negative handicaps shall not apply. </w:t>
      </w:r>
      <w:r w:rsidR="00610EFB">
        <w:rPr>
          <w:sz w:val="28"/>
          <w:szCs w:val="28"/>
        </w:rPr>
        <w:t>Bowlers who have qualified for a cash</w:t>
      </w:r>
      <w:r w:rsidR="0078796B">
        <w:rPr>
          <w:sz w:val="28"/>
          <w:szCs w:val="28"/>
        </w:rPr>
        <w:t xml:space="preserve"> </w:t>
      </w:r>
      <w:r w:rsidR="00610EFB">
        <w:rPr>
          <w:sz w:val="28"/>
          <w:szCs w:val="28"/>
        </w:rPr>
        <w:t>prize</w:t>
      </w:r>
      <w:r w:rsidR="00E8655A">
        <w:rPr>
          <w:sz w:val="28"/>
          <w:szCs w:val="28"/>
        </w:rPr>
        <w:t xml:space="preserve"> in excess</w:t>
      </w:r>
      <w:r w:rsidR="00610EFB">
        <w:rPr>
          <w:sz w:val="28"/>
          <w:szCs w:val="28"/>
        </w:rPr>
        <w:t xml:space="preserve"> of </w:t>
      </w:r>
      <w:r w:rsidR="0078796B">
        <w:rPr>
          <w:sz w:val="28"/>
          <w:szCs w:val="28"/>
        </w:rPr>
        <w:t>$</w:t>
      </w:r>
      <w:r w:rsidR="00717666">
        <w:rPr>
          <w:sz w:val="28"/>
          <w:szCs w:val="28"/>
        </w:rPr>
        <w:t>3</w:t>
      </w:r>
      <w:r w:rsidR="0078796B">
        <w:rPr>
          <w:sz w:val="28"/>
          <w:szCs w:val="28"/>
        </w:rPr>
        <w:t xml:space="preserve">00 or more in a </w:t>
      </w:r>
      <w:r w:rsidR="00E8655A">
        <w:rPr>
          <w:sz w:val="28"/>
          <w:szCs w:val="28"/>
        </w:rPr>
        <w:t>single event, the combined prize money won in excess of $500 in a tournament, and/or the combined prize money won in excess of $1000 in all tournaments completed in within 12 months</w:t>
      </w:r>
      <w:r w:rsidR="0078796B">
        <w:rPr>
          <w:sz w:val="28"/>
          <w:szCs w:val="28"/>
        </w:rPr>
        <w:t xml:space="preserve"> must report additional information including tournament, date</w:t>
      </w:r>
      <w:r w:rsidR="00451C05">
        <w:rPr>
          <w:sz w:val="28"/>
          <w:szCs w:val="28"/>
        </w:rPr>
        <w:t>s</w:t>
      </w:r>
      <w:r w:rsidR="0078796B">
        <w:rPr>
          <w:sz w:val="28"/>
          <w:szCs w:val="28"/>
        </w:rPr>
        <w:t xml:space="preserve"> and prizes won to tournament </w:t>
      </w:r>
      <w:r w:rsidR="0078796B">
        <w:rPr>
          <w:sz w:val="28"/>
          <w:szCs w:val="28"/>
        </w:rPr>
        <w:lastRenderedPageBreak/>
        <w:t xml:space="preserve">Directors prior to bowling. Failure to comply could result in disqualification and forfeiture of entry fees and prize winnings (USBC Rule 319D). </w:t>
      </w:r>
      <w:r w:rsidR="00AB1690">
        <w:rPr>
          <w:sz w:val="28"/>
          <w:szCs w:val="28"/>
        </w:rPr>
        <w:t xml:space="preserve">The average of any bowler </w:t>
      </w:r>
      <w:r w:rsidR="00451C05">
        <w:rPr>
          <w:sz w:val="28"/>
          <w:szCs w:val="28"/>
        </w:rPr>
        <w:t xml:space="preserve">may be adjusted by the tournament committee of any bowler in question prior to the start of their </w:t>
      </w:r>
      <w:r w:rsidR="00AB1690">
        <w:rPr>
          <w:sz w:val="28"/>
          <w:szCs w:val="28"/>
        </w:rPr>
        <w:t>first event.</w:t>
      </w:r>
      <w:r w:rsidR="00451C05">
        <w:rPr>
          <w:sz w:val="28"/>
          <w:szCs w:val="28"/>
        </w:rPr>
        <w:t xml:space="preserve"> If the assign</w:t>
      </w:r>
      <w:r w:rsidR="00A64EEF">
        <w:rPr>
          <w:sz w:val="28"/>
          <w:szCs w:val="28"/>
        </w:rPr>
        <w:t>ed</w:t>
      </w:r>
      <w:r w:rsidR="00AB1690">
        <w:rPr>
          <w:sz w:val="28"/>
          <w:szCs w:val="28"/>
        </w:rPr>
        <w:t xml:space="preserve"> average is not accepted by the bowler, the entry fee shall be refunded. See Rule 319C</w:t>
      </w:r>
    </w:p>
    <w:p w14:paraId="4B59DEB2" w14:textId="62CE43C2" w:rsidR="00610EFB" w:rsidRDefault="00610EFB" w:rsidP="00F31661">
      <w:pPr>
        <w:pStyle w:val="ListParagraph"/>
        <w:numPr>
          <w:ilvl w:val="0"/>
          <w:numId w:val="9"/>
        </w:numPr>
        <w:rPr>
          <w:sz w:val="28"/>
          <w:szCs w:val="28"/>
        </w:rPr>
      </w:pPr>
      <w:r>
        <w:rPr>
          <w:b/>
          <w:sz w:val="28"/>
          <w:szCs w:val="28"/>
        </w:rPr>
        <w:t xml:space="preserve">Verification </w:t>
      </w:r>
      <w:r>
        <w:rPr>
          <w:sz w:val="28"/>
          <w:szCs w:val="28"/>
        </w:rPr>
        <w:t xml:space="preserve">Averages will be verified on </w:t>
      </w:r>
      <w:hyperlink r:id="rId7" w:history="1">
        <w:r w:rsidRPr="00315846">
          <w:rPr>
            <w:rStyle w:val="Hyperlink"/>
            <w:sz w:val="28"/>
            <w:szCs w:val="28"/>
          </w:rPr>
          <w:t>www.bowl.com</w:t>
        </w:r>
      </w:hyperlink>
      <w:r w:rsidR="004D5CE5">
        <w:rPr>
          <w:rStyle w:val="Hyperlink"/>
          <w:sz w:val="28"/>
          <w:szCs w:val="28"/>
        </w:rPr>
        <w:t>,</w:t>
      </w:r>
      <w:r>
        <w:rPr>
          <w:sz w:val="28"/>
          <w:szCs w:val="28"/>
        </w:rPr>
        <w:t xml:space="preserve"> </w:t>
      </w:r>
      <w:hyperlink r:id="rId8" w:history="1">
        <w:r w:rsidR="004D5CE5" w:rsidRPr="00665DEF">
          <w:rPr>
            <w:rStyle w:val="Hyperlink"/>
            <w:sz w:val="28"/>
            <w:szCs w:val="28"/>
          </w:rPr>
          <w:t>www.leaguesecretary.com</w:t>
        </w:r>
      </w:hyperlink>
      <w:r w:rsidR="004D5CE5">
        <w:rPr>
          <w:sz w:val="28"/>
          <w:szCs w:val="28"/>
        </w:rPr>
        <w:t xml:space="preserve"> </w:t>
      </w:r>
      <w:r>
        <w:rPr>
          <w:sz w:val="28"/>
          <w:szCs w:val="28"/>
        </w:rPr>
        <w:t>database</w:t>
      </w:r>
      <w:r w:rsidR="002D0A7F">
        <w:rPr>
          <w:sz w:val="28"/>
          <w:szCs w:val="28"/>
        </w:rPr>
        <w:t xml:space="preserve"> and IGBO TAD database</w:t>
      </w:r>
      <w:r>
        <w:rPr>
          <w:sz w:val="28"/>
          <w:szCs w:val="28"/>
        </w:rPr>
        <w:t>.</w:t>
      </w:r>
      <w:r w:rsidR="004D5CE5">
        <w:rPr>
          <w:sz w:val="28"/>
          <w:szCs w:val="28"/>
        </w:rPr>
        <w:t xml:space="preserve"> Bowler must provide location of league scores. </w:t>
      </w:r>
      <w:r>
        <w:rPr>
          <w:sz w:val="28"/>
          <w:szCs w:val="28"/>
        </w:rPr>
        <w:t xml:space="preserve"> Correct USBC membership number must be provided on entry form. If average is not posted in </w:t>
      </w:r>
      <w:r w:rsidR="004D5CE5">
        <w:rPr>
          <w:sz w:val="28"/>
          <w:szCs w:val="28"/>
        </w:rPr>
        <w:t xml:space="preserve">in the above places, </w:t>
      </w:r>
      <w:r>
        <w:rPr>
          <w:sz w:val="28"/>
          <w:szCs w:val="28"/>
        </w:rPr>
        <w:t xml:space="preserve"> bowler must submit separate average verification form league secretary</w:t>
      </w:r>
      <w:r w:rsidR="00451C05">
        <w:rPr>
          <w:sz w:val="28"/>
          <w:szCs w:val="28"/>
        </w:rPr>
        <w:t xml:space="preserve"> prior to June 30</w:t>
      </w:r>
      <w:r w:rsidR="00451C05" w:rsidRPr="00451C05">
        <w:rPr>
          <w:sz w:val="28"/>
          <w:szCs w:val="28"/>
          <w:vertAlign w:val="superscript"/>
        </w:rPr>
        <w:t>th</w:t>
      </w:r>
      <w:r w:rsidR="00451C05">
        <w:rPr>
          <w:sz w:val="28"/>
          <w:szCs w:val="28"/>
        </w:rPr>
        <w:t>, 201</w:t>
      </w:r>
      <w:r w:rsidR="00071F7D">
        <w:rPr>
          <w:sz w:val="28"/>
          <w:szCs w:val="28"/>
        </w:rPr>
        <w:t>8</w:t>
      </w:r>
    </w:p>
    <w:p w14:paraId="51C13E99" w14:textId="77777777" w:rsidR="00451C05" w:rsidRDefault="00AB1690" w:rsidP="00F31661">
      <w:pPr>
        <w:pStyle w:val="ListParagraph"/>
        <w:numPr>
          <w:ilvl w:val="0"/>
          <w:numId w:val="9"/>
        </w:numPr>
        <w:rPr>
          <w:sz w:val="28"/>
          <w:szCs w:val="28"/>
        </w:rPr>
      </w:pPr>
      <w:r>
        <w:rPr>
          <w:b/>
          <w:sz w:val="28"/>
          <w:szCs w:val="28"/>
        </w:rPr>
        <w:t xml:space="preserve">Awards/Prizes </w:t>
      </w:r>
      <w:r>
        <w:rPr>
          <w:sz w:val="28"/>
          <w:szCs w:val="28"/>
        </w:rPr>
        <w:t xml:space="preserve">All </w:t>
      </w:r>
      <w:r w:rsidR="00031AC4">
        <w:rPr>
          <w:sz w:val="28"/>
          <w:szCs w:val="28"/>
        </w:rPr>
        <w:t>cash awards shall be based on the total pins plus assigned handicap for each event (with the exception of the optional scratch events). Awards will be given in the Handicap Division for the best Singles, Doubles, Team</w:t>
      </w:r>
      <w:r w:rsidR="0007119F">
        <w:rPr>
          <w:sz w:val="28"/>
          <w:szCs w:val="28"/>
        </w:rPr>
        <w:t xml:space="preserve"> and individual all</w:t>
      </w:r>
      <w:r w:rsidR="00031AC4">
        <w:rPr>
          <w:sz w:val="28"/>
          <w:szCs w:val="28"/>
        </w:rPr>
        <w:t xml:space="preserve"> Events. Award ratio for handicap division </w:t>
      </w:r>
      <w:r w:rsidR="0007119F">
        <w:rPr>
          <w:sz w:val="28"/>
          <w:szCs w:val="28"/>
        </w:rPr>
        <w:t xml:space="preserve">for Singles, </w:t>
      </w:r>
      <w:r w:rsidR="004B67CB">
        <w:rPr>
          <w:sz w:val="28"/>
          <w:szCs w:val="28"/>
        </w:rPr>
        <w:t>D</w:t>
      </w:r>
      <w:r w:rsidR="0007119F">
        <w:rPr>
          <w:sz w:val="28"/>
          <w:szCs w:val="28"/>
        </w:rPr>
        <w:t xml:space="preserve">oubles and </w:t>
      </w:r>
      <w:r w:rsidR="004B67CB">
        <w:rPr>
          <w:sz w:val="28"/>
          <w:szCs w:val="28"/>
        </w:rPr>
        <w:t>T</w:t>
      </w:r>
      <w:r w:rsidR="0007119F">
        <w:rPr>
          <w:sz w:val="28"/>
          <w:szCs w:val="28"/>
        </w:rPr>
        <w:t xml:space="preserve">eam event </w:t>
      </w:r>
      <w:r w:rsidR="00031AC4">
        <w:rPr>
          <w:sz w:val="28"/>
          <w:szCs w:val="28"/>
        </w:rPr>
        <w:t>shall be at a minimum of at least 1:8</w:t>
      </w:r>
      <w:r w:rsidR="0007119F">
        <w:rPr>
          <w:sz w:val="28"/>
          <w:szCs w:val="28"/>
        </w:rPr>
        <w:t xml:space="preserve"> and award ratio for</w:t>
      </w:r>
      <w:r w:rsidR="004B67CB">
        <w:rPr>
          <w:sz w:val="28"/>
          <w:szCs w:val="28"/>
        </w:rPr>
        <w:t xml:space="preserve"> individual All Events and S</w:t>
      </w:r>
      <w:r w:rsidR="0007119F">
        <w:rPr>
          <w:sz w:val="28"/>
          <w:szCs w:val="28"/>
        </w:rPr>
        <w:t>cratch division shall be 1:10</w:t>
      </w:r>
      <w:r w:rsidR="004B67CB">
        <w:rPr>
          <w:sz w:val="28"/>
          <w:szCs w:val="28"/>
        </w:rPr>
        <w:t>. Prize fees will be returned 100%</w:t>
      </w:r>
    </w:p>
    <w:p w14:paraId="7D8B5356" w14:textId="10C4B8EA" w:rsidR="006C757B" w:rsidRDefault="00CD318D" w:rsidP="00F31661">
      <w:pPr>
        <w:pStyle w:val="ListParagraph"/>
        <w:numPr>
          <w:ilvl w:val="0"/>
          <w:numId w:val="9"/>
        </w:numPr>
        <w:rPr>
          <w:sz w:val="28"/>
          <w:szCs w:val="28"/>
        </w:rPr>
      </w:pPr>
      <w:r>
        <w:rPr>
          <w:b/>
          <w:sz w:val="28"/>
          <w:szCs w:val="28"/>
        </w:rPr>
        <w:t xml:space="preserve">Registration </w:t>
      </w:r>
      <w:r>
        <w:rPr>
          <w:sz w:val="28"/>
          <w:szCs w:val="28"/>
        </w:rPr>
        <w:t xml:space="preserve">Tournament registration </w:t>
      </w:r>
      <w:r w:rsidR="00E16A82">
        <w:rPr>
          <w:sz w:val="28"/>
          <w:szCs w:val="28"/>
        </w:rPr>
        <w:t>shall close on Ju</w:t>
      </w:r>
      <w:r w:rsidR="006103E9">
        <w:rPr>
          <w:sz w:val="28"/>
          <w:szCs w:val="28"/>
        </w:rPr>
        <w:t>ly</w:t>
      </w:r>
      <w:r w:rsidR="00E16A82">
        <w:rPr>
          <w:sz w:val="28"/>
          <w:szCs w:val="28"/>
        </w:rPr>
        <w:t xml:space="preserve"> </w:t>
      </w:r>
      <w:r w:rsidR="00343F7B">
        <w:rPr>
          <w:sz w:val="28"/>
          <w:szCs w:val="28"/>
        </w:rPr>
        <w:t>15</w:t>
      </w:r>
      <w:bookmarkStart w:id="0" w:name="_GoBack"/>
      <w:bookmarkEnd w:id="0"/>
      <w:r w:rsidR="00E16A82">
        <w:rPr>
          <w:sz w:val="28"/>
          <w:szCs w:val="28"/>
        </w:rPr>
        <w:t>, 201</w:t>
      </w:r>
      <w:r w:rsidR="00071F7D">
        <w:rPr>
          <w:sz w:val="28"/>
          <w:szCs w:val="28"/>
        </w:rPr>
        <w:t>8</w:t>
      </w:r>
      <w:r w:rsidR="00E16A82">
        <w:rPr>
          <w:sz w:val="28"/>
          <w:szCs w:val="28"/>
        </w:rPr>
        <w:t xml:space="preserve"> or when all available spots have been filed with a limit of 32 teams. </w:t>
      </w:r>
      <w:r w:rsidR="006103E9">
        <w:rPr>
          <w:sz w:val="28"/>
          <w:szCs w:val="28"/>
        </w:rPr>
        <w:t>Once the maximum of 32 teams has been reached a waiting list will be created. Once an entry is accepted, refunds will be only issued at the Tournament Committee’s discretion.</w:t>
      </w:r>
    </w:p>
    <w:p w14:paraId="58CB0561" w14:textId="79234C41" w:rsidR="001526C2" w:rsidRPr="001526C2" w:rsidRDefault="007D29F5" w:rsidP="001526C2">
      <w:pPr>
        <w:pStyle w:val="ListParagraph"/>
        <w:numPr>
          <w:ilvl w:val="0"/>
          <w:numId w:val="9"/>
        </w:numPr>
        <w:rPr>
          <w:sz w:val="28"/>
          <w:szCs w:val="28"/>
        </w:rPr>
      </w:pPr>
      <w:r>
        <w:rPr>
          <w:b/>
          <w:sz w:val="28"/>
          <w:szCs w:val="28"/>
        </w:rPr>
        <w:t xml:space="preserve">Entry Requirements and </w:t>
      </w:r>
      <w:r w:rsidR="006C757B">
        <w:rPr>
          <w:b/>
          <w:sz w:val="28"/>
          <w:szCs w:val="28"/>
        </w:rPr>
        <w:t xml:space="preserve">Fees </w:t>
      </w:r>
      <w:r w:rsidR="006C757B">
        <w:rPr>
          <w:sz w:val="28"/>
          <w:szCs w:val="28"/>
        </w:rPr>
        <w:t>Entry fees for 201</w:t>
      </w:r>
      <w:r w:rsidR="00071F7D">
        <w:rPr>
          <w:sz w:val="28"/>
          <w:szCs w:val="28"/>
        </w:rPr>
        <w:t>8</w:t>
      </w:r>
      <w:r w:rsidR="006C757B">
        <w:rPr>
          <w:sz w:val="28"/>
          <w:szCs w:val="28"/>
        </w:rPr>
        <w:t xml:space="preserve"> MCIT are $100</w:t>
      </w:r>
      <w:r>
        <w:rPr>
          <w:sz w:val="28"/>
          <w:szCs w:val="28"/>
        </w:rPr>
        <w:t xml:space="preserve"> and a non-participant fee is $35.00 all payable in US funds to MCIT. Personal Checks are only accepted before June 30</w:t>
      </w:r>
      <w:r w:rsidRPr="007D29F5">
        <w:rPr>
          <w:sz w:val="28"/>
          <w:szCs w:val="28"/>
          <w:vertAlign w:val="superscript"/>
        </w:rPr>
        <w:t>th</w:t>
      </w:r>
      <w:r>
        <w:rPr>
          <w:sz w:val="28"/>
          <w:szCs w:val="28"/>
        </w:rPr>
        <w:t xml:space="preserve">, 2018 after which the entry fee is payable by credit card or PayPal only. </w:t>
      </w:r>
      <w:r w:rsidR="006C757B">
        <w:rPr>
          <w:sz w:val="28"/>
          <w:szCs w:val="28"/>
        </w:rPr>
        <w:t xml:space="preserve"> </w:t>
      </w:r>
      <w:r w:rsidR="001526C2">
        <w:rPr>
          <w:sz w:val="28"/>
          <w:szCs w:val="28"/>
        </w:rPr>
        <w:t xml:space="preserve">If payment is to be by check you will have to print an entry form and mail it </w:t>
      </w:r>
      <w:proofErr w:type="gramStart"/>
      <w:r w:rsidR="001526C2">
        <w:rPr>
          <w:sz w:val="28"/>
          <w:szCs w:val="28"/>
        </w:rPr>
        <w:t>to  MCIT</w:t>
      </w:r>
      <w:proofErr w:type="gramEnd"/>
      <w:r w:rsidR="001526C2">
        <w:rPr>
          <w:sz w:val="28"/>
          <w:szCs w:val="28"/>
        </w:rPr>
        <w:t xml:space="preserve">, C/O Mark Craig, 2916 starboard Drive, Nashville, </w:t>
      </w:r>
      <w:proofErr w:type="spellStart"/>
      <w:r w:rsidR="001526C2">
        <w:rPr>
          <w:sz w:val="28"/>
          <w:szCs w:val="28"/>
        </w:rPr>
        <w:t>Tn</w:t>
      </w:r>
      <w:proofErr w:type="spellEnd"/>
      <w:r w:rsidR="001526C2">
        <w:rPr>
          <w:sz w:val="28"/>
          <w:szCs w:val="28"/>
        </w:rPr>
        <w:t xml:space="preserve"> 37217. Entries are limited to 128 bowlers. Once this maximum has been reached, a waiting list will be created. </w:t>
      </w:r>
      <w:r w:rsidR="008B76FD">
        <w:rPr>
          <w:sz w:val="28"/>
          <w:szCs w:val="28"/>
        </w:rPr>
        <w:t xml:space="preserve"> Entrant’s acceptance will be based on order in which they are received. </w:t>
      </w:r>
      <w:r w:rsidR="001526C2">
        <w:rPr>
          <w:sz w:val="28"/>
          <w:szCs w:val="28"/>
        </w:rPr>
        <w:t>Once an entry has been accepted,</w:t>
      </w:r>
      <w:r w:rsidR="008B76FD">
        <w:rPr>
          <w:sz w:val="28"/>
          <w:szCs w:val="28"/>
        </w:rPr>
        <w:t xml:space="preserve"> refunds will only be issued at the </w:t>
      </w:r>
      <w:r w:rsidR="008B76FD">
        <w:rPr>
          <w:sz w:val="28"/>
          <w:szCs w:val="28"/>
        </w:rPr>
        <w:lastRenderedPageBreak/>
        <w:t>Tournament Committee’s discretion/ Partial team entries will be accepted an the tournament committee will make every effort to fill vacancies.</w:t>
      </w:r>
    </w:p>
    <w:p w14:paraId="1D8809A9" w14:textId="017968FD" w:rsidR="001526C2" w:rsidRDefault="006C757B" w:rsidP="007D29F5">
      <w:pPr>
        <w:pStyle w:val="ListParagraph"/>
        <w:rPr>
          <w:sz w:val="28"/>
          <w:szCs w:val="28"/>
        </w:rPr>
      </w:pPr>
      <w:r>
        <w:rPr>
          <w:sz w:val="28"/>
          <w:szCs w:val="28"/>
        </w:rPr>
        <w:t>Lineage is $</w:t>
      </w:r>
      <w:r w:rsidR="007D29F5">
        <w:rPr>
          <w:sz w:val="28"/>
          <w:szCs w:val="28"/>
        </w:rPr>
        <w:t>27</w:t>
      </w:r>
      <w:r>
        <w:rPr>
          <w:sz w:val="28"/>
          <w:szCs w:val="28"/>
        </w:rPr>
        <w:t xml:space="preserve">.00, </w:t>
      </w:r>
      <w:r w:rsidR="002D0A7F">
        <w:rPr>
          <w:sz w:val="28"/>
          <w:szCs w:val="28"/>
        </w:rPr>
        <w:t xml:space="preserve">Trophies </w:t>
      </w:r>
      <w:r w:rsidR="007D29F5">
        <w:rPr>
          <w:sz w:val="28"/>
          <w:szCs w:val="28"/>
        </w:rPr>
        <w:t>26</w:t>
      </w:r>
      <w:r w:rsidR="002D0A7F">
        <w:rPr>
          <w:sz w:val="28"/>
          <w:szCs w:val="28"/>
        </w:rPr>
        <w:t>.00,</w:t>
      </w:r>
      <w:r w:rsidR="007D29F5">
        <w:rPr>
          <w:sz w:val="28"/>
          <w:szCs w:val="28"/>
        </w:rPr>
        <w:t xml:space="preserve"> </w:t>
      </w:r>
      <w:r w:rsidR="002D0A7F">
        <w:rPr>
          <w:sz w:val="28"/>
          <w:szCs w:val="28"/>
        </w:rPr>
        <w:t>Prize Fund $</w:t>
      </w:r>
      <w:r w:rsidR="007D29F5">
        <w:rPr>
          <w:sz w:val="28"/>
          <w:szCs w:val="28"/>
        </w:rPr>
        <w:t>24.25</w:t>
      </w:r>
      <w:r>
        <w:rPr>
          <w:sz w:val="28"/>
          <w:szCs w:val="28"/>
        </w:rPr>
        <w:t>, IGBO fee $.</w:t>
      </w:r>
      <w:r w:rsidR="007D29F5">
        <w:rPr>
          <w:sz w:val="28"/>
          <w:szCs w:val="28"/>
        </w:rPr>
        <w:t>5</w:t>
      </w:r>
      <w:r>
        <w:rPr>
          <w:sz w:val="28"/>
          <w:szCs w:val="28"/>
        </w:rPr>
        <w:t>0, Awards Banquet $</w:t>
      </w:r>
      <w:r w:rsidR="007D29F5">
        <w:rPr>
          <w:sz w:val="28"/>
          <w:szCs w:val="28"/>
        </w:rPr>
        <w:t>18.75</w:t>
      </w:r>
      <w:r>
        <w:rPr>
          <w:sz w:val="28"/>
          <w:szCs w:val="28"/>
        </w:rPr>
        <w:t xml:space="preserve"> and Expense fee $</w:t>
      </w:r>
      <w:r w:rsidR="007D29F5">
        <w:rPr>
          <w:sz w:val="28"/>
          <w:szCs w:val="28"/>
        </w:rPr>
        <w:t>3.50</w:t>
      </w:r>
      <w:r>
        <w:rPr>
          <w:sz w:val="28"/>
          <w:szCs w:val="28"/>
        </w:rPr>
        <w:t xml:space="preserve">. Additional optional fees for individual scratch </w:t>
      </w:r>
      <w:r w:rsidR="001526C2">
        <w:rPr>
          <w:sz w:val="28"/>
          <w:szCs w:val="28"/>
        </w:rPr>
        <w:t>division</w:t>
      </w:r>
      <w:r>
        <w:rPr>
          <w:sz w:val="28"/>
          <w:szCs w:val="28"/>
        </w:rPr>
        <w:t xml:space="preserve"> and Scratch Masters</w:t>
      </w:r>
      <w:r w:rsidR="006103E9">
        <w:rPr>
          <w:sz w:val="28"/>
          <w:szCs w:val="28"/>
        </w:rPr>
        <w:t xml:space="preserve"> </w:t>
      </w:r>
      <w:r>
        <w:rPr>
          <w:sz w:val="28"/>
          <w:szCs w:val="28"/>
        </w:rPr>
        <w:t xml:space="preserve">are located on the Entry </w:t>
      </w:r>
      <w:r w:rsidR="00830DB3">
        <w:rPr>
          <w:sz w:val="28"/>
          <w:szCs w:val="28"/>
        </w:rPr>
        <w:t>F</w:t>
      </w:r>
      <w:r>
        <w:rPr>
          <w:sz w:val="28"/>
          <w:szCs w:val="28"/>
        </w:rPr>
        <w:t>orm</w:t>
      </w:r>
      <w:r w:rsidR="00830DB3">
        <w:rPr>
          <w:sz w:val="28"/>
          <w:szCs w:val="28"/>
        </w:rPr>
        <w:t>.</w:t>
      </w:r>
    </w:p>
    <w:p w14:paraId="116DE854" w14:textId="7A004020" w:rsidR="00747767" w:rsidRPr="00B77271" w:rsidRDefault="00830DB3" w:rsidP="00747767">
      <w:pPr>
        <w:pStyle w:val="ListParagraph"/>
        <w:numPr>
          <w:ilvl w:val="0"/>
          <w:numId w:val="9"/>
        </w:numPr>
        <w:rPr>
          <w:sz w:val="28"/>
          <w:szCs w:val="28"/>
        </w:rPr>
      </w:pPr>
      <w:r w:rsidRPr="00B77271">
        <w:rPr>
          <w:b/>
          <w:sz w:val="28"/>
          <w:szCs w:val="28"/>
        </w:rPr>
        <w:t xml:space="preserve">Late Bowlers/Substitutes </w:t>
      </w:r>
      <w:r w:rsidRPr="00B77271">
        <w:rPr>
          <w:sz w:val="28"/>
          <w:szCs w:val="28"/>
        </w:rPr>
        <w:t>it shall be the sole responsibility of each bowler to be present at their assigned lane at the time of bowling without regard to transportation irregularities, improper directions, mechanical failures or any other reason. Late bowlers shall begin in the frame in which they are ready, with prior frames scored as zero (0). If a team member is not present, the team may use an authorized substitute as permitted by the tournament committee. If no substitute is available a score of zero will be used for the missing bowler.</w:t>
      </w:r>
    </w:p>
    <w:p w14:paraId="3A7D2C59" w14:textId="4871CC45" w:rsidR="00747767" w:rsidRPr="00B77271" w:rsidRDefault="00747767" w:rsidP="00747767">
      <w:pPr>
        <w:pStyle w:val="ListParagraph"/>
        <w:numPr>
          <w:ilvl w:val="0"/>
          <w:numId w:val="9"/>
        </w:numPr>
        <w:rPr>
          <w:sz w:val="28"/>
          <w:szCs w:val="28"/>
        </w:rPr>
      </w:pPr>
      <w:r w:rsidRPr="00B77271">
        <w:rPr>
          <w:b/>
          <w:sz w:val="28"/>
          <w:szCs w:val="28"/>
        </w:rPr>
        <w:t xml:space="preserve"> </w:t>
      </w:r>
      <w:r w:rsidR="00892FCC" w:rsidRPr="00B77271">
        <w:rPr>
          <w:b/>
          <w:sz w:val="28"/>
          <w:szCs w:val="28"/>
        </w:rPr>
        <w:t xml:space="preserve">Optional Scratch Events </w:t>
      </w:r>
      <w:r w:rsidR="00892FCC" w:rsidRPr="00B77271">
        <w:rPr>
          <w:sz w:val="28"/>
          <w:szCs w:val="28"/>
        </w:rPr>
        <w:t>are available to all participants f</w:t>
      </w:r>
      <w:r w:rsidR="007D29F5" w:rsidRPr="00B77271">
        <w:rPr>
          <w:sz w:val="28"/>
          <w:szCs w:val="28"/>
        </w:rPr>
        <w:t>or an additional entry fee of $2</w:t>
      </w:r>
      <w:r w:rsidR="00892FCC" w:rsidRPr="00B77271">
        <w:rPr>
          <w:sz w:val="28"/>
          <w:szCs w:val="28"/>
        </w:rPr>
        <w:t xml:space="preserve">0.00 and can be paid at any time prior to bowling the first event. </w:t>
      </w:r>
      <w:r w:rsidR="0069718D" w:rsidRPr="00B77271">
        <w:rPr>
          <w:sz w:val="28"/>
          <w:szCs w:val="28"/>
        </w:rPr>
        <w:t xml:space="preserve">Divisions will be the same as the Scratch Masters. </w:t>
      </w:r>
      <w:r w:rsidR="006D0821" w:rsidRPr="00B77271">
        <w:rPr>
          <w:sz w:val="28"/>
          <w:szCs w:val="28"/>
        </w:rPr>
        <w:t>Prizes will be awarded in each division for the high scratch game, series and total all events with all three events being combined for game and series. Bowlers are only allowed to win one prize in each of the three categories.</w:t>
      </w:r>
    </w:p>
    <w:p w14:paraId="289DD7EA" w14:textId="02F2BBE9" w:rsidR="00A5381E" w:rsidRDefault="00747767" w:rsidP="00F31661">
      <w:pPr>
        <w:pStyle w:val="ListParagraph"/>
        <w:numPr>
          <w:ilvl w:val="0"/>
          <w:numId w:val="9"/>
        </w:numPr>
        <w:rPr>
          <w:sz w:val="28"/>
          <w:szCs w:val="28"/>
        </w:rPr>
      </w:pPr>
      <w:r>
        <w:rPr>
          <w:b/>
          <w:sz w:val="28"/>
          <w:szCs w:val="28"/>
        </w:rPr>
        <w:t xml:space="preserve"> </w:t>
      </w:r>
      <w:r w:rsidR="00A5381E">
        <w:rPr>
          <w:b/>
          <w:sz w:val="28"/>
          <w:szCs w:val="28"/>
        </w:rPr>
        <w:t xml:space="preserve">Additionally </w:t>
      </w:r>
      <w:r w:rsidR="00A5381E">
        <w:rPr>
          <w:sz w:val="28"/>
          <w:szCs w:val="28"/>
        </w:rPr>
        <w:t>Any rules not covered above, or by the USBC, or any disputes will be decided by the tournament committee and their decision are final.</w:t>
      </w:r>
    </w:p>
    <w:p w14:paraId="4A70E7CD" w14:textId="77777777" w:rsidR="00830DB3" w:rsidRDefault="00D90EF2" w:rsidP="00A5381E">
      <w:pPr>
        <w:jc w:val="center"/>
        <w:rPr>
          <w:b/>
          <w:sz w:val="28"/>
          <w:szCs w:val="28"/>
        </w:rPr>
      </w:pPr>
      <w:r>
        <w:rPr>
          <w:b/>
          <w:sz w:val="28"/>
          <w:szCs w:val="28"/>
        </w:rPr>
        <w:t>Scratch Masters</w:t>
      </w:r>
    </w:p>
    <w:p w14:paraId="1AF0F365" w14:textId="498BB699" w:rsidR="00A64EEF" w:rsidRDefault="00D90EF2" w:rsidP="00D90EF2">
      <w:pPr>
        <w:jc w:val="both"/>
        <w:rPr>
          <w:sz w:val="28"/>
          <w:szCs w:val="28"/>
        </w:rPr>
      </w:pPr>
      <w:r>
        <w:rPr>
          <w:sz w:val="28"/>
          <w:szCs w:val="28"/>
        </w:rPr>
        <w:t xml:space="preserve">The Scratch Masters competition, in conjunction with the MCIT is available to all participants for an additional fee </w:t>
      </w:r>
      <w:r w:rsidR="007D29F5">
        <w:rPr>
          <w:sz w:val="28"/>
          <w:szCs w:val="28"/>
        </w:rPr>
        <w:t>depending on which division.</w:t>
      </w:r>
      <w:r>
        <w:rPr>
          <w:sz w:val="28"/>
          <w:szCs w:val="28"/>
        </w:rPr>
        <w:t xml:space="preserve"> Scratch Master entry fee can be paid at time of entry/registration or prior to the first ball rolled in completion. 100% of entry fee will be </w:t>
      </w:r>
      <w:r w:rsidR="00A64EEF">
        <w:rPr>
          <w:sz w:val="28"/>
          <w:szCs w:val="28"/>
        </w:rPr>
        <w:t>returned to the prize fund. All scores will be</w:t>
      </w:r>
      <w:r w:rsidR="005B0A94">
        <w:rPr>
          <w:sz w:val="28"/>
          <w:szCs w:val="28"/>
        </w:rPr>
        <w:t xml:space="preserve"> </w:t>
      </w:r>
      <w:r w:rsidR="00A64EEF">
        <w:rPr>
          <w:sz w:val="28"/>
          <w:szCs w:val="28"/>
        </w:rPr>
        <w:t>scratch</w:t>
      </w:r>
      <w:r w:rsidR="005B0A94">
        <w:rPr>
          <w:sz w:val="28"/>
          <w:szCs w:val="28"/>
        </w:rPr>
        <w:t>,</w:t>
      </w:r>
      <w:r w:rsidR="00A64EEF">
        <w:rPr>
          <w:sz w:val="28"/>
          <w:szCs w:val="28"/>
        </w:rPr>
        <w:t xml:space="preserve"> (no handicap) and will be run in 4 average divisions.</w:t>
      </w:r>
    </w:p>
    <w:p w14:paraId="28B63BF7" w14:textId="5519B82B" w:rsidR="00A64EEF" w:rsidRDefault="00A64EEF" w:rsidP="00D90EF2">
      <w:pPr>
        <w:jc w:val="both"/>
        <w:rPr>
          <w:sz w:val="28"/>
          <w:szCs w:val="28"/>
        </w:rPr>
      </w:pPr>
      <w:r>
        <w:rPr>
          <w:sz w:val="28"/>
          <w:szCs w:val="28"/>
        </w:rPr>
        <w:t>Division A:</w:t>
      </w:r>
      <w:r>
        <w:rPr>
          <w:sz w:val="28"/>
          <w:szCs w:val="28"/>
        </w:rPr>
        <w:tab/>
        <w:t>Average from 2</w:t>
      </w:r>
      <w:r w:rsidR="001526C2">
        <w:rPr>
          <w:sz w:val="28"/>
          <w:szCs w:val="28"/>
        </w:rPr>
        <w:t>1</w:t>
      </w:r>
      <w:r>
        <w:rPr>
          <w:sz w:val="28"/>
          <w:szCs w:val="28"/>
        </w:rPr>
        <w:t>0 and up</w:t>
      </w:r>
      <w:r w:rsidR="001526C2">
        <w:rPr>
          <w:sz w:val="28"/>
          <w:szCs w:val="28"/>
        </w:rPr>
        <w:tab/>
        <w:t>50.00</w:t>
      </w:r>
    </w:p>
    <w:p w14:paraId="72273723" w14:textId="6C07159F" w:rsidR="00A64EEF" w:rsidRDefault="00A64EEF" w:rsidP="00D90EF2">
      <w:pPr>
        <w:jc w:val="both"/>
        <w:rPr>
          <w:sz w:val="28"/>
          <w:szCs w:val="28"/>
        </w:rPr>
      </w:pPr>
      <w:r>
        <w:rPr>
          <w:sz w:val="28"/>
          <w:szCs w:val="28"/>
        </w:rPr>
        <w:t xml:space="preserve">Division B: </w:t>
      </w:r>
      <w:r>
        <w:rPr>
          <w:sz w:val="28"/>
          <w:szCs w:val="28"/>
        </w:rPr>
        <w:tab/>
        <w:t xml:space="preserve">Average from </w:t>
      </w:r>
      <w:r w:rsidR="001526C2">
        <w:rPr>
          <w:sz w:val="28"/>
          <w:szCs w:val="28"/>
        </w:rPr>
        <w:t>190</w:t>
      </w:r>
      <w:r>
        <w:rPr>
          <w:sz w:val="28"/>
          <w:szCs w:val="28"/>
        </w:rPr>
        <w:t xml:space="preserve"> to </w:t>
      </w:r>
      <w:r w:rsidR="001526C2">
        <w:rPr>
          <w:sz w:val="28"/>
          <w:szCs w:val="28"/>
        </w:rPr>
        <w:t>209</w:t>
      </w:r>
      <w:r w:rsidR="001526C2">
        <w:rPr>
          <w:sz w:val="28"/>
          <w:szCs w:val="28"/>
        </w:rPr>
        <w:tab/>
      </w:r>
      <w:r w:rsidR="001526C2">
        <w:rPr>
          <w:sz w:val="28"/>
          <w:szCs w:val="28"/>
        </w:rPr>
        <w:tab/>
        <w:t>45.00</w:t>
      </w:r>
    </w:p>
    <w:p w14:paraId="657B33B2" w14:textId="143825FE" w:rsidR="005B0A94" w:rsidRDefault="00A64EEF" w:rsidP="00D90EF2">
      <w:pPr>
        <w:jc w:val="both"/>
        <w:rPr>
          <w:sz w:val="28"/>
          <w:szCs w:val="28"/>
        </w:rPr>
      </w:pPr>
      <w:r>
        <w:rPr>
          <w:sz w:val="28"/>
          <w:szCs w:val="28"/>
        </w:rPr>
        <w:lastRenderedPageBreak/>
        <w:t>Division C:</w:t>
      </w:r>
      <w:r>
        <w:rPr>
          <w:sz w:val="28"/>
          <w:szCs w:val="28"/>
        </w:rPr>
        <w:tab/>
        <w:t xml:space="preserve">Average from </w:t>
      </w:r>
      <w:r w:rsidR="001526C2">
        <w:rPr>
          <w:sz w:val="28"/>
          <w:szCs w:val="28"/>
        </w:rPr>
        <w:t>170 to 189</w:t>
      </w:r>
      <w:r w:rsidR="001526C2">
        <w:rPr>
          <w:sz w:val="28"/>
          <w:szCs w:val="28"/>
        </w:rPr>
        <w:tab/>
      </w:r>
      <w:r w:rsidR="001526C2">
        <w:rPr>
          <w:sz w:val="28"/>
          <w:szCs w:val="28"/>
        </w:rPr>
        <w:tab/>
        <w:t>35.00</w:t>
      </w:r>
    </w:p>
    <w:p w14:paraId="427B28C7" w14:textId="467C93F1" w:rsidR="005B0A94" w:rsidRDefault="005B0A94" w:rsidP="00D90EF2">
      <w:pPr>
        <w:jc w:val="both"/>
        <w:rPr>
          <w:sz w:val="28"/>
          <w:szCs w:val="28"/>
        </w:rPr>
      </w:pPr>
      <w:r>
        <w:rPr>
          <w:sz w:val="28"/>
          <w:szCs w:val="28"/>
        </w:rPr>
        <w:t>Division D:</w:t>
      </w:r>
      <w:r>
        <w:rPr>
          <w:sz w:val="28"/>
          <w:szCs w:val="28"/>
        </w:rPr>
        <w:tab/>
        <w:t xml:space="preserve">Average from </w:t>
      </w:r>
      <w:r w:rsidR="001526C2">
        <w:rPr>
          <w:sz w:val="28"/>
          <w:szCs w:val="28"/>
        </w:rPr>
        <w:t>150</w:t>
      </w:r>
      <w:r>
        <w:rPr>
          <w:sz w:val="28"/>
          <w:szCs w:val="28"/>
        </w:rPr>
        <w:t xml:space="preserve"> to 1</w:t>
      </w:r>
      <w:r w:rsidR="001526C2">
        <w:rPr>
          <w:sz w:val="28"/>
          <w:szCs w:val="28"/>
        </w:rPr>
        <w:t>6</w:t>
      </w:r>
      <w:r>
        <w:rPr>
          <w:sz w:val="28"/>
          <w:szCs w:val="28"/>
        </w:rPr>
        <w:t>9</w:t>
      </w:r>
      <w:r w:rsidR="001526C2">
        <w:rPr>
          <w:sz w:val="28"/>
          <w:szCs w:val="28"/>
        </w:rPr>
        <w:tab/>
      </w:r>
      <w:r w:rsidR="001526C2">
        <w:rPr>
          <w:sz w:val="28"/>
          <w:szCs w:val="28"/>
        </w:rPr>
        <w:tab/>
        <w:t>30.00</w:t>
      </w:r>
    </w:p>
    <w:p w14:paraId="29233387" w14:textId="34444C7C" w:rsidR="001526C2" w:rsidRDefault="001526C2" w:rsidP="00D90EF2">
      <w:pPr>
        <w:jc w:val="both"/>
        <w:rPr>
          <w:sz w:val="28"/>
          <w:szCs w:val="28"/>
        </w:rPr>
      </w:pPr>
      <w:r>
        <w:rPr>
          <w:sz w:val="28"/>
          <w:szCs w:val="28"/>
        </w:rPr>
        <w:t xml:space="preserve">Division E: </w:t>
      </w:r>
      <w:r>
        <w:rPr>
          <w:sz w:val="28"/>
          <w:szCs w:val="28"/>
        </w:rPr>
        <w:tab/>
        <w:t>Average from 0 to 149</w:t>
      </w:r>
      <w:r>
        <w:rPr>
          <w:sz w:val="28"/>
          <w:szCs w:val="28"/>
        </w:rPr>
        <w:tab/>
      </w:r>
      <w:r>
        <w:rPr>
          <w:sz w:val="28"/>
          <w:szCs w:val="28"/>
        </w:rPr>
        <w:tab/>
        <w:t>20.00</w:t>
      </w:r>
    </w:p>
    <w:p w14:paraId="09D83077" w14:textId="322C4AD0" w:rsidR="005B0A94" w:rsidRDefault="005B0A94" w:rsidP="00D90EF2">
      <w:pPr>
        <w:jc w:val="both"/>
        <w:rPr>
          <w:sz w:val="28"/>
          <w:szCs w:val="28"/>
        </w:rPr>
      </w:pPr>
      <w:r>
        <w:rPr>
          <w:sz w:val="28"/>
          <w:szCs w:val="28"/>
        </w:rPr>
        <w:t xml:space="preserve">Scratch Masters will begin at 1:00 PM on Sunday July </w:t>
      </w:r>
      <w:r w:rsidR="00071F7D">
        <w:rPr>
          <w:sz w:val="28"/>
          <w:szCs w:val="28"/>
        </w:rPr>
        <w:t>22</w:t>
      </w:r>
      <w:r>
        <w:rPr>
          <w:sz w:val="28"/>
          <w:szCs w:val="28"/>
        </w:rPr>
        <w:t>, 201</w:t>
      </w:r>
      <w:r w:rsidR="00071F7D">
        <w:rPr>
          <w:sz w:val="28"/>
          <w:szCs w:val="28"/>
        </w:rPr>
        <w:t>8</w:t>
      </w:r>
    </w:p>
    <w:p w14:paraId="45C7F45C" w14:textId="7989BBB3" w:rsidR="00C00F38" w:rsidRDefault="005B0A94" w:rsidP="00D90EF2">
      <w:pPr>
        <w:jc w:val="both"/>
        <w:rPr>
          <w:sz w:val="28"/>
          <w:szCs w:val="28"/>
        </w:rPr>
      </w:pPr>
      <w:r>
        <w:rPr>
          <w:sz w:val="28"/>
          <w:szCs w:val="28"/>
        </w:rPr>
        <w:t xml:space="preserve">Scratch Masters check-in time will be 12:30PM on July </w:t>
      </w:r>
      <w:r w:rsidR="00071F7D">
        <w:rPr>
          <w:sz w:val="28"/>
          <w:szCs w:val="28"/>
        </w:rPr>
        <w:t>22,</w:t>
      </w:r>
      <w:r>
        <w:rPr>
          <w:sz w:val="28"/>
          <w:szCs w:val="28"/>
        </w:rPr>
        <w:t xml:space="preserve"> 201</w:t>
      </w:r>
      <w:r w:rsidR="00071F7D">
        <w:rPr>
          <w:sz w:val="28"/>
          <w:szCs w:val="28"/>
        </w:rPr>
        <w:t>8</w:t>
      </w:r>
      <w:r w:rsidR="00C00F38">
        <w:rPr>
          <w:sz w:val="28"/>
          <w:szCs w:val="28"/>
        </w:rPr>
        <w:t xml:space="preserve"> if a bowler has not checked in by the scheduled time, the alternate in that division will take their place. If no alternate is available the bowler will forfeit any prize money for that division.</w:t>
      </w:r>
    </w:p>
    <w:p w14:paraId="22F650EE" w14:textId="77777777" w:rsidR="005B0A94" w:rsidRDefault="00C00F38" w:rsidP="00D90EF2">
      <w:pPr>
        <w:jc w:val="both"/>
        <w:rPr>
          <w:sz w:val="28"/>
          <w:szCs w:val="28"/>
        </w:rPr>
      </w:pPr>
      <w:r>
        <w:rPr>
          <w:sz w:val="28"/>
          <w:szCs w:val="28"/>
        </w:rPr>
        <w:t xml:space="preserve">During the Scratch Masters playoffs bowlers will have 2 balls on each lane practice prior to start of competition. </w:t>
      </w:r>
    </w:p>
    <w:p w14:paraId="5E8B7654" w14:textId="77777777" w:rsidR="00C00F38" w:rsidRDefault="00C00F38" w:rsidP="00D90EF2">
      <w:pPr>
        <w:jc w:val="both"/>
        <w:rPr>
          <w:sz w:val="28"/>
          <w:szCs w:val="28"/>
        </w:rPr>
      </w:pPr>
      <w:r>
        <w:rPr>
          <w:sz w:val="28"/>
          <w:szCs w:val="28"/>
        </w:rPr>
        <w:t>Scratch Masters playoff</w:t>
      </w:r>
      <w:r w:rsidR="00675914">
        <w:rPr>
          <w:sz w:val="28"/>
          <w:szCs w:val="28"/>
        </w:rPr>
        <w:t>’s</w:t>
      </w:r>
      <w:r>
        <w:rPr>
          <w:sz w:val="28"/>
          <w:szCs w:val="28"/>
        </w:rPr>
        <w:t xml:space="preserve"> will be a step ladder final 5</w:t>
      </w:r>
      <w:r w:rsidRPr="00C00F38">
        <w:rPr>
          <w:sz w:val="28"/>
          <w:szCs w:val="28"/>
          <w:vertAlign w:val="superscript"/>
        </w:rPr>
        <w:t>th</w:t>
      </w:r>
      <w:r>
        <w:rPr>
          <w:sz w:val="28"/>
          <w:szCs w:val="28"/>
        </w:rPr>
        <w:t xml:space="preserve"> seed bowling 4</w:t>
      </w:r>
      <w:r w:rsidRPr="00C00F38">
        <w:rPr>
          <w:sz w:val="28"/>
          <w:szCs w:val="28"/>
          <w:vertAlign w:val="superscript"/>
        </w:rPr>
        <w:t>th</w:t>
      </w:r>
      <w:r>
        <w:rPr>
          <w:sz w:val="28"/>
          <w:szCs w:val="28"/>
        </w:rPr>
        <w:t xml:space="preserve"> seed in a one game roll</w:t>
      </w:r>
      <w:r w:rsidR="00675914">
        <w:rPr>
          <w:sz w:val="28"/>
          <w:szCs w:val="28"/>
        </w:rPr>
        <w:t xml:space="preserve"> </w:t>
      </w:r>
      <w:r>
        <w:rPr>
          <w:sz w:val="28"/>
          <w:szCs w:val="28"/>
        </w:rPr>
        <w:t>off, winner bowling 3</w:t>
      </w:r>
      <w:r w:rsidRPr="00C00F38">
        <w:rPr>
          <w:sz w:val="28"/>
          <w:szCs w:val="28"/>
          <w:vertAlign w:val="superscript"/>
        </w:rPr>
        <w:t>rd</w:t>
      </w:r>
      <w:r>
        <w:rPr>
          <w:sz w:val="28"/>
          <w:szCs w:val="28"/>
        </w:rPr>
        <w:t xml:space="preserve"> seed and so one.</w:t>
      </w:r>
    </w:p>
    <w:p w14:paraId="27475360" w14:textId="77777777" w:rsidR="00675914" w:rsidRDefault="00675914" w:rsidP="00D90EF2">
      <w:pPr>
        <w:jc w:val="both"/>
        <w:rPr>
          <w:sz w:val="28"/>
          <w:szCs w:val="28"/>
        </w:rPr>
      </w:pPr>
      <w:r>
        <w:rPr>
          <w:sz w:val="28"/>
          <w:szCs w:val="28"/>
        </w:rPr>
        <w:t>Payoff of Scratch Masters will be 1</w:t>
      </w:r>
      <w:r w:rsidRPr="00675914">
        <w:rPr>
          <w:sz w:val="28"/>
          <w:szCs w:val="28"/>
          <w:vertAlign w:val="superscript"/>
        </w:rPr>
        <w:t>st</w:t>
      </w:r>
      <w:r>
        <w:rPr>
          <w:sz w:val="28"/>
          <w:szCs w:val="28"/>
        </w:rPr>
        <w:t xml:space="preserve"> and 2</w:t>
      </w:r>
      <w:r w:rsidRPr="00675914">
        <w:rPr>
          <w:sz w:val="28"/>
          <w:szCs w:val="28"/>
          <w:vertAlign w:val="superscript"/>
        </w:rPr>
        <w:t>nd</w:t>
      </w:r>
      <w:r>
        <w:rPr>
          <w:sz w:val="28"/>
          <w:szCs w:val="28"/>
        </w:rPr>
        <w:t xml:space="preserve"> place only in each division</w:t>
      </w:r>
    </w:p>
    <w:p w14:paraId="76566210" w14:textId="77777777" w:rsidR="00675914" w:rsidRDefault="00675914" w:rsidP="00D90EF2">
      <w:pPr>
        <w:jc w:val="both"/>
        <w:rPr>
          <w:sz w:val="28"/>
          <w:szCs w:val="28"/>
        </w:rPr>
      </w:pPr>
    </w:p>
    <w:p w14:paraId="6AFCF7FF" w14:textId="77777777" w:rsidR="00C00F38" w:rsidRDefault="00C00F38" w:rsidP="00D90EF2">
      <w:pPr>
        <w:jc w:val="both"/>
        <w:rPr>
          <w:sz w:val="28"/>
          <w:szCs w:val="28"/>
        </w:rPr>
      </w:pPr>
    </w:p>
    <w:p w14:paraId="05C2D8F7" w14:textId="77777777" w:rsidR="00D90EF2" w:rsidRPr="00D90EF2" w:rsidRDefault="00D90EF2" w:rsidP="00D90EF2">
      <w:pPr>
        <w:jc w:val="both"/>
        <w:rPr>
          <w:sz w:val="28"/>
          <w:szCs w:val="28"/>
        </w:rPr>
      </w:pPr>
      <w:r>
        <w:rPr>
          <w:sz w:val="28"/>
          <w:szCs w:val="28"/>
        </w:rPr>
        <w:t xml:space="preserve"> </w:t>
      </w:r>
    </w:p>
    <w:p w14:paraId="1F0A41CA" w14:textId="77777777" w:rsidR="00653D98" w:rsidRDefault="00653D98" w:rsidP="00610EFB">
      <w:pPr>
        <w:pStyle w:val="ListParagraph"/>
        <w:rPr>
          <w:b/>
          <w:sz w:val="28"/>
          <w:szCs w:val="28"/>
        </w:rPr>
      </w:pPr>
    </w:p>
    <w:p w14:paraId="678AB5DA" w14:textId="77777777" w:rsidR="00610EFB" w:rsidRPr="00F31661" w:rsidRDefault="00610EFB" w:rsidP="00610EFB">
      <w:pPr>
        <w:pStyle w:val="ListParagraph"/>
        <w:rPr>
          <w:sz w:val="28"/>
          <w:szCs w:val="28"/>
        </w:rPr>
      </w:pPr>
    </w:p>
    <w:sectPr w:rsidR="00610EFB" w:rsidRPr="00F3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1264"/>
    <w:multiLevelType w:val="hybridMultilevel"/>
    <w:tmpl w:val="FBF8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61B95"/>
    <w:multiLevelType w:val="hybridMultilevel"/>
    <w:tmpl w:val="594A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63066"/>
    <w:multiLevelType w:val="hybridMultilevel"/>
    <w:tmpl w:val="4A2A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82122"/>
    <w:multiLevelType w:val="hybridMultilevel"/>
    <w:tmpl w:val="5FF0D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C542C"/>
    <w:multiLevelType w:val="hybridMultilevel"/>
    <w:tmpl w:val="E6D8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94672"/>
    <w:multiLevelType w:val="hybridMultilevel"/>
    <w:tmpl w:val="3D00A832"/>
    <w:lvl w:ilvl="0" w:tplc="2546572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06629"/>
    <w:multiLevelType w:val="hybridMultilevel"/>
    <w:tmpl w:val="5A06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100F6"/>
    <w:multiLevelType w:val="hybridMultilevel"/>
    <w:tmpl w:val="9512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645B5"/>
    <w:multiLevelType w:val="hybridMultilevel"/>
    <w:tmpl w:val="1300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61"/>
    <w:rsid w:val="00012DB8"/>
    <w:rsid w:val="00031AC4"/>
    <w:rsid w:val="00057077"/>
    <w:rsid w:val="0007119F"/>
    <w:rsid w:val="00071F7D"/>
    <w:rsid w:val="001526C2"/>
    <w:rsid w:val="002535AA"/>
    <w:rsid w:val="002D0A7F"/>
    <w:rsid w:val="002E5C8D"/>
    <w:rsid w:val="00343F7B"/>
    <w:rsid w:val="00451C05"/>
    <w:rsid w:val="00451CFF"/>
    <w:rsid w:val="004B67CB"/>
    <w:rsid w:val="004D5CE5"/>
    <w:rsid w:val="005B0A94"/>
    <w:rsid w:val="006103E9"/>
    <w:rsid w:val="00610EFB"/>
    <w:rsid w:val="00653D98"/>
    <w:rsid w:val="00675914"/>
    <w:rsid w:val="0069718D"/>
    <w:rsid w:val="006B780D"/>
    <w:rsid w:val="006C757B"/>
    <w:rsid w:val="006D0821"/>
    <w:rsid w:val="00717666"/>
    <w:rsid w:val="00731E2B"/>
    <w:rsid w:val="00747767"/>
    <w:rsid w:val="0078796B"/>
    <w:rsid w:val="007D29F5"/>
    <w:rsid w:val="00830DB3"/>
    <w:rsid w:val="00892FCC"/>
    <w:rsid w:val="008B76FD"/>
    <w:rsid w:val="008F1FF1"/>
    <w:rsid w:val="00A5381E"/>
    <w:rsid w:val="00A64EEF"/>
    <w:rsid w:val="00AB1690"/>
    <w:rsid w:val="00B052CC"/>
    <w:rsid w:val="00B77271"/>
    <w:rsid w:val="00BC3BE9"/>
    <w:rsid w:val="00C00F38"/>
    <w:rsid w:val="00CD318D"/>
    <w:rsid w:val="00D90EF2"/>
    <w:rsid w:val="00E16A82"/>
    <w:rsid w:val="00E8655A"/>
    <w:rsid w:val="00F31661"/>
    <w:rsid w:val="00F9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61"/>
    <w:pPr>
      <w:ind w:left="720"/>
      <w:contextualSpacing/>
    </w:pPr>
  </w:style>
  <w:style w:type="character" w:styleId="Hyperlink">
    <w:name w:val="Hyperlink"/>
    <w:basedOn w:val="DefaultParagraphFont"/>
    <w:uiPriority w:val="99"/>
    <w:unhideWhenUsed/>
    <w:rsid w:val="00610EFB"/>
    <w:rPr>
      <w:color w:val="0000FF" w:themeColor="hyperlink"/>
      <w:u w:val="single"/>
    </w:rPr>
  </w:style>
  <w:style w:type="paragraph" w:styleId="BalloonText">
    <w:name w:val="Balloon Text"/>
    <w:basedOn w:val="Normal"/>
    <w:link w:val="BalloonTextChar"/>
    <w:uiPriority w:val="99"/>
    <w:semiHidden/>
    <w:unhideWhenUsed/>
    <w:rsid w:val="0007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7D"/>
    <w:rPr>
      <w:rFonts w:ascii="Segoe UI" w:hAnsi="Segoe UI" w:cs="Segoe UI"/>
      <w:sz w:val="18"/>
      <w:szCs w:val="18"/>
    </w:rPr>
  </w:style>
  <w:style w:type="character" w:styleId="FollowedHyperlink">
    <w:name w:val="FollowedHyperlink"/>
    <w:basedOn w:val="DefaultParagraphFont"/>
    <w:uiPriority w:val="99"/>
    <w:semiHidden/>
    <w:unhideWhenUsed/>
    <w:rsid w:val="004D5C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61"/>
    <w:pPr>
      <w:ind w:left="720"/>
      <w:contextualSpacing/>
    </w:pPr>
  </w:style>
  <w:style w:type="character" w:styleId="Hyperlink">
    <w:name w:val="Hyperlink"/>
    <w:basedOn w:val="DefaultParagraphFont"/>
    <w:uiPriority w:val="99"/>
    <w:unhideWhenUsed/>
    <w:rsid w:val="00610EFB"/>
    <w:rPr>
      <w:color w:val="0000FF" w:themeColor="hyperlink"/>
      <w:u w:val="single"/>
    </w:rPr>
  </w:style>
  <w:style w:type="paragraph" w:styleId="BalloonText">
    <w:name w:val="Balloon Text"/>
    <w:basedOn w:val="Normal"/>
    <w:link w:val="BalloonTextChar"/>
    <w:uiPriority w:val="99"/>
    <w:semiHidden/>
    <w:unhideWhenUsed/>
    <w:rsid w:val="0007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7D"/>
    <w:rPr>
      <w:rFonts w:ascii="Segoe UI" w:hAnsi="Segoe UI" w:cs="Segoe UI"/>
      <w:sz w:val="18"/>
      <w:szCs w:val="18"/>
    </w:rPr>
  </w:style>
  <w:style w:type="character" w:styleId="FollowedHyperlink">
    <w:name w:val="FollowedHyperlink"/>
    <w:basedOn w:val="DefaultParagraphFont"/>
    <w:uiPriority w:val="99"/>
    <w:semiHidden/>
    <w:unhideWhenUsed/>
    <w:rsid w:val="004D5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uesecretary.com" TargetMode="External"/><Relationship Id="rId3" Type="http://schemas.openxmlformats.org/officeDocument/2006/relationships/styles" Target="styles.xml"/><Relationship Id="rId7" Type="http://schemas.openxmlformats.org/officeDocument/2006/relationships/hyperlink" Target="http://www.bow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5D53-570F-49B1-937F-DE4AC003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utds37</dc:creator>
  <cp:lastModifiedBy>Bill</cp:lastModifiedBy>
  <cp:revision>3</cp:revision>
  <cp:lastPrinted>2018-03-24T13:27:00Z</cp:lastPrinted>
  <dcterms:created xsi:type="dcterms:W3CDTF">2018-05-30T17:34:00Z</dcterms:created>
  <dcterms:modified xsi:type="dcterms:W3CDTF">2018-05-30T20:06:00Z</dcterms:modified>
</cp:coreProperties>
</file>