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49A4" w14:textId="37CC7347" w:rsidR="002A530D" w:rsidRPr="00EE7C9B" w:rsidRDefault="00A645FB" w:rsidP="00A645FB">
      <w:pPr>
        <w:jc w:val="center"/>
        <w:rPr>
          <w:b/>
          <w:bCs/>
          <w:sz w:val="28"/>
          <w:szCs w:val="28"/>
        </w:rPr>
      </w:pPr>
      <w:r w:rsidRPr="00EE7C9B">
        <w:rPr>
          <w:b/>
          <w:bCs/>
          <w:sz w:val="28"/>
          <w:szCs w:val="28"/>
        </w:rPr>
        <w:t>AN AMENDMEN</w:t>
      </w:r>
      <w:r w:rsidR="00451DE4" w:rsidRPr="00EE7C9B">
        <w:rPr>
          <w:b/>
          <w:bCs/>
          <w:sz w:val="28"/>
          <w:szCs w:val="28"/>
        </w:rPr>
        <w:t>T</w:t>
      </w:r>
      <w:r w:rsidRPr="00EE7C9B">
        <w:rPr>
          <w:b/>
          <w:bCs/>
          <w:sz w:val="28"/>
          <w:szCs w:val="28"/>
        </w:rPr>
        <w:t xml:space="preserve"> TO CHAP</w:t>
      </w:r>
      <w:r w:rsidR="00451DE4" w:rsidRPr="00EE7C9B">
        <w:rPr>
          <w:b/>
          <w:bCs/>
          <w:sz w:val="28"/>
          <w:szCs w:val="28"/>
        </w:rPr>
        <w:t>T</w:t>
      </w:r>
      <w:r w:rsidRPr="00EE7C9B">
        <w:rPr>
          <w:b/>
          <w:bCs/>
          <w:sz w:val="28"/>
          <w:szCs w:val="28"/>
        </w:rPr>
        <w:t xml:space="preserve">ER </w:t>
      </w:r>
      <w:r w:rsidR="00756778" w:rsidRPr="00EE7C9B">
        <w:rPr>
          <w:b/>
          <w:bCs/>
          <w:sz w:val="28"/>
          <w:szCs w:val="28"/>
        </w:rPr>
        <w:t>112 ALCOHOLIC BEVERAGES</w:t>
      </w:r>
    </w:p>
    <w:p w14:paraId="7DC4F7D6" w14:textId="77777777" w:rsidR="00810A7E" w:rsidRDefault="00A645FB" w:rsidP="00853432">
      <w:pPr>
        <w:jc w:val="center"/>
        <w:rPr>
          <w:b/>
          <w:bCs/>
          <w:sz w:val="28"/>
          <w:szCs w:val="28"/>
        </w:rPr>
      </w:pPr>
      <w:r w:rsidRPr="00EE7C9B">
        <w:rPr>
          <w:b/>
          <w:bCs/>
          <w:sz w:val="28"/>
          <w:szCs w:val="28"/>
        </w:rPr>
        <w:t>A</w:t>
      </w:r>
      <w:r w:rsidR="00EC559D" w:rsidRPr="00EE7C9B">
        <w:rPr>
          <w:b/>
          <w:bCs/>
          <w:sz w:val="28"/>
          <w:szCs w:val="28"/>
        </w:rPr>
        <w:t>DDING</w:t>
      </w:r>
      <w:r w:rsidRPr="00EE7C9B">
        <w:rPr>
          <w:b/>
          <w:bCs/>
          <w:sz w:val="28"/>
          <w:szCs w:val="28"/>
        </w:rPr>
        <w:t xml:space="preserve"> </w:t>
      </w:r>
      <w:r w:rsidR="00756778" w:rsidRPr="00EE7C9B">
        <w:rPr>
          <w:b/>
          <w:bCs/>
          <w:sz w:val="28"/>
          <w:szCs w:val="28"/>
        </w:rPr>
        <w:t>ARTICLE XV</w:t>
      </w:r>
      <w:r w:rsidR="002447E9">
        <w:rPr>
          <w:b/>
          <w:bCs/>
          <w:sz w:val="28"/>
          <w:szCs w:val="28"/>
        </w:rPr>
        <w:t>I</w:t>
      </w:r>
      <w:r w:rsidR="00F76E79" w:rsidRPr="00EE7C9B">
        <w:rPr>
          <w:b/>
          <w:bCs/>
          <w:sz w:val="28"/>
          <w:szCs w:val="28"/>
        </w:rPr>
        <w:t xml:space="preserve">. </w:t>
      </w:r>
      <w:r w:rsidR="00853432">
        <w:rPr>
          <w:b/>
          <w:bCs/>
          <w:sz w:val="28"/>
          <w:szCs w:val="28"/>
        </w:rPr>
        <w:t xml:space="preserve">AN ORDINANCE ESTABLISHING </w:t>
      </w:r>
      <w:r w:rsidR="00810A7E">
        <w:rPr>
          <w:b/>
          <w:bCs/>
          <w:sz w:val="28"/>
          <w:szCs w:val="28"/>
        </w:rPr>
        <w:t xml:space="preserve">AN </w:t>
      </w:r>
    </w:p>
    <w:p w14:paraId="5F9CE107" w14:textId="48A85B57" w:rsidR="00A645FB" w:rsidRPr="00EE7C9B" w:rsidRDefault="00810A7E" w:rsidP="00853432">
      <w:pPr>
        <w:jc w:val="center"/>
        <w:rPr>
          <w:b/>
          <w:bCs/>
          <w:sz w:val="28"/>
          <w:szCs w:val="28"/>
        </w:rPr>
      </w:pPr>
      <w:r>
        <w:rPr>
          <w:b/>
          <w:bCs/>
          <w:sz w:val="28"/>
          <w:szCs w:val="28"/>
        </w:rPr>
        <w:t>ENTERTAINMENT DESTINATION CENTER</w:t>
      </w:r>
    </w:p>
    <w:p w14:paraId="4C575323" w14:textId="06E851B2" w:rsidR="00A645FB" w:rsidRPr="00EE7C9B" w:rsidRDefault="00A645FB" w:rsidP="00A645FB">
      <w:pPr>
        <w:jc w:val="center"/>
        <w:rPr>
          <w:b/>
          <w:bCs/>
          <w:sz w:val="28"/>
          <w:szCs w:val="28"/>
        </w:rPr>
      </w:pPr>
      <w:r w:rsidRPr="00EE7C9B">
        <w:rPr>
          <w:b/>
          <w:bCs/>
          <w:sz w:val="28"/>
          <w:szCs w:val="28"/>
        </w:rPr>
        <w:t>OF THE CODE OF ORDINANCES</w:t>
      </w:r>
    </w:p>
    <w:p w14:paraId="1992C473" w14:textId="311EE919" w:rsidR="002D3DF4" w:rsidRPr="00EE7C9B" w:rsidRDefault="002D3DF4" w:rsidP="00A645FB">
      <w:pPr>
        <w:jc w:val="center"/>
        <w:rPr>
          <w:b/>
          <w:bCs/>
          <w:sz w:val="28"/>
          <w:szCs w:val="28"/>
        </w:rPr>
      </w:pPr>
      <w:r w:rsidRPr="00EE7C9B">
        <w:rPr>
          <w:b/>
          <w:bCs/>
          <w:sz w:val="28"/>
          <w:szCs w:val="28"/>
        </w:rPr>
        <w:t>Of Hodgenville, KY</w:t>
      </w:r>
    </w:p>
    <w:p w14:paraId="09E11F0E" w14:textId="46FFE8FF" w:rsidR="002D3DF4" w:rsidRPr="00EE7C9B" w:rsidRDefault="002D3DF4" w:rsidP="00A645FB">
      <w:pPr>
        <w:jc w:val="center"/>
        <w:rPr>
          <w:b/>
          <w:bCs/>
          <w:sz w:val="28"/>
          <w:szCs w:val="28"/>
        </w:rPr>
      </w:pPr>
      <w:r w:rsidRPr="00EE7C9B">
        <w:rPr>
          <w:b/>
          <w:bCs/>
          <w:sz w:val="28"/>
          <w:szCs w:val="28"/>
        </w:rPr>
        <w:t xml:space="preserve">Ordinance # </w:t>
      </w:r>
      <w:r w:rsidR="001901FC" w:rsidRPr="00EE7C9B">
        <w:rPr>
          <w:b/>
          <w:bCs/>
          <w:sz w:val="28"/>
          <w:szCs w:val="28"/>
        </w:rPr>
        <w:t>202</w:t>
      </w:r>
      <w:r w:rsidR="00F76E79" w:rsidRPr="00EE7C9B">
        <w:rPr>
          <w:b/>
          <w:bCs/>
          <w:sz w:val="28"/>
          <w:szCs w:val="28"/>
        </w:rPr>
        <w:t>2-</w:t>
      </w:r>
      <w:r w:rsidR="00F13C67">
        <w:rPr>
          <w:b/>
          <w:bCs/>
          <w:sz w:val="28"/>
          <w:szCs w:val="28"/>
        </w:rPr>
        <w:t>0</w:t>
      </w:r>
      <w:r w:rsidR="00D219F5">
        <w:rPr>
          <w:b/>
          <w:bCs/>
          <w:sz w:val="28"/>
          <w:szCs w:val="28"/>
        </w:rPr>
        <w:t>7</w:t>
      </w:r>
    </w:p>
    <w:p w14:paraId="5E49CC38" w14:textId="502C65B9" w:rsidR="002D3DF4" w:rsidRDefault="002D3DF4" w:rsidP="00A645FB">
      <w:pPr>
        <w:jc w:val="center"/>
        <w:rPr>
          <w:sz w:val="28"/>
          <w:szCs w:val="28"/>
        </w:rPr>
      </w:pPr>
    </w:p>
    <w:p w14:paraId="461CD148" w14:textId="77777777" w:rsidR="00EC559D" w:rsidRDefault="00EC559D" w:rsidP="00EC559D"/>
    <w:p w14:paraId="395DDBFD" w14:textId="77777777" w:rsidR="00EC559D" w:rsidRPr="000717FE" w:rsidRDefault="00EC559D" w:rsidP="00EC559D">
      <w:pPr>
        <w:rPr>
          <w:sz w:val="32"/>
          <w:szCs w:val="32"/>
        </w:rPr>
      </w:pPr>
    </w:p>
    <w:p w14:paraId="2EA5ED1F" w14:textId="1F70E6CD" w:rsidR="00047907" w:rsidRPr="00487404" w:rsidRDefault="001D5679" w:rsidP="004372FB">
      <w:pPr>
        <w:rPr>
          <w:rFonts w:ascii="Arial" w:hAnsi="Arial" w:cs="Arial"/>
          <w:sz w:val="24"/>
          <w:szCs w:val="24"/>
        </w:rPr>
      </w:pPr>
      <w:r w:rsidRPr="00487404">
        <w:rPr>
          <w:rFonts w:ascii="Arial" w:hAnsi="Arial" w:cs="Arial"/>
          <w:sz w:val="24"/>
          <w:szCs w:val="24"/>
        </w:rPr>
        <w:t>ARTICLE XVI</w:t>
      </w:r>
      <w:r w:rsidR="002447E9" w:rsidRPr="00487404">
        <w:rPr>
          <w:rFonts w:ascii="Arial" w:hAnsi="Arial" w:cs="Arial"/>
          <w:sz w:val="24"/>
          <w:szCs w:val="24"/>
        </w:rPr>
        <w:t>.</w:t>
      </w:r>
      <w:r w:rsidR="007C1885" w:rsidRPr="00487404">
        <w:rPr>
          <w:rFonts w:ascii="Arial" w:hAnsi="Arial" w:cs="Arial"/>
          <w:sz w:val="24"/>
          <w:szCs w:val="24"/>
        </w:rPr>
        <w:t xml:space="preserve"> ENTERTAINMENT DESTINATION CENTER</w:t>
      </w:r>
    </w:p>
    <w:p w14:paraId="6E5A69EB" w14:textId="2945AE3E" w:rsidR="008D0033" w:rsidRPr="00487404" w:rsidRDefault="008D0033" w:rsidP="002A1FC6">
      <w:pPr>
        <w:shd w:val="clear" w:color="auto" w:fill="FFFFFF"/>
        <w:spacing w:line="240" w:lineRule="auto"/>
        <w:rPr>
          <w:rFonts w:ascii="Arial" w:eastAsia="Times New Roman" w:hAnsi="Arial" w:cs="Arial"/>
          <w:color w:val="212529"/>
          <w:sz w:val="24"/>
          <w:szCs w:val="24"/>
        </w:rPr>
      </w:pPr>
      <w:r w:rsidRPr="00487404">
        <w:rPr>
          <w:rFonts w:ascii="Arial" w:eastAsia="Times New Roman" w:hAnsi="Arial" w:cs="Arial"/>
          <w:color w:val="212529"/>
          <w:sz w:val="24"/>
          <w:szCs w:val="24"/>
        </w:rPr>
        <w:t xml:space="preserve">   (A)   The </w:t>
      </w:r>
      <w:r w:rsidR="002C36B1" w:rsidRPr="00487404">
        <w:rPr>
          <w:rFonts w:ascii="Arial" w:eastAsia="Times New Roman" w:hAnsi="Arial" w:cs="Arial"/>
          <w:color w:val="212529"/>
          <w:sz w:val="24"/>
          <w:szCs w:val="24"/>
        </w:rPr>
        <w:t>City of Hodgenville</w:t>
      </w:r>
      <w:r w:rsidRPr="00487404">
        <w:rPr>
          <w:rFonts w:ascii="Arial" w:eastAsia="Times New Roman" w:hAnsi="Arial" w:cs="Arial"/>
          <w:color w:val="212529"/>
          <w:sz w:val="24"/>
          <w:szCs w:val="24"/>
        </w:rPr>
        <w:t xml:space="preserve"> is hereby establishing an Entertainment Destination Center </w:t>
      </w:r>
      <w:proofErr w:type="gramStart"/>
      <w:r w:rsidRPr="00487404">
        <w:rPr>
          <w:rFonts w:ascii="Arial" w:eastAsia="Times New Roman" w:hAnsi="Arial" w:cs="Arial"/>
          <w:color w:val="212529"/>
          <w:sz w:val="24"/>
          <w:szCs w:val="24"/>
        </w:rPr>
        <w:t>in order to</w:t>
      </w:r>
      <w:proofErr w:type="gramEnd"/>
      <w:r w:rsidRPr="00487404">
        <w:rPr>
          <w:rFonts w:ascii="Arial" w:eastAsia="Times New Roman" w:hAnsi="Arial" w:cs="Arial"/>
          <w:color w:val="212529"/>
          <w:sz w:val="24"/>
          <w:szCs w:val="24"/>
        </w:rPr>
        <w:t xml:space="preserve"> aid economic growth in tourism in the city. The geographical boundaries of the Entertainment Destination Center are </w:t>
      </w:r>
      <w:proofErr w:type="gramStart"/>
      <w:r w:rsidRPr="00487404">
        <w:rPr>
          <w:rFonts w:ascii="Arial" w:eastAsia="Times New Roman" w:hAnsi="Arial" w:cs="Arial"/>
          <w:color w:val="212529"/>
          <w:sz w:val="24"/>
          <w:szCs w:val="24"/>
        </w:rPr>
        <w:t>all of</w:t>
      </w:r>
      <w:proofErr w:type="gramEnd"/>
      <w:r w:rsidRPr="00487404">
        <w:rPr>
          <w:rFonts w:ascii="Arial" w:eastAsia="Times New Roman" w:hAnsi="Arial" w:cs="Arial"/>
          <w:color w:val="212529"/>
          <w:sz w:val="24"/>
          <w:szCs w:val="24"/>
        </w:rPr>
        <w:t xml:space="preserve"> the area that lies within and adjacent </w:t>
      </w:r>
      <w:r w:rsidR="002A1FC6" w:rsidRPr="00487404">
        <w:rPr>
          <w:rFonts w:ascii="Arial" w:eastAsia="Times New Roman" w:hAnsi="Arial" w:cs="Arial"/>
          <w:color w:val="212529"/>
          <w:sz w:val="24"/>
          <w:szCs w:val="24"/>
        </w:rPr>
        <w:t xml:space="preserve">Exhibit A in this Ordinance. </w:t>
      </w:r>
    </w:p>
    <w:p w14:paraId="1D9E4C9E" w14:textId="50534EAA" w:rsidR="008D0033" w:rsidRPr="00487404" w:rsidRDefault="008D0033" w:rsidP="008D0033">
      <w:pPr>
        <w:shd w:val="clear" w:color="auto" w:fill="FFFFFF"/>
        <w:spacing w:line="240" w:lineRule="auto"/>
        <w:rPr>
          <w:rFonts w:ascii="Arial" w:eastAsia="Times New Roman" w:hAnsi="Arial" w:cs="Arial"/>
          <w:color w:val="212529"/>
          <w:sz w:val="24"/>
          <w:szCs w:val="24"/>
        </w:rPr>
      </w:pPr>
      <w:r w:rsidRPr="00487404">
        <w:rPr>
          <w:rFonts w:ascii="Arial" w:eastAsia="Times New Roman" w:hAnsi="Arial" w:cs="Arial"/>
          <w:color w:val="212529"/>
          <w:sz w:val="24"/>
          <w:szCs w:val="24"/>
        </w:rPr>
        <w:t xml:space="preserve">   (B)   The city shall apply for an Entertainment Destination Center license. Businesses located within the Entertainment Destination Center that sell alcoholic beverages shall hold the necessary alcoholic beverage license or licenses for its premises. Licensees within or adjacent to the Entertainment Destination Center may sell alcoholic beverages from one or more non-permanent locations within any common area within the Entertainment Destination Center if the licensee holds a supplemental bar license for each non-permanent location and the licensee holds written permission for these sales by the city. Written permission will be granted by the </w:t>
      </w:r>
      <w:r w:rsidR="001A396F" w:rsidRPr="00487404">
        <w:rPr>
          <w:rFonts w:ascii="Arial" w:eastAsia="Times New Roman" w:hAnsi="Arial" w:cs="Arial"/>
          <w:color w:val="212529"/>
          <w:sz w:val="24"/>
          <w:szCs w:val="24"/>
        </w:rPr>
        <w:t xml:space="preserve">Mayor and the </w:t>
      </w:r>
      <w:r w:rsidRPr="00487404">
        <w:rPr>
          <w:rFonts w:ascii="Arial" w:eastAsia="Times New Roman" w:hAnsi="Arial" w:cs="Arial"/>
          <w:color w:val="212529"/>
          <w:sz w:val="24"/>
          <w:szCs w:val="24"/>
        </w:rPr>
        <w:t>City ABC Administrator after a determination that the requirements listed in 804 KAR 4:370 have been met. If permission is denied by the</w:t>
      </w:r>
      <w:r w:rsidR="001A396F" w:rsidRPr="00487404">
        <w:rPr>
          <w:rFonts w:ascii="Arial" w:eastAsia="Times New Roman" w:hAnsi="Arial" w:cs="Arial"/>
          <w:color w:val="212529"/>
          <w:sz w:val="24"/>
          <w:szCs w:val="24"/>
        </w:rPr>
        <w:t xml:space="preserve"> </w:t>
      </w:r>
      <w:proofErr w:type="gramStart"/>
      <w:r w:rsidR="001A396F" w:rsidRPr="00487404">
        <w:rPr>
          <w:rFonts w:ascii="Arial" w:eastAsia="Times New Roman" w:hAnsi="Arial" w:cs="Arial"/>
          <w:color w:val="212529"/>
          <w:sz w:val="24"/>
          <w:szCs w:val="24"/>
        </w:rPr>
        <w:t>Mayor</w:t>
      </w:r>
      <w:proofErr w:type="gramEnd"/>
      <w:r w:rsidR="001A396F" w:rsidRPr="00487404">
        <w:rPr>
          <w:rFonts w:ascii="Arial" w:eastAsia="Times New Roman" w:hAnsi="Arial" w:cs="Arial"/>
          <w:color w:val="212529"/>
          <w:sz w:val="24"/>
          <w:szCs w:val="24"/>
        </w:rPr>
        <w:t xml:space="preserve"> and/or</w:t>
      </w:r>
      <w:r w:rsidRPr="00487404">
        <w:rPr>
          <w:rFonts w:ascii="Arial" w:eastAsia="Times New Roman" w:hAnsi="Arial" w:cs="Arial"/>
          <w:color w:val="212529"/>
          <w:sz w:val="24"/>
          <w:szCs w:val="24"/>
        </w:rPr>
        <w:t xml:space="preserve"> City ABC Administrator for sale in a common area, the licensee may file an appeal of the decision to the City Council who will determine at its next meeting following the appeal whether to uphold or overturn the decision of the </w:t>
      </w:r>
      <w:r w:rsidR="00A62656" w:rsidRPr="00487404">
        <w:rPr>
          <w:rFonts w:ascii="Arial" w:eastAsia="Times New Roman" w:hAnsi="Arial" w:cs="Arial"/>
          <w:color w:val="212529"/>
          <w:sz w:val="24"/>
          <w:szCs w:val="24"/>
        </w:rPr>
        <w:t xml:space="preserve">Mayor and/or </w:t>
      </w:r>
      <w:r w:rsidRPr="00487404">
        <w:rPr>
          <w:rFonts w:ascii="Arial" w:eastAsia="Times New Roman" w:hAnsi="Arial" w:cs="Arial"/>
          <w:color w:val="212529"/>
          <w:sz w:val="24"/>
          <w:szCs w:val="24"/>
        </w:rPr>
        <w:t>City ABC Administrator.</w:t>
      </w:r>
    </w:p>
    <w:p w14:paraId="5CEE00C5" w14:textId="77777777" w:rsidR="008D0033" w:rsidRPr="00487404" w:rsidRDefault="008D0033" w:rsidP="008D0033">
      <w:pPr>
        <w:shd w:val="clear" w:color="auto" w:fill="FFFFFF"/>
        <w:spacing w:line="240" w:lineRule="auto"/>
        <w:rPr>
          <w:rFonts w:ascii="Arial" w:eastAsia="Times New Roman" w:hAnsi="Arial" w:cs="Arial"/>
          <w:color w:val="212529"/>
          <w:sz w:val="24"/>
          <w:szCs w:val="24"/>
        </w:rPr>
      </w:pPr>
      <w:r w:rsidRPr="00487404">
        <w:rPr>
          <w:rFonts w:ascii="Arial" w:eastAsia="Times New Roman" w:hAnsi="Arial" w:cs="Arial"/>
          <w:color w:val="212529"/>
          <w:sz w:val="24"/>
          <w:szCs w:val="24"/>
        </w:rPr>
        <w:t>   (C)   Patrons may leave the premises of businesses that sell alcoholic beverages with alcoholic beverage drinks and consume those drinks at other licensed premises or any Entertainment Destination Center common area if the city possesses the common area, provides adequate security for the common area, ensures that the public streets are controlled in a manner that ensures public safety and pedestrian protection from vehicular traffic, and has granted written permission for the conduct. Patrons are prohibited from taking alcoholic beverages outside the physical boundaries of the Entertainment Destination Center.</w:t>
      </w:r>
    </w:p>
    <w:p w14:paraId="31A06853" w14:textId="6B59D74A" w:rsidR="008D0033" w:rsidRPr="00487404" w:rsidRDefault="008D0033" w:rsidP="008D0033">
      <w:pPr>
        <w:shd w:val="clear" w:color="auto" w:fill="FFFFFF"/>
        <w:spacing w:line="240" w:lineRule="auto"/>
        <w:rPr>
          <w:rFonts w:ascii="Arial" w:eastAsia="Times New Roman" w:hAnsi="Arial" w:cs="Arial"/>
          <w:color w:val="212529"/>
          <w:sz w:val="24"/>
          <w:szCs w:val="24"/>
        </w:rPr>
      </w:pPr>
      <w:r w:rsidRPr="00487404">
        <w:rPr>
          <w:rFonts w:ascii="Arial" w:eastAsia="Times New Roman" w:hAnsi="Arial" w:cs="Arial"/>
          <w:color w:val="212529"/>
          <w:sz w:val="24"/>
          <w:szCs w:val="24"/>
        </w:rPr>
        <w:lastRenderedPageBreak/>
        <w:t xml:space="preserve">   (D)   Any drinks that are removed from the premises shall be in a </w:t>
      </w:r>
      <w:r w:rsidR="007C1885" w:rsidRPr="00487404">
        <w:rPr>
          <w:rFonts w:ascii="Arial" w:eastAsia="Times New Roman" w:hAnsi="Arial" w:cs="Arial"/>
          <w:color w:val="212529"/>
          <w:sz w:val="24"/>
          <w:szCs w:val="24"/>
        </w:rPr>
        <w:t>cup approved by the City ABC Administrator.</w:t>
      </w:r>
    </w:p>
    <w:p w14:paraId="38E78546" w14:textId="77777777" w:rsidR="00B8306D" w:rsidRPr="00487404" w:rsidRDefault="00B8306D" w:rsidP="008D0033">
      <w:pPr>
        <w:shd w:val="clear" w:color="auto" w:fill="FFFFFF"/>
        <w:spacing w:line="240" w:lineRule="auto"/>
        <w:rPr>
          <w:rFonts w:ascii="Arial" w:eastAsia="Times New Roman" w:hAnsi="Arial" w:cs="Arial"/>
          <w:color w:val="212529"/>
          <w:sz w:val="24"/>
          <w:szCs w:val="24"/>
        </w:rPr>
      </w:pPr>
    </w:p>
    <w:p w14:paraId="146AF6A5" w14:textId="32D591D3" w:rsidR="00B8306D" w:rsidRPr="00487404" w:rsidRDefault="00B8306D" w:rsidP="008D0033">
      <w:pPr>
        <w:shd w:val="clear" w:color="auto" w:fill="FFFFFF"/>
        <w:spacing w:line="240" w:lineRule="auto"/>
        <w:rPr>
          <w:rFonts w:ascii="Arial" w:eastAsia="Times New Roman" w:hAnsi="Arial" w:cs="Arial"/>
          <w:color w:val="212529"/>
          <w:sz w:val="24"/>
          <w:szCs w:val="24"/>
        </w:rPr>
      </w:pPr>
      <w:r w:rsidRPr="00487404">
        <w:rPr>
          <w:rFonts w:ascii="Arial" w:eastAsia="Times New Roman" w:hAnsi="Arial" w:cs="Arial"/>
          <w:color w:val="212529"/>
          <w:sz w:val="24"/>
          <w:szCs w:val="24"/>
        </w:rPr>
        <w:t xml:space="preserve">   (E)  </w:t>
      </w:r>
      <w:r w:rsidR="009C4F58" w:rsidRPr="00487404">
        <w:rPr>
          <w:rFonts w:ascii="Arial" w:eastAsia="Times New Roman" w:hAnsi="Arial" w:cs="Arial"/>
          <w:color w:val="212529"/>
          <w:sz w:val="24"/>
          <w:szCs w:val="24"/>
        </w:rPr>
        <w:t>Pursuant to the City of Hodgenville’s Smoke Free Policy the Entertainment Destination Center will be a Smoke Free Zone.</w:t>
      </w:r>
    </w:p>
    <w:p w14:paraId="57353711" w14:textId="77777777" w:rsidR="009C4F58" w:rsidRPr="00487404" w:rsidRDefault="009C4F58" w:rsidP="008D0033">
      <w:pPr>
        <w:shd w:val="clear" w:color="auto" w:fill="FFFFFF"/>
        <w:spacing w:line="240" w:lineRule="auto"/>
        <w:rPr>
          <w:rFonts w:ascii="Arial" w:eastAsia="Times New Roman" w:hAnsi="Arial" w:cs="Arial"/>
          <w:color w:val="212529"/>
          <w:sz w:val="24"/>
          <w:szCs w:val="24"/>
        </w:rPr>
      </w:pPr>
    </w:p>
    <w:p w14:paraId="06CD49DE" w14:textId="149FD7D2" w:rsidR="009C4F58" w:rsidRPr="00487404" w:rsidRDefault="00E03A80" w:rsidP="008D0033">
      <w:pPr>
        <w:shd w:val="clear" w:color="auto" w:fill="FFFFFF"/>
        <w:spacing w:line="240" w:lineRule="auto"/>
        <w:rPr>
          <w:rFonts w:ascii="Arial" w:eastAsia="Times New Roman" w:hAnsi="Arial" w:cs="Arial"/>
          <w:color w:val="212529"/>
          <w:sz w:val="24"/>
          <w:szCs w:val="24"/>
        </w:rPr>
      </w:pPr>
      <w:r w:rsidRPr="00487404">
        <w:rPr>
          <w:rFonts w:ascii="Arial" w:eastAsia="Times New Roman" w:hAnsi="Arial" w:cs="Arial"/>
          <w:color w:val="212529"/>
          <w:sz w:val="24"/>
          <w:szCs w:val="24"/>
        </w:rPr>
        <w:t xml:space="preserve">   (F)  </w:t>
      </w:r>
      <w:r w:rsidR="00033097" w:rsidRPr="00487404">
        <w:rPr>
          <w:rFonts w:ascii="Arial" w:eastAsia="Times New Roman" w:hAnsi="Arial" w:cs="Arial"/>
          <w:color w:val="212529"/>
          <w:sz w:val="24"/>
          <w:szCs w:val="24"/>
        </w:rPr>
        <w:t xml:space="preserve">City of Hodgenville’s Entertainment Destination Center will be in operation on Friday and </w:t>
      </w:r>
      <w:r w:rsidR="001E452A" w:rsidRPr="00487404">
        <w:rPr>
          <w:rFonts w:ascii="Arial" w:eastAsia="Times New Roman" w:hAnsi="Arial" w:cs="Arial"/>
          <w:color w:val="212529"/>
          <w:sz w:val="24"/>
          <w:szCs w:val="24"/>
        </w:rPr>
        <w:t>Saturday</w:t>
      </w:r>
      <w:r w:rsidR="00033097" w:rsidRPr="00487404">
        <w:rPr>
          <w:rFonts w:ascii="Arial" w:eastAsia="Times New Roman" w:hAnsi="Arial" w:cs="Arial"/>
          <w:color w:val="212529"/>
          <w:sz w:val="24"/>
          <w:szCs w:val="24"/>
        </w:rPr>
        <w:t xml:space="preserve"> from 4 (FOUR) PM EST to 12 (MIDNIGHT) PM EST</w:t>
      </w:r>
      <w:r w:rsidR="00931118" w:rsidRPr="00487404">
        <w:rPr>
          <w:rFonts w:ascii="Arial" w:eastAsia="Times New Roman" w:hAnsi="Arial" w:cs="Arial"/>
          <w:color w:val="212529"/>
          <w:sz w:val="24"/>
          <w:szCs w:val="24"/>
        </w:rPr>
        <w:t xml:space="preserve">. </w:t>
      </w:r>
    </w:p>
    <w:p w14:paraId="2BA6038D" w14:textId="58D08636" w:rsidR="008D0033" w:rsidRPr="009B48E5" w:rsidRDefault="008D0033" w:rsidP="004372FB">
      <w:pPr>
        <w:rPr>
          <w:rFonts w:ascii="Arial" w:hAnsi="Arial" w:cs="Arial"/>
          <w:sz w:val="24"/>
          <w:szCs w:val="24"/>
          <w:u w:val="single"/>
        </w:rPr>
      </w:pPr>
    </w:p>
    <w:p w14:paraId="5208875D" w14:textId="7C950300" w:rsidR="00047907" w:rsidRPr="009B48E5" w:rsidRDefault="007C1885" w:rsidP="004372FB">
      <w:pPr>
        <w:rPr>
          <w:rFonts w:ascii="Arial" w:hAnsi="Arial" w:cs="Arial"/>
          <w:sz w:val="24"/>
          <w:szCs w:val="24"/>
          <w:u w:val="single"/>
        </w:rPr>
      </w:pPr>
      <w:r w:rsidRPr="009B48E5">
        <w:rPr>
          <w:rFonts w:ascii="Arial" w:hAnsi="Arial" w:cs="Arial"/>
          <w:sz w:val="24"/>
          <w:szCs w:val="24"/>
          <w:u w:val="single"/>
        </w:rPr>
        <w:t>EXHIBIT A:</w:t>
      </w:r>
    </w:p>
    <w:p w14:paraId="5C718005" w14:textId="4A14B641" w:rsidR="00047907" w:rsidRPr="009B48E5" w:rsidRDefault="009F70A8" w:rsidP="004372FB">
      <w:pPr>
        <w:rPr>
          <w:rFonts w:ascii="Arial" w:hAnsi="Arial" w:cs="Arial"/>
          <w:sz w:val="24"/>
          <w:szCs w:val="24"/>
          <w:u w:val="single"/>
        </w:rPr>
      </w:pPr>
      <w:r>
        <w:rPr>
          <w:rFonts w:ascii="Arial" w:hAnsi="Arial" w:cs="Arial"/>
          <w:noProof/>
          <w:sz w:val="24"/>
          <w:szCs w:val="24"/>
          <w:u w:val="single"/>
        </w:rPr>
        <w:drawing>
          <wp:anchor distT="0" distB="0" distL="114300" distR="114300" simplePos="0" relativeHeight="251658240" behindDoc="1" locked="0" layoutInCell="1" allowOverlap="1" wp14:anchorId="57A6BDAC" wp14:editId="615132E9">
            <wp:simplePos x="0" y="0"/>
            <wp:positionH relativeFrom="column">
              <wp:posOffset>708660</wp:posOffset>
            </wp:positionH>
            <wp:positionV relativeFrom="paragraph">
              <wp:posOffset>61595</wp:posOffset>
            </wp:positionV>
            <wp:extent cx="4046571" cy="5349704"/>
            <wp:effectExtent l="0" t="0" r="0" b="3810"/>
            <wp:wrapTight wrapText="bothSides">
              <wp:wrapPolygon edited="0">
                <wp:start x="0" y="0"/>
                <wp:lineTo x="0" y="21538"/>
                <wp:lineTo x="21458" y="21538"/>
                <wp:lineTo x="21458" y="0"/>
                <wp:lineTo x="0" y="0"/>
              </wp:wrapPolygon>
            </wp:wrapTight>
            <wp:docPr id="1" name="Picture 1" descr="A picture containing text, building,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mill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46571" cy="5349704"/>
                    </a:xfrm>
                    <a:prstGeom prst="rect">
                      <a:avLst/>
                    </a:prstGeom>
                  </pic:spPr>
                </pic:pic>
              </a:graphicData>
            </a:graphic>
          </wp:anchor>
        </w:drawing>
      </w:r>
    </w:p>
    <w:p w14:paraId="2C407E3F" w14:textId="67087245" w:rsidR="007C1885" w:rsidRPr="009B48E5" w:rsidRDefault="007C1885" w:rsidP="004372FB">
      <w:pPr>
        <w:rPr>
          <w:rFonts w:ascii="Arial" w:hAnsi="Arial" w:cs="Arial"/>
          <w:b/>
          <w:bCs/>
          <w:sz w:val="24"/>
          <w:szCs w:val="24"/>
          <w:u w:val="single"/>
        </w:rPr>
      </w:pPr>
    </w:p>
    <w:p w14:paraId="30358392" w14:textId="681F7EF2" w:rsidR="007C1885" w:rsidRDefault="007C1885" w:rsidP="004372FB">
      <w:pPr>
        <w:rPr>
          <w:rFonts w:ascii="Arial" w:hAnsi="Arial" w:cs="Arial"/>
          <w:b/>
          <w:bCs/>
          <w:sz w:val="24"/>
          <w:szCs w:val="24"/>
        </w:rPr>
      </w:pPr>
    </w:p>
    <w:p w14:paraId="1D3D9D35" w14:textId="77777777" w:rsidR="007C1885" w:rsidRDefault="007C1885" w:rsidP="004372FB">
      <w:pPr>
        <w:rPr>
          <w:rFonts w:ascii="Arial" w:hAnsi="Arial" w:cs="Arial"/>
          <w:b/>
          <w:bCs/>
          <w:sz w:val="24"/>
          <w:szCs w:val="24"/>
        </w:rPr>
      </w:pPr>
    </w:p>
    <w:p w14:paraId="32ED06E9" w14:textId="77777777" w:rsidR="007C1885" w:rsidRDefault="007C1885" w:rsidP="004372FB">
      <w:pPr>
        <w:rPr>
          <w:rFonts w:ascii="Arial" w:hAnsi="Arial" w:cs="Arial"/>
          <w:b/>
          <w:bCs/>
          <w:sz w:val="24"/>
          <w:szCs w:val="24"/>
        </w:rPr>
      </w:pPr>
    </w:p>
    <w:p w14:paraId="01E920F6" w14:textId="77777777" w:rsidR="007C1885" w:rsidRDefault="007C1885" w:rsidP="004372FB">
      <w:pPr>
        <w:rPr>
          <w:rFonts w:ascii="Arial" w:hAnsi="Arial" w:cs="Arial"/>
          <w:b/>
          <w:bCs/>
          <w:sz w:val="24"/>
          <w:szCs w:val="24"/>
        </w:rPr>
      </w:pPr>
    </w:p>
    <w:p w14:paraId="548BFC64" w14:textId="77777777" w:rsidR="007C1885" w:rsidRDefault="007C1885" w:rsidP="004372FB">
      <w:pPr>
        <w:rPr>
          <w:rFonts w:ascii="Arial" w:hAnsi="Arial" w:cs="Arial"/>
          <w:b/>
          <w:bCs/>
          <w:sz w:val="24"/>
          <w:szCs w:val="24"/>
        </w:rPr>
      </w:pPr>
    </w:p>
    <w:p w14:paraId="55844BCE" w14:textId="18BF31CA" w:rsidR="00893256" w:rsidRPr="002D3DF4" w:rsidRDefault="00893256" w:rsidP="00893256">
      <w:pPr>
        <w:pStyle w:val="NoSpacing"/>
      </w:pPr>
      <w:r>
        <w:tab/>
      </w:r>
      <w:r>
        <w:tab/>
      </w:r>
    </w:p>
    <w:sectPr w:rsidR="00893256" w:rsidRPr="002D3D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6B4C" w14:textId="77777777" w:rsidR="00586876" w:rsidRDefault="00586876" w:rsidP="00AC5F30">
      <w:pPr>
        <w:spacing w:after="0" w:line="240" w:lineRule="auto"/>
      </w:pPr>
      <w:r>
        <w:separator/>
      </w:r>
    </w:p>
  </w:endnote>
  <w:endnote w:type="continuationSeparator" w:id="0">
    <w:p w14:paraId="5DA73E9F" w14:textId="77777777" w:rsidR="00586876" w:rsidRDefault="00586876" w:rsidP="00AC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441555"/>
      <w:docPartObj>
        <w:docPartGallery w:val="Page Numbers (Bottom of Page)"/>
        <w:docPartUnique/>
      </w:docPartObj>
    </w:sdtPr>
    <w:sdtEndPr>
      <w:rPr>
        <w:noProof/>
      </w:rPr>
    </w:sdtEndPr>
    <w:sdtContent>
      <w:p w14:paraId="6F1492F3" w14:textId="26A0FE14" w:rsidR="00AC5F30" w:rsidRDefault="00AC5F3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F5290D9" w14:textId="77777777" w:rsidR="00AC5F30" w:rsidRDefault="00AC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4F76" w14:textId="77777777" w:rsidR="00586876" w:rsidRDefault="00586876" w:rsidP="00AC5F30">
      <w:pPr>
        <w:spacing w:after="0" w:line="240" w:lineRule="auto"/>
      </w:pPr>
      <w:r>
        <w:separator/>
      </w:r>
    </w:p>
  </w:footnote>
  <w:footnote w:type="continuationSeparator" w:id="0">
    <w:p w14:paraId="4FEE223C" w14:textId="77777777" w:rsidR="00586876" w:rsidRDefault="00586876" w:rsidP="00AC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EB3"/>
    <w:multiLevelType w:val="hybridMultilevel"/>
    <w:tmpl w:val="06847128"/>
    <w:lvl w:ilvl="0" w:tplc="0E982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4738"/>
    <w:multiLevelType w:val="hybridMultilevel"/>
    <w:tmpl w:val="09B835BC"/>
    <w:lvl w:ilvl="0" w:tplc="04090011">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A0F41E3"/>
    <w:multiLevelType w:val="hybridMultilevel"/>
    <w:tmpl w:val="A262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38E7"/>
    <w:multiLevelType w:val="hybridMultilevel"/>
    <w:tmpl w:val="8A706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0F5091"/>
    <w:multiLevelType w:val="hybridMultilevel"/>
    <w:tmpl w:val="30AE0A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4D15C9"/>
    <w:multiLevelType w:val="hybridMultilevel"/>
    <w:tmpl w:val="3760A7E4"/>
    <w:lvl w:ilvl="0" w:tplc="3692E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95F70"/>
    <w:multiLevelType w:val="hybridMultilevel"/>
    <w:tmpl w:val="94342E44"/>
    <w:lvl w:ilvl="0" w:tplc="3B409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844FD"/>
    <w:multiLevelType w:val="hybridMultilevel"/>
    <w:tmpl w:val="5802BD60"/>
    <w:lvl w:ilvl="0" w:tplc="415CB3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54E19"/>
    <w:multiLevelType w:val="hybridMultilevel"/>
    <w:tmpl w:val="70282C9C"/>
    <w:lvl w:ilvl="0" w:tplc="2E420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346FF"/>
    <w:multiLevelType w:val="hybridMultilevel"/>
    <w:tmpl w:val="BF56F7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4711B90"/>
    <w:multiLevelType w:val="hybridMultilevel"/>
    <w:tmpl w:val="10BA13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923539"/>
    <w:multiLevelType w:val="hybridMultilevel"/>
    <w:tmpl w:val="FAC292FC"/>
    <w:lvl w:ilvl="0" w:tplc="246EEC7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B6701"/>
    <w:multiLevelType w:val="hybridMultilevel"/>
    <w:tmpl w:val="C9FA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9577E"/>
    <w:multiLevelType w:val="hybridMultilevel"/>
    <w:tmpl w:val="8DFA1A90"/>
    <w:lvl w:ilvl="0" w:tplc="246EEC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D16D9"/>
    <w:multiLevelType w:val="hybridMultilevel"/>
    <w:tmpl w:val="F11A2154"/>
    <w:lvl w:ilvl="0" w:tplc="10443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65295">
    <w:abstractNumId w:val="3"/>
  </w:num>
  <w:num w:numId="2" w16cid:durableId="303507494">
    <w:abstractNumId w:val="0"/>
  </w:num>
  <w:num w:numId="3" w16cid:durableId="2111778134">
    <w:abstractNumId w:val="14"/>
  </w:num>
  <w:num w:numId="4" w16cid:durableId="672534362">
    <w:abstractNumId w:val="5"/>
  </w:num>
  <w:num w:numId="5" w16cid:durableId="521553945">
    <w:abstractNumId w:val="7"/>
  </w:num>
  <w:num w:numId="6" w16cid:durableId="1946309491">
    <w:abstractNumId w:val="8"/>
  </w:num>
  <w:num w:numId="7" w16cid:durableId="1247694433">
    <w:abstractNumId w:val="6"/>
  </w:num>
  <w:num w:numId="8" w16cid:durableId="577642334">
    <w:abstractNumId w:val="11"/>
  </w:num>
  <w:num w:numId="9" w16cid:durableId="1655447789">
    <w:abstractNumId w:val="2"/>
  </w:num>
  <w:num w:numId="10" w16cid:durableId="1728065229">
    <w:abstractNumId w:val="1"/>
  </w:num>
  <w:num w:numId="11" w16cid:durableId="136800498">
    <w:abstractNumId w:val="9"/>
  </w:num>
  <w:num w:numId="12" w16cid:durableId="542325975">
    <w:abstractNumId w:val="4"/>
  </w:num>
  <w:num w:numId="13" w16cid:durableId="1118452201">
    <w:abstractNumId w:val="10"/>
  </w:num>
  <w:num w:numId="14" w16cid:durableId="1957174945">
    <w:abstractNumId w:val="12"/>
  </w:num>
  <w:num w:numId="15" w16cid:durableId="1390609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FB"/>
    <w:rsid w:val="000231C5"/>
    <w:rsid w:val="00033097"/>
    <w:rsid w:val="00047907"/>
    <w:rsid w:val="000636A4"/>
    <w:rsid w:val="000717FE"/>
    <w:rsid w:val="00081763"/>
    <w:rsid w:val="000A0C0B"/>
    <w:rsid w:val="001878C3"/>
    <w:rsid w:val="001901FC"/>
    <w:rsid w:val="001A396F"/>
    <w:rsid w:val="001D5679"/>
    <w:rsid w:val="001D5991"/>
    <w:rsid w:val="001E452A"/>
    <w:rsid w:val="002239FE"/>
    <w:rsid w:val="00235E8D"/>
    <w:rsid w:val="00236E97"/>
    <w:rsid w:val="002447E9"/>
    <w:rsid w:val="00262380"/>
    <w:rsid w:val="002A1FC6"/>
    <w:rsid w:val="002A530D"/>
    <w:rsid w:val="002C36B1"/>
    <w:rsid w:val="002D3DF4"/>
    <w:rsid w:val="002E2C5F"/>
    <w:rsid w:val="003127CE"/>
    <w:rsid w:val="00396459"/>
    <w:rsid w:val="004041CB"/>
    <w:rsid w:val="00430E2D"/>
    <w:rsid w:val="00435CE4"/>
    <w:rsid w:val="004372FB"/>
    <w:rsid w:val="0044460E"/>
    <w:rsid w:val="00451DE4"/>
    <w:rsid w:val="0047465C"/>
    <w:rsid w:val="00487404"/>
    <w:rsid w:val="004A19B8"/>
    <w:rsid w:val="004F3D5D"/>
    <w:rsid w:val="00580B4C"/>
    <w:rsid w:val="00586876"/>
    <w:rsid w:val="005C5620"/>
    <w:rsid w:val="005E7CE7"/>
    <w:rsid w:val="00614A6F"/>
    <w:rsid w:val="006D205B"/>
    <w:rsid w:val="0071459B"/>
    <w:rsid w:val="00756778"/>
    <w:rsid w:val="007B249F"/>
    <w:rsid w:val="007C1885"/>
    <w:rsid w:val="007E3F89"/>
    <w:rsid w:val="00810A7E"/>
    <w:rsid w:val="00832EFA"/>
    <w:rsid w:val="008372B6"/>
    <w:rsid w:val="00844D68"/>
    <w:rsid w:val="00853432"/>
    <w:rsid w:val="00864A3C"/>
    <w:rsid w:val="00867393"/>
    <w:rsid w:val="00893256"/>
    <w:rsid w:val="008B3754"/>
    <w:rsid w:val="008D0033"/>
    <w:rsid w:val="008D39A8"/>
    <w:rsid w:val="00917250"/>
    <w:rsid w:val="00931118"/>
    <w:rsid w:val="0095226E"/>
    <w:rsid w:val="00963C55"/>
    <w:rsid w:val="009B2AEF"/>
    <w:rsid w:val="009B48E5"/>
    <w:rsid w:val="009C4F58"/>
    <w:rsid w:val="009C7A31"/>
    <w:rsid w:val="009D5969"/>
    <w:rsid w:val="009F70A8"/>
    <w:rsid w:val="00A13E82"/>
    <w:rsid w:val="00A62656"/>
    <w:rsid w:val="00A645FB"/>
    <w:rsid w:val="00A652AD"/>
    <w:rsid w:val="00A80494"/>
    <w:rsid w:val="00AA3677"/>
    <w:rsid w:val="00AB7898"/>
    <w:rsid w:val="00AC5F30"/>
    <w:rsid w:val="00AF7BEE"/>
    <w:rsid w:val="00B21F13"/>
    <w:rsid w:val="00B53A4F"/>
    <w:rsid w:val="00B75501"/>
    <w:rsid w:val="00B8306D"/>
    <w:rsid w:val="00C034CD"/>
    <w:rsid w:val="00C725C7"/>
    <w:rsid w:val="00C97231"/>
    <w:rsid w:val="00CC3516"/>
    <w:rsid w:val="00D219F5"/>
    <w:rsid w:val="00D2687A"/>
    <w:rsid w:val="00D6766F"/>
    <w:rsid w:val="00D84F68"/>
    <w:rsid w:val="00DE19DA"/>
    <w:rsid w:val="00DF108D"/>
    <w:rsid w:val="00E03A80"/>
    <w:rsid w:val="00E350D0"/>
    <w:rsid w:val="00E41154"/>
    <w:rsid w:val="00E51E21"/>
    <w:rsid w:val="00EC559D"/>
    <w:rsid w:val="00ED402D"/>
    <w:rsid w:val="00EE28C5"/>
    <w:rsid w:val="00EE2C7C"/>
    <w:rsid w:val="00EE7C9B"/>
    <w:rsid w:val="00F11F94"/>
    <w:rsid w:val="00F13C67"/>
    <w:rsid w:val="00F23F8D"/>
    <w:rsid w:val="00F42666"/>
    <w:rsid w:val="00F65EC0"/>
    <w:rsid w:val="00F71BC5"/>
    <w:rsid w:val="00F76E79"/>
    <w:rsid w:val="00F774EE"/>
    <w:rsid w:val="00F8476B"/>
    <w:rsid w:val="00F8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7CC"/>
  <w15:chartTrackingRefBased/>
  <w15:docId w15:val="{AF060DE0-ED1F-4137-817B-38C7FF73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559D"/>
    <w:pPr>
      <w:spacing w:after="0" w:line="240" w:lineRule="auto"/>
      <w:jc w:val="center"/>
      <w:outlineLvl w:val="0"/>
    </w:pPr>
    <w:rPr>
      <w:rFonts w:asciiTheme="majorHAnsi" w:hAnsiTheme="majorHAns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F4"/>
    <w:pPr>
      <w:ind w:left="720"/>
      <w:contextualSpacing/>
    </w:pPr>
  </w:style>
  <w:style w:type="paragraph" w:styleId="NoSpacing">
    <w:name w:val="No Spacing"/>
    <w:uiPriority w:val="1"/>
    <w:qFormat/>
    <w:rsid w:val="00893256"/>
    <w:pPr>
      <w:spacing w:after="0" w:line="240" w:lineRule="auto"/>
    </w:pPr>
  </w:style>
  <w:style w:type="character" w:customStyle="1" w:styleId="Heading1Char">
    <w:name w:val="Heading 1 Char"/>
    <w:basedOn w:val="DefaultParagraphFont"/>
    <w:link w:val="Heading1"/>
    <w:uiPriority w:val="1"/>
    <w:rsid w:val="00EC559D"/>
    <w:rPr>
      <w:rFonts w:asciiTheme="majorHAnsi" w:hAnsiTheme="majorHAnsi"/>
      <w:b/>
      <w:color w:val="FFFFFF" w:themeColor="background1"/>
      <w:sz w:val="28"/>
      <w:szCs w:val="28"/>
    </w:rPr>
  </w:style>
  <w:style w:type="table" w:styleId="TableGrid">
    <w:name w:val="Table Grid"/>
    <w:basedOn w:val="TableNormal"/>
    <w:rsid w:val="00EC559D"/>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30"/>
  </w:style>
  <w:style w:type="paragraph" w:styleId="Footer">
    <w:name w:val="footer"/>
    <w:basedOn w:val="Normal"/>
    <w:link w:val="FooterChar"/>
    <w:uiPriority w:val="99"/>
    <w:unhideWhenUsed/>
    <w:rsid w:val="00AC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2935">
      <w:bodyDiv w:val="1"/>
      <w:marLeft w:val="0"/>
      <w:marRight w:val="0"/>
      <w:marTop w:val="0"/>
      <w:marBottom w:val="0"/>
      <w:divBdr>
        <w:top w:val="none" w:sz="0" w:space="0" w:color="auto"/>
        <w:left w:val="none" w:sz="0" w:space="0" w:color="auto"/>
        <w:bottom w:val="none" w:sz="0" w:space="0" w:color="auto"/>
        <w:right w:val="none" w:sz="0" w:space="0" w:color="auto"/>
      </w:divBdr>
      <w:divsChild>
        <w:div w:id="748423826">
          <w:marLeft w:val="0"/>
          <w:marRight w:val="0"/>
          <w:marTop w:val="0"/>
          <w:marBottom w:val="180"/>
          <w:divBdr>
            <w:top w:val="none" w:sz="0" w:space="0" w:color="auto"/>
            <w:left w:val="none" w:sz="0" w:space="0" w:color="auto"/>
            <w:bottom w:val="none" w:sz="0" w:space="0" w:color="auto"/>
            <w:right w:val="none" w:sz="0" w:space="0" w:color="auto"/>
          </w:divBdr>
          <w:divsChild>
            <w:div w:id="1590500702">
              <w:marLeft w:val="0"/>
              <w:marRight w:val="0"/>
              <w:marTop w:val="0"/>
              <w:marBottom w:val="0"/>
              <w:divBdr>
                <w:top w:val="none" w:sz="0" w:space="0" w:color="auto"/>
                <w:left w:val="none" w:sz="0" w:space="0" w:color="auto"/>
                <w:bottom w:val="none" w:sz="0" w:space="0" w:color="auto"/>
                <w:right w:val="none" w:sz="0" w:space="0" w:color="auto"/>
              </w:divBdr>
            </w:div>
          </w:divsChild>
        </w:div>
        <w:div w:id="673806306">
          <w:marLeft w:val="0"/>
          <w:marRight w:val="0"/>
          <w:marTop w:val="0"/>
          <w:marBottom w:val="180"/>
          <w:divBdr>
            <w:top w:val="none" w:sz="0" w:space="0" w:color="auto"/>
            <w:left w:val="none" w:sz="0" w:space="0" w:color="auto"/>
            <w:bottom w:val="none" w:sz="0" w:space="0" w:color="auto"/>
            <w:right w:val="none" w:sz="0" w:space="0" w:color="auto"/>
          </w:divBdr>
          <w:divsChild>
            <w:div w:id="2090812742">
              <w:marLeft w:val="0"/>
              <w:marRight w:val="0"/>
              <w:marTop w:val="0"/>
              <w:marBottom w:val="0"/>
              <w:divBdr>
                <w:top w:val="none" w:sz="0" w:space="0" w:color="auto"/>
                <w:left w:val="none" w:sz="0" w:space="0" w:color="auto"/>
                <w:bottom w:val="none" w:sz="0" w:space="0" w:color="auto"/>
                <w:right w:val="none" w:sz="0" w:space="0" w:color="auto"/>
              </w:divBdr>
            </w:div>
          </w:divsChild>
        </w:div>
        <w:div w:id="1683362694">
          <w:marLeft w:val="0"/>
          <w:marRight w:val="0"/>
          <w:marTop w:val="0"/>
          <w:marBottom w:val="180"/>
          <w:divBdr>
            <w:top w:val="none" w:sz="0" w:space="0" w:color="auto"/>
            <w:left w:val="none" w:sz="0" w:space="0" w:color="auto"/>
            <w:bottom w:val="none" w:sz="0" w:space="0" w:color="auto"/>
            <w:right w:val="none" w:sz="0" w:space="0" w:color="auto"/>
          </w:divBdr>
          <w:divsChild>
            <w:div w:id="1417095377">
              <w:marLeft w:val="0"/>
              <w:marRight w:val="0"/>
              <w:marTop w:val="0"/>
              <w:marBottom w:val="0"/>
              <w:divBdr>
                <w:top w:val="none" w:sz="0" w:space="0" w:color="auto"/>
                <w:left w:val="none" w:sz="0" w:space="0" w:color="auto"/>
                <w:bottom w:val="none" w:sz="0" w:space="0" w:color="auto"/>
                <w:right w:val="none" w:sz="0" w:space="0" w:color="auto"/>
              </w:divBdr>
            </w:div>
          </w:divsChild>
        </w:div>
        <w:div w:id="201096047">
          <w:marLeft w:val="0"/>
          <w:marRight w:val="0"/>
          <w:marTop w:val="0"/>
          <w:marBottom w:val="180"/>
          <w:divBdr>
            <w:top w:val="none" w:sz="0" w:space="0" w:color="auto"/>
            <w:left w:val="none" w:sz="0" w:space="0" w:color="auto"/>
            <w:bottom w:val="none" w:sz="0" w:space="0" w:color="auto"/>
            <w:right w:val="none" w:sz="0" w:space="0" w:color="auto"/>
          </w:divBdr>
          <w:divsChild>
            <w:div w:id="2073888822">
              <w:marLeft w:val="0"/>
              <w:marRight w:val="0"/>
              <w:marTop w:val="0"/>
              <w:marBottom w:val="0"/>
              <w:divBdr>
                <w:top w:val="none" w:sz="0" w:space="0" w:color="auto"/>
                <w:left w:val="none" w:sz="0" w:space="0" w:color="auto"/>
                <w:bottom w:val="none" w:sz="0" w:space="0" w:color="auto"/>
                <w:right w:val="none" w:sz="0" w:space="0" w:color="auto"/>
              </w:divBdr>
            </w:div>
          </w:divsChild>
        </w:div>
        <w:div w:id="1114519353">
          <w:marLeft w:val="0"/>
          <w:marRight w:val="0"/>
          <w:marTop w:val="0"/>
          <w:marBottom w:val="180"/>
          <w:divBdr>
            <w:top w:val="none" w:sz="0" w:space="0" w:color="auto"/>
            <w:left w:val="none" w:sz="0" w:space="0" w:color="auto"/>
            <w:bottom w:val="none" w:sz="0" w:space="0" w:color="auto"/>
            <w:right w:val="none" w:sz="0" w:space="0" w:color="auto"/>
          </w:divBdr>
          <w:divsChild>
            <w:div w:id="16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Burton</dc:creator>
  <cp:keywords/>
  <dc:description/>
  <cp:lastModifiedBy>Daniel Highbaugh</cp:lastModifiedBy>
  <cp:revision>3</cp:revision>
  <cp:lastPrinted>2022-04-21T14:39:00Z</cp:lastPrinted>
  <dcterms:created xsi:type="dcterms:W3CDTF">2022-10-20T16:26:00Z</dcterms:created>
  <dcterms:modified xsi:type="dcterms:W3CDTF">2022-10-20T16:26:00Z</dcterms:modified>
</cp:coreProperties>
</file>