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270817B1" w:rsidR="00590139" w:rsidRDefault="002A7356" w:rsidP="00590139">
      <w:pPr>
        <w:jc w:val="center"/>
        <w:rPr>
          <w:rFonts w:ascii="Times New Roman" w:hAnsi="Times New Roman" w:cs="Times New Roman"/>
          <w:b/>
          <w:color w:val="000000"/>
        </w:rPr>
      </w:pPr>
      <w:r>
        <w:rPr>
          <w:rFonts w:ascii="Times New Roman" w:hAnsi="Times New Roman" w:cs="Times New Roman"/>
          <w:b/>
          <w:color w:val="000000"/>
        </w:rPr>
        <w:t>June 9</w:t>
      </w:r>
      <w:r w:rsidR="008B2B60">
        <w:rPr>
          <w:rFonts w:ascii="Times New Roman" w:hAnsi="Times New Roman" w:cs="Times New Roman"/>
          <w:b/>
          <w:color w:val="000000"/>
        </w:rPr>
        <w:t>, 202</w:t>
      </w:r>
      <w:r w:rsidR="006C1DD3">
        <w:rPr>
          <w:rFonts w:ascii="Times New Roman" w:hAnsi="Times New Roman" w:cs="Times New Roman"/>
          <w:b/>
          <w:color w:val="000000"/>
        </w:rPr>
        <w:t>3</w:t>
      </w:r>
    </w:p>
    <w:p w14:paraId="1B43D401" w14:textId="2A6DF938" w:rsidR="006C1DD3" w:rsidRDefault="002A7356" w:rsidP="00590139">
      <w:pPr>
        <w:jc w:val="center"/>
        <w:rPr>
          <w:rFonts w:ascii="Times New Roman" w:hAnsi="Times New Roman" w:cs="Times New Roman"/>
          <w:b/>
          <w:color w:val="000000"/>
        </w:rPr>
      </w:pPr>
      <w:r>
        <w:rPr>
          <w:rFonts w:ascii="Times New Roman" w:hAnsi="Times New Roman" w:cs="Times New Roman"/>
          <w:b/>
          <w:color w:val="000000"/>
        </w:rPr>
        <w:t>Hearthstone</w:t>
      </w:r>
    </w:p>
    <w:p w14:paraId="56C75042" w14:textId="410C48BE" w:rsidR="00C20FA0" w:rsidRPr="00273B21" w:rsidRDefault="00C20FA0" w:rsidP="00590139">
      <w:pPr>
        <w:jc w:val="center"/>
        <w:rPr>
          <w:rFonts w:ascii="Times New Roman" w:hAnsi="Times New Roman" w:cs="Times New Roman"/>
          <w:b/>
          <w:color w:val="000000"/>
        </w:rPr>
      </w:pPr>
    </w:p>
    <w:p w14:paraId="2CBB19D1" w14:textId="49B4FF5E" w:rsidR="00173352" w:rsidRDefault="00173352" w:rsidP="00590139">
      <w:pPr>
        <w:outlineLvl w:val="0"/>
        <w:rPr>
          <w:rFonts w:ascii="Times New Roman" w:hAnsi="Times New Roman" w:cs="Times New Roman"/>
          <w:b/>
          <w:color w:val="000000"/>
        </w:rPr>
      </w:pPr>
    </w:p>
    <w:p w14:paraId="3FB590AA" w14:textId="77777777" w:rsidR="00C83D03" w:rsidRPr="00273B21" w:rsidRDefault="00C83D03"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67F8E08F"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w:t>
      </w:r>
      <w:r w:rsidR="002A7356">
        <w:rPr>
          <w:rFonts w:ascii="Times New Roman" w:hAnsi="Times New Roman" w:cs="Times New Roman"/>
          <w:color w:val="000000"/>
        </w:rPr>
        <w:t xml:space="preserve"> Laura Saunders</w:t>
      </w:r>
      <w:r w:rsidR="0025326F">
        <w:rPr>
          <w:rFonts w:ascii="Times New Roman" w:hAnsi="Times New Roman" w:cs="Times New Roman"/>
          <w:color w:val="000000"/>
        </w:rPr>
        <w:t>,</w:t>
      </w:r>
      <w:r w:rsidR="0024648E">
        <w:rPr>
          <w:rFonts w:ascii="Times New Roman" w:hAnsi="Times New Roman" w:cs="Times New Roman"/>
          <w:color w:val="000000"/>
        </w:rPr>
        <w:t xml:space="preserve"> </w:t>
      </w:r>
      <w:r w:rsidR="002A7356">
        <w:rPr>
          <w:rFonts w:ascii="Times New Roman" w:hAnsi="Times New Roman" w:cs="Times New Roman"/>
          <w:color w:val="000000"/>
        </w:rPr>
        <w:t>Vice-</w:t>
      </w:r>
      <w:r w:rsidR="0024648E">
        <w:rPr>
          <w:rFonts w:ascii="Times New Roman" w:hAnsi="Times New Roman" w:cs="Times New Roman"/>
          <w:color w:val="000000"/>
        </w:rPr>
        <w:t xml:space="preserve">President; </w:t>
      </w:r>
      <w:r w:rsidR="00AE4A7E">
        <w:rPr>
          <w:rFonts w:ascii="Times New Roman" w:hAnsi="Times New Roman" w:cs="Times New Roman"/>
          <w:color w:val="000000"/>
        </w:rPr>
        <w:t>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Pr="00273B21">
        <w:rPr>
          <w:rFonts w:ascii="Times New Roman" w:hAnsi="Times New Roman" w:cs="Times New Roman"/>
          <w:color w:val="000000"/>
        </w:rPr>
        <w:t xml:space="preserve">Carlos </w:t>
      </w:r>
      <w:proofErr w:type="spellStart"/>
      <w:r w:rsidRPr="00273B21">
        <w:rPr>
          <w:rFonts w:ascii="Times New Roman" w:hAnsi="Times New Roman" w:cs="Times New Roman"/>
          <w:color w:val="000000"/>
        </w:rPr>
        <w:t>Caguiat</w:t>
      </w:r>
      <w:proofErr w:type="spellEnd"/>
      <w:r w:rsidRPr="00273B21">
        <w:rPr>
          <w:rFonts w:ascii="Times New Roman" w:hAnsi="Times New Roman" w:cs="Times New Roman"/>
          <w:color w:val="000000"/>
        </w:rPr>
        <w:t xml:space="preserve">, </w:t>
      </w:r>
      <w:r w:rsidR="002571F3">
        <w:rPr>
          <w:rFonts w:ascii="Times New Roman" w:hAnsi="Times New Roman" w:cs="Times New Roman"/>
          <w:color w:val="000000"/>
        </w:rPr>
        <w:t>Kim Hickman</w:t>
      </w:r>
      <w:r w:rsidR="006C1DD3">
        <w:rPr>
          <w:rFonts w:ascii="Times New Roman" w:hAnsi="Times New Roman" w:cs="Times New Roman"/>
          <w:color w:val="000000"/>
        </w:rPr>
        <w:t xml:space="preserve">, Barb </w:t>
      </w:r>
      <w:proofErr w:type="spellStart"/>
      <w:r w:rsidR="006C1DD3">
        <w:rPr>
          <w:rFonts w:ascii="Times New Roman" w:hAnsi="Times New Roman" w:cs="Times New Roman"/>
          <w:color w:val="000000"/>
        </w:rPr>
        <w:t>Horrell</w:t>
      </w:r>
      <w:proofErr w:type="spellEnd"/>
      <w:r w:rsidR="0025326F">
        <w:rPr>
          <w:rFonts w:ascii="Times New Roman" w:hAnsi="Times New Roman" w:cs="Times New Roman"/>
          <w:color w:val="000000"/>
        </w:rPr>
        <w:t>, Jerry Tuttle</w:t>
      </w:r>
    </w:p>
    <w:p w14:paraId="02A342D4" w14:textId="59158CCF" w:rsidR="002571F3" w:rsidRDefault="00A04890" w:rsidP="00590139">
      <w:pPr>
        <w:outlineLvl w:val="0"/>
        <w:rPr>
          <w:rFonts w:ascii="Times New Roman" w:hAnsi="Times New Roman" w:cs="Times New Roman"/>
          <w:color w:val="000000"/>
        </w:rPr>
      </w:pPr>
      <w:r>
        <w:rPr>
          <w:rFonts w:ascii="Times New Roman" w:hAnsi="Times New Roman" w:cs="Times New Roman"/>
          <w:i/>
          <w:iCs/>
          <w:color w:val="000000"/>
        </w:rPr>
        <w:t>Membership</w:t>
      </w:r>
      <w:r w:rsidR="00CA1602">
        <w:rPr>
          <w:rFonts w:ascii="Times New Roman" w:hAnsi="Times New Roman" w:cs="Times New Roman"/>
          <w:i/>
          <w:iCs/>
          <w:color w:val="000000"/>
        </w:rPr>
        <w:t xml:space="preserve"> </w:t>
      </w:r>
      <w:r w:rsidR="00982FBA">
        <w:rPr>
          <w:rFonts w:ascii="Times New Roman" w:hAnsi="Times New Roman" w:cs="Times New Roman"/>
          <w:i/>
          <w:iCs/>
          <w:color w:val="000000"/>
        </w:rPr>
        <w:t>Liaisons</w:t>
      </w:r>
      <w:r w:rsidR="002571F3">
        <w:rPr>
          <w:rFonts w:ascii="Times New Roman" w:hAnsi="Times New Roman" w:cs="Times New Roman"/>
          <w:color w:val="000000"/>
        </w:rPr>
        <w:t xml:space="preserve">: </w:t>
      </w:r>
      <w:r w:rsidR="006C1DD3">
        <w:rPr>
          <w:rFonts w:ascii="Times New Roman" w:hAnsi="Times New Roman" w:cs="Times New Roman"/>
          <w:color w:val="000000"/>
        </w:rPr>
        <w:t xml:space="preserve">Susan Dillon, </w:t>
      </w:r>
      <w:r w:rsidR="00A71965">
        <w:rPr>
          <w:rFonts w:ascii="Times New Roman" w:hAnsi="Times New Roman" w:cs="Times New Roman"/>
          <w:color w:val="000000"/>
        </w:rPr>
        <w:t xml:space="preserve">Membership </w:t>
      </w:r>
      <w:r w:rsidR="006C1DD3">
        <w:rPr>
          <w:rFonts w:ascii="Times New Roman" w:hAnsi="Times New Roman" w:cs="Times New Roman"/>
          <w:color w:val="000000"/>
        </w:rPr>
        <w:t>Coordinator</w:t>
      </w:r>
      <w:r w:rsidR="00A71965">
        <w:rPr>
          <w:rFonts w:ascii="Times New Roman" w:hAnsi="Times New Roman" w:cs="Times New Roman"/>
          <w:color w:val="000000"/>
        </w:rPr>
        <w:t xml:space="preserve">; </w:t>
      </w:r>
      <w:r w:rsidR="002A7356">
        <w:rPr>
          <w:rFonts w:ascii="Times New Roman" w:hAnsi="Times New Roman" w:cs="Times New Roman"/>
          <w:color w:val="000000"/>
        </w:rPr>
        <w:t xml:space="preserve">Bob Drexler (Emerald Heights), </w:t>
      </w:r>
      <w:r w:rsidR="0025326F">
        <w:rPr>
          <w:rFonts w:ascii="Times New Roman" w:hAnsi="Times New Roman" w:cs="Times New Roman"/>
          <w:color w:val="000000"/>
        </w:rPr>
        <w:t xml:space="preserve">Barbara Knight (Horizon House) </w:t>
      </w:r>
    </w:p>
    <w:p w14:paraId="5C20398C" w14:textId="02134C66" w:rsidR="002A7356" w:rsidRDefault="002A7356" w:rsidP="00590139">
      <w:pPr>
        <w:outlineLvl w:val="0"/>
        <w:rPr>
          <w:rFonts w:ascii="Times New Roman" w:hAnsi="Times New Roman" w:cs="Times New Roman"/>
          <w:color w:val="000000"/>
        </w:rPr>
      </w:pPr>
      <w:r>
        <w:rPr>
          <w:rFonts w:ascii="Times New Roman" w:hAnsi="Times New Roman" w:cs="Times New Roman"/>
          <w:i/>
          <w:iCs/>
          <w:color w:val="000000"/>
        </w:rPr>
        <w:t>Hearthstone</w:t>
      </w:r>
      <w:r w:rsidR="0023297E">
        <w:rPr>
          <w:rFonts w:ascii="Times New Roman" w:hAnsi="Times New Roman" w:cs="Times New Roman"/>
          <w:i/>
          <w:iCs/>
          <w:color w:val="000000"/>
        </w:rPr>
        <w:t xml:space="preserve"> </w:t>
      </w:r>
      <w:r w:rsidR="00A04890" w:rsidRPr="00A04890">
        <w:rPr>
          <w:rFonts w:ascii="Times New Roman" w:hAnsi="Times New Roman" w:cs="Times New Roman"/>
          <w:i/>
          <w:iCs/>
          <w:color w:val="000000"/>
        </w:rPr>
        <w:t>Visitor</w:t>
      </w:r>
      <w:r w:rsidR="00680644">
        <w:rPr>
          <w:rFonts w:ascii="Times New Roman" w:hAnsi="Times New Roman" w:cs="Times New Roman"/>
          <w:i/>
          <w:iCs/>
          <w:color w:val="000000"/>
        </w:rPr>
        <w:t>s</w:t>
      </w:r>
      <w:r w:rsidR="00A04890">
        <w:rPr>
          <w:rFonts w:ascii="Times New Roman" w:hAnsi="Times New Roman" w:cs="Times New Roman"/>
          <w:color w:val="000000"/>
        </w:rPr>
        <w:t>:</w:t>
      </w:r>
      <w:r w:rsidR="0025326F">
        <w:rPr>
          <w:rFonts w:ascii="Times New Roman" w:hAnsi="Times New Roman" w:cs="Times New Roman"/>
          <w:color w:val="000000"/>
        </w:rPr>
        <w:t xml:space="preserve"> </w:t>
      </w:r>
      <w:r>
        <w:rPr>
          <w:rFonts w:ascii="Times New Roman" w:hAnsi="Times New Roman" w:cs="Times New Roman"/>
          <w:color w:val="000000"/>
        </w:rPr>
        <w:t>20 to presentation only</w:t>
      </w:r>
    </w:p>
    <w:p w14:paraId="0E5D5737" w14:textId="37B69EE3" w:rsidR="00A04890" w:rsidRDefault="002A7356" w:rsidP="00590139">
      <w:pPr>
        <w:outlineLvl w:val="0"/>
        <w:rPr>
          <w:rFonts w:ascii="Times New Roman" w:hAnsi="Times New Roman" w:cs="Times New Roman"/>
          <w:color w:val="000000"/>
        </w:rPr>
      </w:pPr>
      <w:r>
        <w:rPr>
          <w:rFonts w:ascii="Times New Roman" w:hAnsi="Times New Roman" w:cs="Times New Roman"/>
          <w:i/>
          <w:iCs/>
          <w:color w:val="000000"/>
        </w:rPr>
        <w:t>Guests</w:t>
      </w:r>
      <w:r w:rsidR="0023297E">
        <w:rPr>
          <w:rFonts w:ascii="Times New Roman" w:hAnsi="Times New Roman" w:cs="Times New Roman"/>
          <w:color w:val="000000"/>
        </w:rPr>
        <w:t xml:space="preserve">: </w:t>
      </w:r>
      <w:r>
        <w:rPr>
          <w:rFonts w:ascii="Times New Roman" w:hAnsi="Times New Roman" w:cs="Times New Roman"/>
          <w:color w:val="000000"/>
        </w:rPr>
        <w:t xml:space="preserve">Lindy Thompson (Emerald Heights), </w:t>
      </w:r>
      <w:proofErr w:type="spellStart"/>
      <w:r w:rsidR="0023297E">
        <w:rPr>
          <w:rFonts w:ascii="Times New Roman" w:hAnsi="Times New Roman" w:cs="Times New Roman"/>
          <w:color w:val="000000"/>
        </w:rPr>
        <w:t>Miceal</w:t>
      </w:r>
      <w:proofErr w:type="spellEnd"/>
      <w:r w:rsidR="0023297E">
        <w:rPr>
          <w:rFonts w:ascii="Times New Roman" w:hAnsi="Times New Roman" w:cs="Times New Roman"/>
          <w:color w:val="000000"/>
        </w:rPr>
        <w:t xml:space="preserve"> Vaugh</w:t>
      </w:r>
      <w:r w:rsidR="00E830D9">
        <w:rPr>
          <w:rFonts w:ascii="Times New Roman" w:hAnsi="Times New Roman" w:cs="Times New Roman"/>
          <w:color w:val="000000"/>
        </w:rPr>
        <w:t>a</w:t>
      </w:r>
      <w:r w:rsidR="0023297E">
        <w:rPr>
          <w:rFonts w:ascii="Times New Roman" w:hAnsi="Times New Roman" w:cs="Times New Roman"/>
          <w:color w:val="000000"/>
        </w:rPr>
        <w:t>n</w:t>
      </w:r>
      <w:r>
        <w:rPr>
          <w:rFonts w:ascii="Times New Roman" w:hAnsi="Times New Roman" w:cs="Times New Roman"/>
          <w:color w:val="000000"/>
        </w:rPr>
        <w:t xml:space="preserve"> (Mirabella)</w:t>
      </w:r>
    </w:p>
    <w:p w14:paraId="16655C5F" w14:textId="77777777" w:rsidR="002571F3" w:rsidRDefault="002571F3" w:rsidP="00590139">
      <w:pPr>
        <w:outlineLvl w:val="0"/>
        <w:rPr>
          <w:rFonts w:ascii="Times New Roman" w:hAnsi="Times New Roman" w:cs="Times New Roman"/>
          <w:color w:val="000000"/>
        </w:rPr>
      </w:pPr>
    </w:p>
    <w:p w14:paraId="6CC964B9" w14:textId="1B6F77E6" w:rsidR="00C30366" w:rsidRDefault="002A7356" w:rsidP="00BF02DA">
      <w:pPr>
        <w:outlineLvl w:val="0"/>
        <w:rPr>
          <w:rFonts w:ascii="Times New Roman" w:hAnsi="Times New Roman" w:cs="Times New Roman"/>
          <w:color w:val="000000"/>
        </w:rPr>
      </w:pPr>
      <w:r>
        <w:rPr>
          <w:rFonts w:ascii="Times New Roman" w:hAnsi="Times New Roman" w:cs="Times New Roman"/>
          <w:color w:val="000000"/>
        </w:rPr>
        <w:t>Vice-</w:t>
      </w:r>
      <w:r w:rsidR="00590139" w:rsidRPr="00273B21">
        <w:rPr>
          <w:rFonts w:ascii="Times New Roman" w:hAnsi="Times New Roman" w:cs="Times New Roman"/>
          <w:color w:val="000000"/>
        </w:rPr>
        <w:t xml:space="preserve">President </w:t>
      </w:r>
      <w:r>
        <w:rPr>
          <w:rFonts w:ascii="Times New Roman" w:hAnsi="Times New Roman" w:cs="Times New Roman"/>
          <w:color w:val="000000"/>
        </w:rPr>
        <w:t>Laura Saunders</w:t>
      </w:r>
      <w:r w:rsidR="0023297E">
        <w:rPr>
          <w:rFonts w:ascii="Times New Roman" w:hAnsi="Times New Roman" w:cs="Times New Roman"/>
          <w:color w:val="000000"/>
        </w:rPr>
        <w:t xml:space="preserve"> </w:t>
      </w:r>
      <w:r w:rsidR="00590139" w:rsidRPr="00273B21">
        <w:rPr>
          <w:rFonts w:ascii="Times New Roman" w:hAnsi="Times New Roman" w:cs="Times New Roman"/>
          <w:color w:val="000000"/>
        </w:rPr>
        <w:t xml:space="preserve">called </w:t>
      </w:r>
      <w:r w:rsidR="0048399C">
        <w:rPr>
          <w:rFonts w:ascii="Times New Roman" w:hAnsi="Times New Roman" w:cs="Times New Roman"/>
          <w:color w:val="000000"/>
        </w:rPr>
        <w:t>the</w:t>
      </w:r>
      <w:r w:rsidR="00A04890">
        <w:rPr>
          <w:rFonts w:ascii="Times New Roman" w:hAnsi="Times New Roman" w:cs="Times New Roman"/>
          <w:color w:val="000000"/>
        </w:rPr>
        <w:t xml:space="preserve"> business</w:t>
      </w:r>
      <w:r w:rsidR="00590139" w:rsidRPr="00273B21">
        <w:rPr>
          <w:rFonts w:ascii="Times New Roman" w:hAnsi="Times New Roman" w:cs="Times New Roman"/>
          <w:color w:val="000000"/>
        </w:rPr>
        <w:t xml:space="preserve"> meeting to order at </w:t>
      </w:r>
      <w:r w:rsidR="006C1DD3">
        <w:rPr>
          <w:rFonts w:ascii="Times New Roman" w:hAnsi="Times New Roman" w:cs="Times New Roman"/>
          <w:color w:val="000000"/>
        </w:rPr>
        <w:t>1</w:t>
      </w:r>
      <w:r w:rsidR="00DB5512">
        <w:rPr>
          <w:rFonts w:ascii="Times New Roman" w:hAnsi="Times New Roman" w:cs="Times New Roman"/>
          <w:color w:val="000000"/>
        </w:rPr>
        <w:t>1</w:t>
      </w:r>
      <w:r w:rsidR="00590139" w:rsidRPr="00273B21">
        <w:rPr>
          <w:rFonts w:ascii="Times New Roman" w:hAnsi="Times New Roman" w:cs="Times New Roman"/>
          <w:color w:val="000000"/>
        </w:rPr>
        <w:t>AM</w:t>
      </w:r>
      <w:r w:rsidR="00DB5512">
        <w:rPr>
          <w:rFonts w:ascii="Times New Roman" w:hAnsi="Times New Roman" w:cs="Times New Roman"/>
          <w:color w:val="000000"/>
        </w:rPr>
        <w:t xml:space="preserve">.  </w:t>
      </w:r>
      <w:r w:rsidR="00BF02DA">
        <w:rPr>
          <w:rFonts w:ascii="Times New Roman" w:hAnsi="Times New Roman" w:cs="Times New Roman"/>
          <w:color w:val="000000"/>
        </w:rPr>
        <w:t xml:space="preserve">The Minutes for </w:t>
      </w:r>
      <w:r w:rsidR="00C416B8">
        <w:rPr>
          <w:rFonts w:ascii="Times New Roman" w:hAnsi="Times New Roman" w:cs="Times New Roman"/>
          <w:color w:val="000000"/>
        </w:rPr>
        <w:t xml:space="preserve">the </w:t>
      </w:r>
      <w:r w:rsidR="00DB5512">
        <w:rPr>
          <w:rFonts w:ascii="Times New Roman" w:hAnsi="Times New Roman" w:cs="Times New Roman"/>
          <w:color w:val="000000"/>
        </w:rPr>
        <w:t>May 12</w:t>
      </w:r>
      <w:r w:rsidR="00BF02DA">
        <w:rPr>
          <w:rFonts w:ascii="Times New Roman" w:hAnsi="Times New Roman" w:cs="Times New Roman"/>
          <w:color w:val="000000"/>
        </w:rPr>
        <w:t xml:space="preserve">, 2023, meeting </w:t>
      </w:r>
      <w:proofErr w:type="gramStart"/>
      <w:r w:rsidR="00BF02DA">
        <w:rPr>
          <w:rFonts w:ascii="Times New Roman" w:hAnsi="Times New Roman" w:cs="Times New Roman"/>
          <w:color w:val="000000"/>
        </w:rPr>
        <w:t>were</w:t>
      </w:r>
      <w:proofErr w:type="gramEnd"/>
      <w:r w:rsidR="00BF02DA">
        <w:rPr>
          <w:rFonts w:ascii="Times New Roman" w:hAnsi="Times New Roman" w:cs="Times New Roman"/>
          <w:color w:val="000000"/>
        </w:rPr>
        <w:t xml:space="preserve"> approved </w:t>
      </w:r>
      <w:r w:rsidR="0048399C">
        <w:rPr>
          <w:rFonts w:ascii="Times New Roman" w:hAnsi="Times New Roman" w:cs="Times New Roman"/>
          <w:color w:val="000000"/>
        </w:rPr>
        <w:t xml:space="preserve">by consensus </w:t>
      </w:r>
      <w:r w:rsidR="00BF02DA">
        <w:rPr>
          <w:rFonts w:ascii="Times New Roman" w:hAnsi="Times New Roman" w:cs="Times New Roman"/>
          <w:color w:val="000000"/>
        </w:rPr>
        <w:t>as was the Treasurer’s Report.</w:t>
      </w:r>
      <w:r w:rsidR="0023297E">
        <w:rPr>
          <w:rFonts w:ascii="Times New Roman" w:hAnsi="Times New Roman" w:cs="Times New Roman"/>
          <w:color w:val="000000"/>
        </w:rPr>
        <w:t xml:space="preserve">  </w:t>
      </w:r>
      <w:r w:rsidR="008F56F3">
        <w:rPr>
          <w:rFonts w:ascii="Times New Roman" w:hAnsi="Times New Roman" w:cs="Times New Roman"/>
          <w:color w:val="000000"/>
        </w:rPr>
        <w:t>The meeting agenda was reordered to begin with New Business.</w:t>
      </w:r>
    </w:p>
    <w:p w14:paraId="731B2484" w14:textId="7354CC31" w:rsidR="00BF02DA" w:rsidRDefault="00BF02DA" w:rsidP="00BF02DA">
      <w:pPr>
        <w:outlineLvl w:val="0"/>
        <w:rPr>
          <w:rFonts w:ascii="Times New Roman" w:hAnsi="Times New Roman" w:cs="Times New Roman"/>
          <w:color w:val="000000"/>
        </w:rPr>
      </w:pPr>
    </w:p>
    <w:p w14:paraId="4E714749" w14:textId="77777777" w:rsidR="00BB6DB5" w:rsidRPr="00BB6DB5" w:rsidRDefault="00BB6DB5" w:rsidP="00EE1768">
      <w:pPr>
        <w:outlineLvl w:val="0"/>
        <w:rPr>
          <w:rFonts w:ascii="Times New Roman" w:hAnsi="Times New Roman" w:cs="Times New Roman"/>
          <w:color w:val="000000"/>
        </w:rPr>
      </w:pPr>
    </w:p>
    <w:p w14:paraId="44B0AD92" w14:textId="1D679BCF" w:rsidR="00F94718" w:rsidRDefault="00F94718" w:rsidP="00EE1768">
      <w:pPr>
        <w:outlineLvl w:val="0"/>
        <w:rPr>
          <w:rFonts w:ascii="Times New Roman" w:hAnsi="Times New Roman" w:cs="Times New Roman"/>
          <w:color w:val="000000"/>
        </w:rPr>
      </w:pPr>
      <w:r w:rsidRPr="00F94718">
        <w:rPr>
          <w:rFonts w:ascii="Times New Roman" w:hAnsi="Times New Roman" w:cs="Times New Roman"/>
          <w:color w:val="000000"/>
        </w:rPr>
        <w:t>NEW BUSINESS</w:t>
      </w:r>
      <w:r>
        <w:rPr>
          <w:rFonts w:ascii="Times New Roman" w:hAnsi="Times New Roman" w:cs="Times New Roman"/>
          <w:color w:val="000000"/>
        </w:rPr>
        <w:t>:</w:t>
      </w:r>
    </w:p>
    <w:p w14:paraId="0362FB98" w14:textId="77777777" w:rsidR="0018551A" w:rsidRDefault="0018551A" w:rsidP="00515D5F">
      <w:pPr>
        <w:outlineLvl w:val="0"/>
        <w:rPr>
          <w:rFonts w:ascii="Times New Roman" w:hAnsi="Times New Roman" w:cs="Times New Roman"/>
          <w:color w:val="000000"/>
          <w:u w:val="single"/>
        </w:rPr>
      </w:pPr>
    </w:p>
    <w:p w14:paraId="5E03B189" w14:textId="116C8FB3" w:rsidR="00C20FA0" w:rsidRPr="00DB5512" w:rsidRDefault="00C20FA0" w:rsidP="00515D5F">
      <w:pPr>
        <w:outlineLvl w:val="0"/>
        <w:rPr>
          <w:rFonts w:ascii="Times New Roman" w:hAnsi="Times New Roman" w:cs="Times New Roman"/>
          <w:color w:val="000000"/>
        </w:rPr>
      </w:pPr>
      <w:r w:rsidRPr="00C20FA0">
        <w:rPr>
          <w:rFonts w:ascii="Times New Roman" w:hAnsi="Times New Roman" w:cs="Times New Roman"/>
          <w:color w:val="000000"/>
        </w:rPr>
        <w:t xml:space="preserve">• </w:t>
      </w:r>
      <w:r w:rsidR="00DB5512" w:rsidRPr="00DB5512">
        <w:rPr>
          <w:rFonts w:ascii="Times New Roman" w:hAnsi="Times New Roman" w:cs="Times New Roman"/>
          <w:color w:val="000000"/>
        </w:rPr>
        <w:t>Barbara Knight</w:t>
      </w:r>
      <w:r w:rsidR="00DB5512">
        <w:rPr>
          <w:rFonts w:ascii="Times New Roman" w:hAnsi="Times New Roman" w:cs="Times New Roman"/>
          <w:color w:val="000000"/>
        </w:rPr>
        <w:t>, Liaison for Horizon House, was approved as a Board member.  She gave a brief overview of her career in working for the IRS.</w:t>
      </w:r>
    </w:p>
    <w:p w14:paraId="534F6FCF" w14:textId="77777777" w:rsidR="00C20FA0" w:rsidRDefault="00C20FA0" w:rsidP="00515D5F">
      <w:pPr>
        <w:outlineLvl w:val="0"/>
        <w:rPr>
          <w:rFonts w:ascii="Times New Roman" w:hAnsi="Times New Roman" w:cs="Times New Roman"/>
          <w:color w:val="000000"/>
          <w:u w:val="single"/>
        </w:rPr>
      </w:pPr>
    </w:p>
    <w:p w14:paraId="23D77FE5" w14:textId="70EEF1C7" w:rsidR="00C20FA0" w:rsidRDefault="00C20FA0" w:rsidP="00515D5F">
      <w:pPr>
        <w:outlineLvl w:val="0"/>
        <w:rPr>
          <w:rFonts w:ascii="Times New Roman" w:hAnsi="Times New Roman" w:cs="Times New Roman"/>
          <w:color w:val="000000"/>
        </w:rPr>
      </w:pPr>
      <w:r w:rsidRPr="00C20FA0">
        <w:rPr>
          <w:rFonts w:ascii="Times New Roman" w:hAnsi="Times New Roman" w:cs="Times New Roman"/>
          <w:color w:val="000000"/>
        </w:rPr>
        <w:t xml:space="preserve">• </w:t>
      </w:r>
      <w:r>
        <w:rPr>
          <w:rFonts w:ascii="Times New Roman" w:hAnsi="Times New Roman" w:cs="Times New Roman"/>
          <w:color w:val="000000"/>
          <w:u w:val="single"/>
        </w:rPr>
        <w:t>Reports from WACCRA Liaisons</w:t>
      </w:r>
      <w:r w:rsidRPr="00C20FA0">
        <w:rPr>
          <w:rFonts w:ascii="Times New Roman" w:hAnsi="Times New Roman" w:cs="Times New Roman"/>
          <w:color w:val="000000"/>
        </w:rPr>
        <w:t xml:space="preserve">:  </w:t>
      </w:r>
      <w:r w:rsidR="00DB5512">
        <w:rPr>
          <w:rFonts w:ascii="Times New Roman" w:hAnsi="Times New Roman" w:cs="Times New Roman"/>
          <w:color w:val="000000"/>
        </w:rPr>
        <w:t xml:space="preserve">Bob Drexler stated that he is trying to bring together the WACCRA and Resident Council leadership at Emerald Heights </w:t>
      </w:r>
      <w:r w:rsidR="00D02FAC">
        <w:rPr>
          <w:rFonts w:ascii="Times New Roman" w:hAnsi="Times New Roman" w:cs="Times New Roman"/>
          <w:color w:val="000000"/>
        </w:rPr>
        <w:t>to overcome</w:t>
      </w:r>
      <w:r w:rsidR="00DB5512">
        <w:rPr>
          <w:rFonts w:ascii="Times New Roman" w:hAnsi="Times New Roman" w:cs="Times New Roman"/>
          <w:color w:val="000000"/>
        </w:rPr>
        <w:t xml:space="preserve"> past difficulties.  Membership is down by 23 with a total number of 223 residents.</w:t>
      </w:r>
      <w:r w:rsidR="00E7243D">
        <w:rPr>
          <w:rFonts w:ascii="Times New Roman" w:hAnsi="Times New Roman" w:cs="Times New Roman"/>
          <w:color w:val="000000"/>
        </w:rPr>
        <w:t xml:space="preserve">  He is also developing a job description for Liaison to clarify his role. A discussion of the Liaison position ensued as they will be asked to coordinate the upcoming letter writing campaign</w:t>
      </w:r>
      <w:r w:rsidR="00D02FAC">
        <w:rPr>
          <w:rFonts w:ascii="Times New Roman" w:hAnsi="Times New Roman" w:cs="Times New Roman"/>
          <w:color w:val="000000"/>
        </w:rPr>
        <w:t>s</w:t>
      </w:r>
      <w:r w:rsidR="00E7243D">
        <w:rPr>
          <w:rFonts w:ascii="Times New Roman" w:hAnsi="Times New Roman" w:cs="Times New Roman"/>
          <w:color w:val="000000"/>
        </w:rPr>
        <w:t xml:space="preserve"> of the CCRCs.  </w:t>
      </w:r>
    </w:p>
    <w:p w14:paraId="27EA0A17" w14:textId="77777777" w:rsidR="00E7243D" w:rsidRDefault="00E7243D" w:rsidP="00515D5F">
      <w:pPr>
        <w:outlineLvl w:val="0"/>
        <w:rPr>
          <w:rFonts w:ascii="Times New Roman" w:hAnsi="Times New Roman" w:cs="Times New Roman"/>
          <w:color w:val="000000"/>
        </w:rPr>
      </w:pPr>
    </w:p>
    <w:p w14:paraId="6EF36249" w14:textId="7B386294" w:rsidR="00E7243D" w:rsidRPr="00C20FA0" w:rsidRDefault="00D15379" w:rsidP="00515D5F">
      <w:pPr>
        <w:outlineLvl w:val="0"/>
        <w:rPr>
          <w:rFonts w:ascii="Times New Roman" w:hAnsi="Times New Roman" w:cs="Times New Roman"/>
          <w:color w:val="000000"/>
        </w:rPr>
      </w:pPr>
      <w:r w:rsidRPr="00D15379">
        <w:rPr>
          <w:rFonts w:ascii="Times New Roman" w:hAnsi="Times New Roman" w:cs="Times New Roman"/>
          <w:color w:val="000000"/>
          <w:u w:val="single"/>
        </w:rPr>
        <w:t>Membership</w:t>
      </w:r>
      <w:r>
        <w:rPr>
          <w:rFonts w:ascii="Times New Roman" w:hAnsi="Times New Roman" w:cs="Times New Roman"/>
          <w:color w:val="000000"/>
        </w:rPr>
        <w:t xml:space="preserve">:  </w:t>
      </w:r>
      <w:r w:rsidR="00A633AA">
        <w:rPr>
          <w:rFonts w:ascii="Times New Roman" w:hAnsi="Times New Roman" w:cs="Times New Roman"/>
          <w:color w:val="000000"/>
        </w:rPr>
        <w:t xml:space="preserve">Susan reported that 1169 names are on the list with 24 now in arrears for two years.  77 are in arrears by one year.  190 are new members.  She said that the data are incomplete as she does not yet have reports from all CCRCs.  A discussion occurred about waiving fees for members who can’t renew due to financial circumstances.  </w:t>
      </w:r>
      <w:r w:rsidR="00A633AA" w:rsidRPr="00A633AA">
        <w:rPr>
          <w:rFonts w:ascii="Times New Roman" w:hAnsi="Times New Roman" w:cs="Times New Roman"/>
          <w:b/>
          <w:bCs/>
          <w:color w:val="000000"/>
        </w:rPr>
        <w:t>Jim agree</w:t>
      </w:r>
      <w:r w:rsidR="00A633AA">
        <w:rPr>
          <w:rFonts w:ascii="Times New Roman" w:hAnsi="Times New Roman" w:cs="Times New Roman"/>
          <w:b/>
          <w:bCs/>
          <w:color w:val="000000"/>
        </w:rPr>
        <w:t>d</w:t>
      </w:r>
      <w:r w:rsidR="00A633AA" w:rsidRPr="00A633AA">
        <w:rPr>
          <w:rFonts w:ascii="Times New Roman" w:hAnsi="Times New Roman" w:cs="Times New Roman"/>
          <w:b/>
          <w:bCs/>
          <w:color w:val="000000"/>
        </w:rPr>
        <w:t xml:space="preserve"> to bring a motion to the next board meeting</w:t>
      </w:r>
      <w:r w:rsidR="00D02FAC">
        <w:rPr>
          <w:rFonts w:ascii="Times New Roman" w:hAnsi="Times New Roman" w:cs="Times New Roman"/>
          <w:b/>
          <w:bCs/>
          <w:color w:val="000000"/>
        </w:rPr>
        <w:t xml:space="preserve"> to create a waiver of dues for those with financial hardship</w:t>
      </w:r>
      <w:r w:rsidR="00A633AA" w:rsidRPr="00A633AA">
        <w:rPr>
          <w:rFonts w:ascii="Times New Roman" w:hAnsi="Times New Roman" w:cs="Times New Roman"/>
          <w:b/>
          <w:bCs/>
          <w:color w:val="000000"/>
        </w:rPr>
        <w:t>.</w:t>
      </w:r>
    </w:p>
    <w:p w14:paraId="5343B4D9" w14:textId="77777777" w:rsidR="00C20FA0" w:rsidRDefault="00C20FA0" w:rsidP="00515D5F">
      <w:pPr>
        <w:outlineLvl w:val="0"/>
        <w:rPr>
          <w:rFonts w:ascii="Times New Roman" w:hAnsi="Times New Roman" w:cs="Times New Roman"/>
          <w:color w:val="000000"/>
          <w:u w:val="single"/>
        </w:rPr>
      </w:pPr>
    </w:p>
    <w:p w14:paraId="684D4F94" w14:textId="5E096221" w:rsidR="0048399C" w:rsidRDefault="00C20FA0" w:rsidP="00EE1768">
      <w:pPr>
        <w:outlineLvl w:val="0"/>
        <w:rPr>
          <w:rFonts w:ascii="Times New Roman" w:hAnsi="Times New Roman" w:cs="Times New Roman"/>
          <w:color w:val="000000"/>
        </w:rPr>
      </w:pPr>
      <w:r w:rsidRPr="00C20FA0">
        <w:rPr>
          <w:rFonts w:ascii="Times New Roman" w:hAnsi="Times New Roman" w:cs="Times New Roman"/>
          <w:color w:val="000000"/>
        </w:rPr>
        <w:t xml:space="preserve">•  </w:t>
      </w:r>
      <w:r w:rsidR="006B55CE" w:rsidRPr="006B55CE">
        <w:rPr>
          <w:rFonts w:ascii="Times New Roman" w:hAnsi="Times New Roman" w:cs="Times New Roman"/>
          <w:color w:val="000000"/>
          <w:u w:val="single"/>
        </w:rPr>
        <w:t>Items from Board members</w:t>
      </w:r>
      <w:r w:rsidR="006B55CE">
        <w:rPr>
          <w:rFonts w:ascii="Times New Roman" w:hAnsi="Times New Roman" w:cs="Times New Roman"/>
          <w:color w:val="000000"/>
        </w:rPr>
        <w:t xml:space="preserve">:  </w:t>
      </w:r>
      <w:r w:rsidR="00A633AA">
        <w:rPr>
          <w:rFonts w:ascii="Times New Roman" w:hAnsi="Times New Roman" w:cs="Times New Roman"/>
          <w:color w:val="000000"/>
        </w:rPr>
        <w:t xml:space="preserve">Laura reported that Donna was having health problems and was advised not to attend today’s board meeting.  Ron </w:t>
      </w:r>
      <w:proofErr w:type="spellStart"/>
      <w:r w:rsidR="00A633AA">
        <w:rPr>
          <w:rFonts w:ascii="Times New Roman" w:hAnsi="Times New Roman" w:cs="Times New Roman"/>
          <w:color w:val="000000"/>
        </w:rPr>
        <w:t>Weisinger’s</w:t>
      </w:r>
      <w:proofErr w:type="spellEnd"/>
      <w:r w:rsidR="00A633AA">
        <w:rPr>
          <w:rFonts w:ascii="Times New Roman" w:hAnsi="Times New Roman" w:cs="Times New Roman"/>
          <w:color w:val="000000"/>
        </w:rPr>
        <w:t xml:space="preserve"> memorial service will be held on June 25 at Emerald Heights.  (Donna’s sister will also be memorialized at the service.)  All are invited to attend.</w:t>
      </w:r>
    </w:p>
    <w:p w14:paraId="365620BD" w14:textId="77777777" w:rsidR="00C20FA0" w:rsidRDefault="00C20FA0" w:rsidP="00EE1768">
      <w:pPr>
        <w:outlineLvl w:val="0"/>
        <w:rPr>
          <w:rFonts w:ascii="Times New Roman" w:hAnsi="Times New Roman" w:cs="Times New Roman"/>
          <w:color w:val="000000"/>
        </w:rPr>
      </w:pPr>
    </w:p>
    <w:p w14:paraId="5761A5FA" w14:textId="77777777" w:rsidR="00D15379" w:rsidRPr="00F94718" w:rsidRDefault="00D15379" w:rsidP="00D15379">
      <w:pPr>
        <w:outlineLvl w:val="0"/>
        <w:rPr>
          <w:rFonts w:ascii="Times New Roman" w:hAnsi="Times New Roman" w:cs="Times New Roman"/>
          <w:b/>
          <w:bCs/>
          <w:color w:val="000000"/>
        </w:rPr>
      </w:pPr>
      <w:r w:rsidRPr="00F94718">
        <w:rPr>
          <w:rFonts w:ascii="Times New Roman" w:hAnsi="Times New Roman" w:cs="Times New Roman"/>
          <w:color w:val="000000"/>
        </w:rPr>
        <w:t>OLD BUSINESS</w:t>
      </w:r>
      <w:r>
        <w:rPr>
          <w:rFonts w:ascii="Times New Roman" w:hAnsi="Times New Roman" w:cs="Times New Roman"/>
          <w:color w:val="000000"/>
        </w:rPr>
        <w:t>:</w:t>
      </w:r>
    </w:p>
    <w:p w14:paraId="35FE45F2" w14:textId="77777777" w:rsidR="00D15379" w:rsidRDefault="00D15379" w:rsidP="00D15379">
      <w:pPr>
        <w:outlineLvl w:val="0"/>
        <w:rPr>
          <w:rFonts w:ascii="Times New Roman" w:hAnsi="Times New Roman" w:cs="Times New Roman"/>
          <w:color w:val="000000"/>
        </w:rPr>
      </w:pPr>
    </w:p>
    <w:p w14:paraId="76CE1DBE" w14:textId="36B78F01" w:rsidR="00D15379" w:rsidRDefault="00D15379" w:rsidP="00D15379">
      <w:pPr>
        <w:outlineLvl w:val="0"/>
        <w:rPr>
          <w:rFonts w:ascii="Times New Roman" w:hAnsi="Times New Roman" w:cs="Times New Roman"/>
          <w:color w:val="000000"/>
        </w:rPr>
      </w:pPr>
      <w:r w:rsidRPr="00384D05">
        <w:rPr>
          <w:rFonts w:ascii="Times New Roman" w:hAnsi="Times New Roman" w:cs="Times New Roman"/>
          <w:color w:val="000000"/>
        </w:rPr>
        <w:lastRenderedPageBreak/>
        <w:t xml:space="preserve">• </w:t>
      </w:r>
      <w:r w:rsidR="008F56F3" w:rsidRPr="008F56F3">
        <w:rPr>
          <w:rFonts w:ascii="Times New Roman" w:hAnsi="Times New Roman" w:cs="Times New Roman"/>
          <w:color w:val="000000"/>
          <w:u w:val="single"/>
        </w:rPr>
        <w:t xml:space="preserve">Authorize payment of </w:t>
      </w:r>
      <w:proofErr w:type="spellStart"/>
      <w:r w:rsidR="008F56F3" w:rsidRPr="008F56F3">
        <w:rPr>
          <w:rFonts w:ascii="Times New Roman" w:hAnsi="Times New Roman" w:cs="Times New Roman"/>
          <w:color w:val="000000"/>
          <w:u w:val="single"/>
        </w:rPr>
        <w:t>NaCCRA</w:t>
      </w:r>
      <w:proofErr w:type="spellEnd"/>
      <w:r w:rsidR="008F56F3" w:rsidRPr="008F56F3">
        <w:rPr>
          <w:rFonts w:ascii="Times New Roman" w:hAnsi="Times New Roman" w:cs="Times New Roman"/>
          <w:color w:val="000000"/>
          <w:u w:val="single"/>
        </w:rPr>
        <w:t xml:space="preserve"> dues ($500</w:t>
      </w:r>
      <w:r w:rsidR="00D02FAC">
        <w:rPr>
          <w:rFonts w:ascii="Times New Roman" w:hAnsi="Times New Roman" w:cs="Times New Roman"/>
          <w:color w:val="000000"/>
          <w:u w:val="single"/>
        </w:rPr>
        <w:t xml:space="preserve"> each</w:t>
      </w:r>
      <w:r w:rsidR="008F56F3" w:rsidRPr="008F56F3">
        <w:rPr>
          <w:rFonts w:ascii="Times New Roman" w:hAnsi="Times New Roman" w:cs="Times New Roman"/>
          <w:color w:val="000000"/>
          <w:u w:val="single"/>
        </w:rPr>
        <w:t xml:space="preserve"> for 2022-23 and for 2023-24)</w:t>
      </w:r>
      <w:r w:rsidR="008F56F3">
        <w:rPr>
          <w:rFonts w:ascii="Times New Roman" w:hAnsi="Times New Roman" w:cs="Times New Roman"/>
          <w:color w:val="000000"/>
        </w:rPr>
        <w:t>:  Some discussion occurred, including the reminder that both CA and NC had withdrawn from state membership</w:t>
      </w:r>
      <w:r w:rsidR="00D02FAC">
        <w:rPr>
          <w:rFonts w:ascii="Times New Roman" w:hAnsi="Times New Roman" w:cs="Times New Roman"/>
          <w:color w:val="000000"/>
        </w:rPr>
        <w:t xml:space="preserve">. </w:t>
      </w:r>
      <w:r w:rsidR="008F56F3">
        <w:rPr>
          <w:rFonts w:ascii="Times New Roman" w:hAnsi="Times New Roman" w:cs="Times New Roman"/>
          <w:color w:val="000000"/>
        </w:rPr>
        <w:t xml:space="preserve"> Jerry </w:t>
      </w:r>
      <w:r w:rsidR="00D02FAC">
        <w:rPr>
          <w:rFonts w:ascii="Times New Roman" w:hAnsi="Times New Roman" w:cs="Times New Roman"/>
          <w:color w:val="000000"/>
        </w:rPr>
        <w:t xml:space="preserve">then </w:t>
      </w:r>
      <w:r w:rsidR="008F56F3">
        <w:rPr>
          <w:rFonts w:ascii="Times New Roman" w:hAnsi="Times New Roman" w:cs="Times New Roman"/>
          <w:color w:val="000000"/>
        </w:rPr>
        <w:t>made a motion to table the discussion until the next meeting</w:t>
      </w:r>
      <w:r w:rsidR="00D02FAC">
        <w:rPr>
          <w:rFonts w:ascii="Times New Roman" w:hAnsi="Times New Roman" w:cs="Times New Roman"/>
          <w:color w:val="000000"/>
        </w:rPr>
        <w:t xml:space="preserve"> when more board members might be present</w:t>
      </w:r>
      <w:r w:rsidR="008F56F3">
        <w:rPr>
          <w:rFonts w:ascii="Times New Roman" w:hAnsi="Times New Roman" w:cs="Times New Roman"/>
          <w:color w:val="000000"/>
        </w:rPr>
        <w:t xml:space="preserve">. </w:t>
      </w:r>
      <w:r w:rsidR="00D02FAC">
        <w:rPr>
          <w:rFonts w:ascii="Times New Roman" w:hAnsi="Times New Roman" w:cs="Times New Roman"/>
          <w:color w:val="000000"/>
        </w:rPr>
        <w:t xml:space="preserve"> </w:t>
      </w:r>
      <w:r w:rsidR="008F56F3" w:rsidRPr="008F56F3">
        <w:rPr>
          <w:rFonts w:ascii="Times New Roman" w:hAnsi="Times New Roman" w:cs="Times New Roman"/>
          <w:b/>
          <w:bCs/>
          <w:color w:val="000000"/>
        </w:rPr>
        <w:t xml:space="preserve">His motion passed with the urging that board members should investigate </w:t>
      </w:r>
      <w:proofErr w:type="spellStart"/>
      <w:r w:rsidR="008F56F3" w:rsidRPr="008F56F3">
        <w:rPr>
          <w:rFonts w:ascii="Times New Roman" w:hAnsi="Times New Roman" w:cs="Times New Roman"/>
          <w:b/>
          <w:bCs/>
          <w:color w:val="000000"/>
        </w:rPr>
        <w:t>NaCCRA</w:t>
      </w:r>
      <w:proofErr w:type="spellEnd"/>
      <w:r w:rsidR="008F56F3" w:rsidRPr="008F56F3">
        <w:rPr>
          <w:rFonts w:ascii="Times New Roman" w:hAnsi="Times New Roman" w:cs="Times New Roman"/>
          <w:b/>
          <w:bCs/>
          <w:color w:val="000000"/>
        </w:rPr>
        <w:t xml:space="preserve"> further, including the website’s exclusivity to paid members, accuracy of its articles, board membership, etc</w:t>
      </w:r>
      <w:r w:rsidR="008F56F3">
        <w:rPr>
          <w:rFonts w:ascii="Times New Roman" w:hAnsi="Times New Roman" w:cs="Times New Roman"/>
          <w:color w:val="000000"/>
        </w:rPr>
        <w:t>.</w:t>
      </w:r>
    </w:p>
    <w:p w14:paraId="6525AF36" w14:textId="77777777" w:rsidR="00D15379" w:rsidRDefault="00D15379" w:rsidP="00D15379">
      <w:pPr>
        <w:outlineLvl w:val="0"/>
        <w:rPr>
          <w:rFonts w:ascii="Times New Roman" w:hAnsi="Times New Roman" w:cs="Times New Roman"/>
          <w:color w:val="000000"/>
        </w:rPr>
      </w:pPr>
    </w:p>
    <w:p w14:paraId="71BF9264" w14:textId="03CCB337" w:rsidR="00D15379" w:rsidRDefault="00D15379" w:rsidP="00D15379">
      <w:pPr>
        <w:outlineLvl w:val="0"/>
        <w:rPr>
          <w:rFonts w:ascii="Times New Roman" w:hAnsi="Times New Roman" w:cs="Times New Roman"/>
          <w:color w:val="000000"/>
        </w:rPr>
      </w:pPr>
      <w:r>
        <w:rPr>
          <w:rFonts w:ascii="Times New Roman" w:hAnsi="Times New Roman" w:cs="Times New Roman"/>
          <w:color w:val="000000"/>
        </w:rPr>
        <w:t xml:space="preserve">• </w:t>
      </w:r>
      <w:r w:rsidRPr="00C20FA0">
        <w:rPr>
          <w:rFonts w:ascii="Times New Roman" w:hAnsi="Times New Roman" w:cs="Times New Roman"/>
          <w:color w:val="000000"/>
          <w:u w:val="single"/>
        </w:rPr>
        <w:t>Communications Task Force</w:t>
      </w:r>
      <w:r>
        <w:rPr>
          <w:rFonts w:ascii="Times New Roman" w:hAnsi="Times New Roman" w:cs="Times New Roman"/>
          <w:color w:val="000000"/>
        </w:rPr>
        <w:t xml:space="preserve">:  </w:t>
      </w:r>
      <w:r w:rsidR="00D02FAC">
        <w:rPr>
          <w:rFonts w:ascii="Times New Roman" w:hAnsi="Times New Roman" w:cs="Times New Roman"/>
          <w:color w:val="000000"/>
        </w:rPr>
        <w:t xml:space="preserve">After distributing Monica’s summary, </w:t>
      </w:r>
      <w:r>
        <w:rPr>
          <w:rFonts w:ascii="Times New Roman" w:hAnsi="Times New Roman" w:cs="Times New Roman"/>
          <w:color w:val="000000"/>
        </w:rPr>
        <w:t xml:space="preserve">Kim reported on </w:t>
      </w:r>
      <w:r w:rsidR="008F56F3">
        <w:rPr>
          <w:rFonts w:ascii="Times New Roman" w:hAnsi="Times New Roman" w:cs="Times New Roman"/>
          <w:color w:val="000000"/>
        </w:rPr>
        <w:t>upcoming focus groups to be held at Skyline, Mirabella, and Timber Ridge on June 12 and 13.</w:t>
      </w:r>
      <w:r>
        <w:rPr>
          <w:rFonts w:ascii="Times New Roman" w:hAnsi="Times New Roman" w:cs="Times New Roman"/>
          <w:color w:val="000000"/>
        </w:rPr>
        <w:t xml:space="preserve">  She </w:t>
      </w:r>
      <w:r w:rsidR="008F56F3">
        <w:rPr>
          <w:rFonts w:ascii="Times New Roman" w:hAnsi="Times New Roman" w:cs="Times New Roman"/>
          <w:color w:val="000000"/>
        </w:rPr>
        <w:t xml:space="preserve">also requested that Barbara Knight </w:t>
      </w:r>
      <w:r w:rsidR="0044625E">
        <w:rPr>
          <w:rFonts w:ascii="Times New Roman" w:hAnsi="Times New Roman" w:cs="Times New Roman"/>
          <w:color w:val="000000"/>
        </w:rPr>
        <w:t>provide</w:t>
      </w:r>
      <w:r w:rsidR="008F56F3">
        <w:rPr>
          <w:rFonts w:ascii="Times New Roman" w:hAnsi="Times New Roman" w:cs="Times New Roman"/>
          <w:color w:val="000000"/>
        </w:rPr>
        <w:t xml:space="preserve"> the written surveys to her and Nickie for data analyses</w:t>
      </w:r>
      <w:r w:rsidR="0044625E">
        <w:rPr>
          <w:rFonts w:ascii="Times New Roman" w:hAnsi="Times New Roman" w:cs="Times New Roman"/>
          <w:color w:val="000000"/>
        </w:rPr>
        <w:t xml:space="preserve"> (21 of 47 were received)</w:t>
      </w:r>
      <w:r w:rsidR="008F56F3">
        <w:rPr>
          <w:rFonts w:ascii="Times New Roman" w:hAnsi="Times New Roman" w:cs="Times New Roman"/>
          <w:color w:val="000000"/>
        </w:rPr>
        <w:t>.</w:t>
      </w:r>
      <w:r w:rsidR="008307AC">
        <w:rPr>
          <w:rFonts w:ascii="Times New Roman" w:hAnsi="Times New Roman" w:cs="Times New Roman"/>
          <w:color w:val="000000"/>
        </w:rPr>
        <w:t xml:space="preserve">  The plan is to report the results</w:t>
      </w:r>
      <w:r w:rsidR="00D02FAC">
        <w:rPr>
          <w:rFonts w:ascii="Times New Roman" w:hAnsi="Times New Roman" w:cs="Times New Roman"/>
          <w:color w:val="000000"/>
        </w:rPr>
        <w:t xml:space="preserve"> of the focus groups</w:t>
      </w:r>
      <w:r w:rsidR="008307AC">
        <w:rPr>
          <w:rFonts w:ascii="Times New Roman" w:hAnsi="Times New Roman" w:cs="Times New Roman"/>
          <w:color w:val="000000"/>
        </w:rPr>
        <w:t xml:space="preserve"> at a board meeting in September or October.  Additionally, the Presidents’ Roundtable was discussed as an opportunity to communicate WACCRA’s accomplishments.  </w:t>
      </w:r>
      <w:r w:rsidR="008307AC" w:rsidRPr="008307AC">
        <w:rPr>
          <w:rFonts w:ascii="Times New Roman" w:hAnsi="Times New Roman" w:cs="Times New Roman"/>
          <w:b/>
          <w:bCs/>
          <w:color w:val="000000"/>
        </w:rPr>
        <w:t>Rick and Nickie were advised to urge Vice-Presidents as well as Past Presidents to attend the meetings to create more continuity.</w:t>
      </w:r>
    </w:p>
    <w:p w14:paraId="5D5FF61F" w14:textId="77777777" w:rsidR="00D15379" w:rsidRDefault="00D15379" w:rsidP="00D15379">
      <w:pPr>
        <w:outlineLvl w:val="0"/>
        <w:rPr>
          <w:rFonts w:ascii="Times New Roman" w:hAnsi="Times New Roman" w:cs="Times New Roman"/>
          <w:color w:val="000000"/>
        </w:rPr>
      </w:pPr>
    </w:p>
    <w:p w14:paraId="446AFC66" w14:textId="3A2EE38D" w:rsidR="00D15379" w:rsidRDefault="008307AC" w:rsidP="00EE1768">
      <w:pPr>
        <w:outlineLvl w:val="0"/>
        <w:rPr>
          <w:rFonts w:ascii="Times New Roman" w:hAnsi="Times New Roman" w:cs="Times New Roman"/>
          <w:color w:val="000000"/>
        </w:rPr>
      </w:pPr>
      <w:r>
        <w:rPr>
          <w:rFonts w:ascii="Times New Roman" w:hAnsi="Times New Roman" w:cs="Times New Roman"/>
          <w:color w:val="000000"/>
        </w:rPr>
        <w:t xml:space="preserve">• </w:t>
      </w:r>
      <w:r w:rsidRPr="008307AC">
        <w:rPr>
          <w:rFonts w:ascii="Times New Roman" w:hAnsi="Times New Roman" w:cs="Times New Roman"/>
          <w:color w:val="000000"/>
          <w:u w:val="single"/>
        </w:rPr>
        <w:t>Legislative Committee update, discussion, and assignments</w:t>
      </w:r>
      <w:r>
        <w:rPr>
          <w:rFonts w:ascii="Times New Roman" w:hAnsi="Times New Roman" w:cs="Times New Roman"/>
          <w:color w:val="000000"/>
        </w:rPr>
        <w:t xml:space="preserve">:  </w:t>
      </w:r>
      <w:r w:rsidR="00A0611F">
        <w:rPr>
          <w:rFonts w:ascii="Times New Roman" w:hAnsi="Times New Roman" w:cs="Times New Roman"/>
          <w:color w:val="000000"/>
        </w:rPr>
        <w:t>The Legislative Committee distributed contact information for CCRCs that have few WACCRA members.  Board members were given assignments to write to legislators in those districts to thank them for voting in favor of the Budget Proviso (talking points provided).  The goal is that at least three handwritten letters be written to each legislator within the next month.  The letters should contain our mailing and email addresses.  Board members are to report at the next meeting about whether they wrote at least three letters and whether others also wrote letters.  Laura is setting up a meeting of WACCRA Liaisons to discuss the role that they might take in letter-writing campaigns in the future to support legislative actions.</w:t>
      </w:r>
    </w:p>
    <w:p w14:paraId="464A50A7" w14:textId="77777777" w:rsidR="008307AC" w:rsidRDefault="008307AC" w:rsidP="00EE1768">
      <w:pPr>
        <w:outlineLvl w:val="0"/>
        <w:rPr>
          <w:rFonts w:ascii="Times New Roman" w:hAnsi="Times New Roman" w:cs="Times New Roman"/>
          <w:color w:val="000000"/>
        </w:rPr>
      </w:pPr>
    </w:p>
    <w:p w14:paraId="33666CFC" w14:textId="140BC58C" w:rsidR="00C20FA0" w:rsidRDefault="00C20FA0" w:rsidP="00EE1768">
      <w:pPr>
        <w:outlineLvl w:val="0"/>
        <w:rPr>
          <w:rFonts w:ascii="Times New Roman" w:hAnsi="Times New Roman" w:cs="Times New Roman"/>
          <w:color w:val="000000"/>
        </w:rPr>
      </w:pPr>
      <w:r>
        <w:rPr>
          <w:rFonts w:ascii="Times New Roman" w:hAnsi="Times New Roman" w:cs="Times New Roman"/>
          <w:color w:val="000000"/>
        </w:rPr>
        <w:t>The business meeting adjourned at 1</w:t>
      </w:r>
      <w:r w:rsidR="00A633AA">
        <w:rPr>
          <w:rFonts w:ascii="Times New Roman" w:hAnsi="Times New Roman" w:cs="Times New Roman"/>
          <w:color w:val="000000"/>
        </w:rPr>
        <w:t>2:2</w:t>
      </w:r>
      <w:r>
        <w:rPr>
          <w:rFonts w:ascii="Times New Roman" w:hAnsi="Times New Roman" w:cs="Times New Roman"/>
          <w:color w:val="000000"/>
        </w:rPr>
        <w:t xml:space="preserve">0. The next meeting will be held </w:t>
      </w:r>
      <w:r w:rsidR="00A633AA">
        <w:rPr>
          <w:rFonts w:ascii="Times New Roman" w:hAnsi="Times New Roman" w:cs="Times New Roman"/>
          <w:color w:val="000000"/>
        </w:rPr>
        <w:t>on Zoom</w:t>
      </w:r>
      <w:r>
        <w:rPr>
          <w:rFonts w:ascii="Times New Roman" w:hAnsi="Times New Roman" w:cs="Times New Roman"/>
          <w:color w:val="000000"/>
        </w:rPr>
        <w:t xml:space="preserve"> on </w:t>
      </w:r>
      <w:r w:rsidR="00A633AA">
        <w:rPr>
          <w:rFonts w:ascii="Times New Roman" w:hAnsi="Times New Roman" w:cs="Times New Roman"/>
          <w:color w:val="000000"/>
        </w:rPr>
        <w:t>July 14</w:t>
      </w:r>
      <w:r>
        <w:rPr>
          <w:rFonts w:ascii="Times New Roman" w:hAnsi="Times New Roman" w:cs="Times New Roman"/>
          <w:color w:val="000000"/>
        </w:rPr>
        <w:t xml:space="preserve"> at 10:00.</w:t>
      </w:r>
    </w:p>
    <w:p w14:paraId="6BB26CCC" w14:textId="77777777" w:rsidR="00720E0C" w:rsidRDefault="00720E0C" w:rsidP="00EE1768">
      <w:pPr>
        <w:outlineLvl w:val="0"/>
        <w:rPr>
          <w:rFonts w:ascii="Times New Roman" w:hAnsi="Times New Roman" w:cs="Times New Roman"/>
          <w:color w:val="000000"/>
        </w:rPr>
      </w:pPr>
    </w:p>
    <w:p w14:paraId="0E81A7BD" w14:textId="77777777" w:rsidR="00EE1768" w:rsidRPr="00273B21" w:rsidRDefault="00EE1768" w:rsidP="00EE1768">
      <w:pPr>
        <w:outlineLvl w:val="0"/>
        <w:rPr>
          <w:rFonts w:ascii="Times New Roman" w:hAnsi="Times New Roman" w:cs="Times New Roman"/>
          <w:color w:val="000000"/>
        </w:rPr>
      </w:pPr>
    </w:p>
    <w:p w14:paraId="1F0CB76F" w14:textId="77777777" w:rsidR="00EE1768"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Respectfully submitted:  Nickie Askov, Secretary</w:t>
      </w:r>
    </w:p>
    <w:p w14:paraId="6FAFD3D0" w14:textId="77777777" w:rsidR="00F6058D" w:rsidRPr="00273B21" w:rsidRDefault="00F6058D" w:rsidP="00AE4A7E">
      <w:pPr>
        <w:outlineLvl w:val="0"/>
        <w:rPr>
          <w:rFonts w:ascii="Times New Roman" w:eastAsia="Times New Roman" w:hAnsi="Times New Roman" w:cs="Times New Roman"/>
          <w:color w:val="000000"/>
        </w:rPr>
      </w:pPr>
    </w:p>
    <w:sectPr w:rsidR="00F6058D"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495876">
    <w:abstractNumId w:val="21"/>
  </w:num>
  <w:num w:numId="2" w16cid:durableId="287517407">
    <w:abstractNumId w:val="29"/>
  </w:num>
  <w:num w:numId="3" w16cid:durableId="762845748">
    <w:abstractNumId w:val="9"/>
  </w:num>
  <w:num w:numId="4" w16cid:durableId="1493108404">
    <w:abstractNumId w:val="14"/>
  </w:num>
  <w:num w:numId="5" w16cid:durableId="916289105">
    <w:abstractNumId w:val="32"/>
  </w:num>
  <w:num w:numId="6" w16cid:durableId="116946695">
    <w:abstractNumId w:val="3"/>
  </w:num>
  <w:num w:numId="7" w16cid:durableId="101924194">
    <w:abstractNumId w:val="23"/>
  </w:num>
  <w:num w:numId="8" w16cid:durableId="445081508">
    <w:abstractNumId w:val="19"/>
  </w:num>
  <w:num w:numId="9" w16cid:durableId="874849279">
    <w:abstractNumId w:val="18"/>
  </w:num>
  <w:num w:numId="10" w16cid:durableId="1731731344">
    <w:abstractNumId w:val="26"/>
  </w:num>
  <w:num w:numId="11" w16cid:durableId="1842157809">
    <w:abstractNumId w:val="25"/>
  </w:num>
  <w:num w:numId="12" w16cid:durableId="1396902495">
    <w:abstractNumId w:val="16"/>
  </w:num>
  <w:num w:numId="13" w16cid:durableId="911549163">
    <w:abstractNumId w:val="2"/>
  </w:num>
  <w:num w:numId="14" w16cid:durableId="1280068965">
    <w:abstractNumId w:val="4"/>
  </w:num>
  <w:num w:numId="15" w16cid:durableId="175996199">
    <w:abstractNumId w:val="13"/>
  </w:num>
  <w:num w:numId="16" w16cid:durableId="751195657">
    <w:abstractNumId w:val="7"/>
  </w:num>
  <w:num w:numId="17" w16cid:durableId="708799783">
    <w:abstractNumId w:val="6"/>
  </w:num>
  <w:num w:numId="18" w16cid:durableId="1431781964">
    <w:abstractNumId w:val="30"/>
  </w:num>
  <w:num w:numId="19" w16cid:durableId="899363760">
    <w:abstractNumId w:val="28"/>
  </w:num>
  <w:num w:numId="20" w16cid:durableId="1931542615">
    <w:abstractNumId w:val="12"/>
  </w:num>
  <w:num w:numId="21" w16cid:durableId="1992324518">
    <w:abstractNumId w:val="8"/>
  </w:num>
  <w:num w:numId="22" w16cid:durableId="191766299">
    <w:abstractNumId w:val="24"/>
  </w:num>
  <w:num w:numId="23" w16cid:durableId="505024466">
    <w:abstractNumId w:val="20"/>
  </w:num>
  <w:num w:numId="24" w16cid:durableId="273247849">
    <w:abstractNumId w:val="17"/>
  </w:num>
  <w:num w:numId="25" w16cid:durableId="1334987527">
    <w:abstractNumId w:val="11"/>
  </w:num>
  <w:num w:numId="26" w16cid:durableId="1202985049">
    <w:abstractNumId w:val="0"/>
  </w:num>
  <w:num w:numId="27" w16cid:durableId="2135711909">
    <w:abstractNumId w:val="15"/>
  </w:num>
  <w:num w:numId="28" w16cid:durableId="596669702">
    <w:abstractNumId w:val="31"/>
  </w:num>
  <w:num w:numId="29" w16cid:durableId="1525048889">
    <w:abstractNumId w:val="10"/>
  </w:num>
  <w:num w:numId="30" w16cid:durableId="1085687697">
    <w:abstractNumId w:val="1"/>
  </w:num>
  <w:num w:numId="31" w16cid:durableId="1068646731">
    <w:abstractNumId w:val="22"/>
  </w:num>
  <w:num w:numId="32" w16cid:durableId="1885481227">
    <w:abstractNumId w:val="27"/>
  </w:num>
  <w:num w:numId="33" w16cid:durableId="988285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6DAC"/>
    <w:rsid w:val="00007E3C"/>
    <w:rsid w:val="00011DCF"/>
    <w:rsid w:val="0001270A"/>
    <w:rsid w:val="00017D5B"/>
    <w:rsid w:val="00035A48"/>
    <w:rsid w:val="0003697F"/>
    <w:rsid w:val="00044232"/>
    <w:rsid w:val="00045A72"/>
    <w:rsid w:val="00045C84"/>
    <w:rsid w:val="00046B71"/>
    <w:rsid w:val="00054BF2"/>
    <w:rsid w:val="00055819"/>
    <w:rsid w:val="000563C7"/>
    <w:rsid w:val="000606C7"/>
    <w:rsid w:val="00062615"/>
    <w:rsid w:val="0006741E"/>
    <w:rsid w:val="000711F3"/>
    <w:rsid w:val="00074929"/>
    <w:rsid w:val="000802DC"/>
    <w:rsid w:val="000821C7"/>
    <w:rsid w:val="000859AA"/>
    <w:rsid w:val="00085D84"/>
    <w:rsid w:val="00087268"/>
    <w:rsid w:val="00097E1B"/>
    <w:rsid w:val="000A4963"/>
    <w:rsid w:val="000B13BA"/>
    <w:rsid w:val="000B375B"/>
    <w:rsid w:val="000B3B97"/>
    <w:rsid w:val="000B3E03"/>
    <w:rsid w:val="000B57D9"/>
    <w:rsid w:val="000B7AEC"/>
    <w:rsid w:val="000C0D29"/>
    <w:rsid w:val="000C5E76"/>
    <w:rsid w:val="000D3D77"/>
    <w:rsid w:val="000E3785"/>
    <w:rsid w:val="000E5854"/>
    <w:rsid w:val="000E75D6"/>
    <w:rsid w:val="000E7B8E"/>
    <w:rsid w:val="000F6659"/>
    <w:rsid w:val="00101130"/>
    <w:rsid w:val="0010424D"/>
    <w:rsid w:val="00105BEB"/>
    <w:rsid w:val="00106928"/>
    <w:rsid w:val="00111C7C"/>
    <w:rsid w:val="00112F9F"/>
    <w:rsid w:val="0011391E"/>
    <w:rsid w:val="0011452F"/>
    <w:rsid w:val="001152FA"/>
    <w:rsid w:val="00116F7C"/>
    <w:rsid w:val="001252E9"/>
    <w:rsid w:val="001460FB"/>
    <w:rsid w:val="00146BDF"/>
    <w:rsid w:val="0016170C"/>
    <w:rsid w:val="0016404A"/>
    <w:rsid w:val="0017159D"/>
    <w:rsid w:val="00173352"/>
    <w:rsid w:val="00174F04"/>
    <w:rsid w:val="00180A13"/>
    <w:rsid w:val="00182A94"/>
    <w:rsid w:val="00185480"/>
    <w:rsid w:val="0018551A"/>
    <w:rsid w:val="00192933"/>
    <w:rsid w:val="00192C7D"/>
    <w:rsid w:val="00193A69"/>
    <w:rsid w:val="00195808"/>
    <w:rsid w:val="00197505"/>
    <w:rsid w:val="0019751D"/>
    <w:rsid w:val="001A42C2"/>
    <w:rsid w:val="001A59FE"/>
    <w:rsid w:val="001A759A"/>
    <w:rsid w:val="001A7D77"/>
    <w:rsid w:val="001B0F65"/>
    <w:rsid w:val="001B162B"/>
    <w:rsid w:val="001B4D36"/>
    <w:rsid w:val="001B5B37"/>
    <w:rsid w:val="001B7A1E"/>
    <w:rsid w:val="001C3AE0"/>
    <w:rsid w:val="001C4918"/>
    <w:rsid w:val="001C4C3C"/>
    <w:rsid w:val="001D49C1"/>
    <w:rsid w:val="001E0BF4"/>
    <w:rsid w:val="001E4281"/>
    <w:rsid w:val="001F105E"/>
    <w:rsid w:val="00200E88"/>
    <w:rsid w:val="0021192D"/>
    <w:rsid w:val="00211A11"/>
    <w:rsid w:val="00217AA7"/>
    <w:rsid w:val="00222BD6"/>
    <w:rsid w:val="00224FB8"/>
    <w:rsid w:val="002314BF"/>
    <w:rsid w:val="0023297E"/>
    <w:rsid w:val="00235F0C"/>
    <w:rsid w:val="00241C44"/>
    <w:rsid w:val="0024648E"/>
    <w:rsid w:val="00251E48"/>
    <w:rsid w:val="00251FA3"/>
    <w:rsid w:val="0025326F"/>
    <w:rsid w:val="002560D3"/>
    <w:rsid w:val="002571F3"/>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A7356"/>
    <w:rsid w:val="002B3580"/>
    <w:rsid w:val="002B4569"/>
    <w:rsid w:val="002C2A02"/>
    <w:rsid w:val="002C7C8A"/>
    <w:rsid w:val="002D016F"/>
    <w:rsid w:val="002D08EA"/>
    <w:rsid w:val="002D4CD2"/>
    <w:rsid w:val="002E63A1"/>
    <w:rsid w:val="002F4207"/>
    <w:rsid w:val="00300EFA"/>
    <w:rsid w:val="00303A18"/>
    <w:rsid w:val="00304C63"/>
    <w:rsid w:val="0031366A"/>
    <w:rsid w:val="00322BB8"/>
    <w:rsid w:val="0033200C"/>
    <w:rsid w:val="00333034"/>
    <w:rsid w:val="00333CE5"/>
    <w:rsid w:val="00333E49"/>
    <w:rsid w:val="003341EA"/>
    <w:rsid w:val="00336151"/>
    <w:rsid w:val="003437F6"/>
    <w:rsid w:val="00363C00"/>
    <w:rsid w:val="00370034"/>
    <w:rsid w:val="00372464"/>
    <w:rsid w:val="003747CC"/>
    <w:rsid w:val="00376227"/>
    <w:rsid w:val="00380AD7"/>
    <w:rsid w:val="00380F82"/>
    <w:rsid w:val="00382C8C"/>
    <w:rsid w:val="00384D05"/>
    <w:rsid w:val="00385EF3"/>
    <w:rsid w:val="003907E4"/>
    <w:rsid w:val="003928A0"/>
    <w:rsid w:val="003930F3"/>
    <w:rsid w:val="003A7C86"/>
    <w:rsid w:val="003B631E"/>
    <w:rsid w:val="003E07BC"/>
    <w:rsid w:val="003F018F"/>
    <w:rsid w:val="003F102C"/>
    <w:rsid w:val="003F1C91"/>
    <w:rsid w:val="003F1EA0"/>
    <w:rsid w:val="00400ABA"/>
    <w:rsid w:val="004018B2"/>
    <w:rsid w:val="00403387"/>
    <w:rsid w:val="00404501"/>
    <w:rsid w:val="00404D01"/>
    <w:rsid w:val="00406231"/>
    <w:rsid w:val="0040632A"/>
    <w:rsid w:val="00406C64"/>
    <w:rsid w:val="004227E0"/>
    <w:rsid w:val="00424F57"/>
    <w:rsid w:val="00425F9B"/>
    <w:rsid w:val="0042781E"/>
    <w:rsid w:val="00430EE2"/>
    <w:rsid w:val="004342ED"/>
    <w:rsid w:val="0043487D"/>
    <w:rsid w:val="0044625E"/>
    <w:rsid w:val="00454D3B"/>
    <w:rsid w:val="00455459"/>
    <w:rsid w:val="00455CBD"/>
    <w:rsid w:val="00456045"/>
    <w:rsid w:val="00457E3C"/>
    <w:rsid w:val="00460117"/>
    <w:rsid w:val="00460E48"/>
    <w:rsid w:val="00465D4C"/>
    <w:rsid w:val="00477484"/>
    <w:rsid w:val="0048399C"/>
    <w:rsid w:val="0049299E"/>
    <w:rsid w:val="00495E35"/>
    <w:rsid w:val="004960FE"/>
    <w:rsid w:val="004A2F08"/>
    <w:rsid w:val="004B01FA"/>
    <w:rsid w:val="004B51B8"/>
    <w:rsid w:val="004C53A4"/>
    <w:rsid w:val="004D0725"/>
    <w:rsid w:val="004F6A32"/>
    <w:rsid w:val="004F72AD"/>
    <w:rsid w:val="004F7A64"/>
    <w:rsid w:val="00505AD0"/>
    <w:rsid w:val="00511E56"/>
    <w:rsid w:val="005148FD"/>
    <w:rsid w:val="00515D5F"/>
    <w:rsid w:val="0052131E"/>
    <w:rsid w:val="00533A02"/>
    <w:rsid w:val="005359A9"/>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8242E"/>
    <w:rsid w:val="00582F6C"/>
    <w:rsid w:val="0058579D"/>
    <w:rsid w:val="0058753E"/>
    <w:rsid w:val="00590139"/>
    <w:rsid w:val="005A0910"/>
    <w:rsid w:val="005C70EA"/>
    <w:rsid w:val="005D0594"/>
    <w:rsid w:val="005D449A"/>
    <w:rsid w:val="005D52F8"/>
    <w:rsid w:val="005D5A5E"/>
    <w:rsid w:val="005D7127"/>
    <w:rsid w:val="005D7CA1"/>
    <w:rsid w:val="005E02F6"/>
    <w:rsid w:val="005E6B69"/>
    <w:rsid w:val="005F0418"/>
    <w:rsid w:val="005F1366"/>
    <w:rsid w:val="005F73E8"/>
    <w:rsid w:val="00601AE3"/>
    <w:rsid w:val="00607012"/>
    <w:rsid w:val="0061061E"/>
    <w:rsid w:val="006169F3"/>
    <w:rsid w:val="00617E88"/>
    <w:rsid w:val="00621B29"/>
    <w:rsid w:val="00624F94"/>
    <w:rsid w:val="00637B26"/>
    <w:rsid w:val="00652316"/>
    <w:rsid w:val="00652F6E"/>
    <w:rsid w:val="00664B42"/>
    <w:rsid w:val="006766BC"/>
    <w:rsid w:val="00680644"/>
    <w:rsid w:val="00684520"/>
    <w:rsid w:val="006909CA"/>
    <w:rsid w:val="00693270"/>
    <w:rsid w:val="00693477"/>
    <w:rsid w:val="006A1EF2"/>
    <w:rsid w:val="006B55CE"/>
    <w:rsid w:val="006B5612"/>
    <w:rsid w:val="006C1DD3"/>
    <w:rsid w:val="006C38D5"/>
    <w:rsid w:val="006D0B01"/>
    <w:rsid w:val="006D1268"/>
    <w:rsid w:val="006E1993"/>
    <w:rsid w:val="0070015D"/>
    <w:rsid w:val="007012D8"/>
    <w:rsid w:val="00703955"/>
    <w:rsid w:val="00710393"/>
    <w:rsid w:val="00714BF8"/>
    <w:rsid w:val="00720E0C"/>
    <w:rsid w:val="00725309"/>
    <w:rsid w:val="00725B82"/>
    <w:rsid w:val="007261EE"/>
    <w:rsid w:val="0073045B"/>
    <w:rsid w:val="00735260"/>
    <w:rsid w:val="00743DF4"/>
    <w:rsid w:val="007445CB"/>
    <w:rsid w:val="007507D2"/>
    <w:rsid w:val="0075312A"/>
    <w:rsid w:val="0076083B"/>
    <w:rsid w:val="00760BB0"/>
    <w:rsid w:val="00762A29"/>
    <w:rsid w:val="00771FE0"/>
    <w:rsid w:val="00773030"/>
    <w:rsid w:val="00786AEB"/>
    <w:rsid w:val="00786D79"/>
    <w:rsid w:val="00791677"/>
    <w:rsid w:val="00795142"/>
    <w:rsid w:val="007A5B47"/>
    <w:rsid w:val="007A6C34"/>
    <w:rsid w:val="007B331F"/>
    <w:rsid w:val="007C53F3"/>
    <w:rsid w:val="007C5488"/>
    <w:rsid w:val="007C582C"/>
    <w:rsid w:val="007C76EC"/>
    <w:rsid w:val="007E19FC"/>
    <w:rsid w:val="007E205D"/>
    <w:rsid w:val="00801CA1"/>
    <w:rsid w:val="0081131C"/>
    <w:rsid w:val="008115B7"/>
    <w:rsid w:val="008119D6"/>
    <w:rsid w:val="00813F1F"/>
    <w:rsid w:val="008307AC"/>
    <w:rsid w:val="00832FB6"/>
    <w:rsid w:val="0083363A"/>
    <w:rsid w:val="0083731F"/>
    <w:rsid w:val="00847305"/>
    <w:rsid w:val="00850733"/>
    <w:rsid w:val="00851E73"/>
    <w:rsid w:val="00851FDF"/>
    <w:rsid w:val="008563A0"/>
    <w:rsid w:val="00861C07"/>
    <w:rsid w:val="00864301"/>
    <w:rsid w:val="00870E23"/>
    <w:rsid w:val="0087216F"/>
    <w:rsid w:val="00884312"/>
    <w:rsid w:val="00884C99"/>
    <w:rsid w:val="00885075"/>
    <w:rsid w:val="00885CE7"/>
    <w:rsid w:val="00887B2F"/>
    <w:rsid w:val="008A3FA5"/>
    <w:rsid w:val="008B2B60"/>
    <w:rsid w:val="008D5EA8"/>
    <w:rsid w:val="008D6028"/>
    <w:rsid w:val="008D6C66"/>
    <w:rsid w:val="008E117C"/>
    <w:rsid w:val="008E24ED"/>
    <w:rsid w:val="008E3F4E"/>
    <w:rsid w:val="008E4620"/>
    <w:rsid w:val="008E7054"/>
    <w:rsid w:val="008E7312"/>
    <w:rsid w:val="008F3C4C"/>
    <w:rsid w:val="008F54E4"/>
    <w:rsid w:val="008F56F3"/>
    <w:rsid w:val="00914684"/>
    <w:rsid w:val="00915380"/>
    <w:rsid w:val="00916FD2"/>
    <w:rsid w:val="00921A7C"/>
    <w:rsid w:val="0092298C"/>
    <w:rsid w:val="00924302"/>
    <w:rsid w:val="0093520F"/>
    <w:rsid w:val="009356EF"/>
    <w:rsid w:val="0094584D"/>
    <w:rsid w:val="00956BDD"/>
    <w:rsid w:val="009726E4"/>
    <w:rsid w:val="00982FBA"/>
    <w:rsid w:val="00984C8D"/>
    <w:rsid w:val="00993F97"/>
    <w:rsid w:val="009A0608"/>
    <w:rsid w:val="009B3AFA"/>
    <w:rsid w:val="009B65BA"/>
    <w:rsid w:val="009D6367"/>
    <w:rsid w:val="009E2544"/>
    <w:rsid w:val="009E257B"/>
    <w:rsid w:val="009E5EE6"/>
    <w:rsid w:val="009F07B7"/>
    <w:rsid w:val="009F40D2"/>
    <w:rsid w:val="009F45DC"/>
    <w:rsid w:val="009F7174"/>
    <w:rsid w:val="00A04307"/>
    <w:rsid w:val="00A04890"/>
    <w:rsid w:val="00A0611F"/>
    <w:rsid w:val="00A1400E"/>
    <w:rsid w:val="00A16C35"/>
    <w:rsid w:val="00A20F83"/>
    <w:rsid w:val="00A22E20"/>
    <w:rsid w:val="00A27670"/>
    <w:rsid w:val="00A3140A"/>
    <w:rsid w:val="00A477DC"/>
    <w:rsid w:val="00A50CC8"/>
    <w:rsid w:val="00A611E5"/>
    <w:rsid w:val="00A633AA"/>
    <w:rsid w:val="00A71965"/>
    <w:rsid w:val="00A72A75"/>
    <w:rsid w:val="00A73017"/>
    <w:rsid w:val="00A734BF"/>
    <w:rsid w:val="00A832AC"/>
    <w:rsid w:val="00A9001A"/>
    <w:rsid w:val="00A979E9"/>
    <w:rsid w:val="00A97D23"/>
    <w:rsid w:val="00AA1643"/>
    <w:rsid w:val="00AA1B9C"/>
    <w:rsid w:val="00AA312E"/>
    <w:rsid w:val="00AC14C3"/>
    <w:rsid w:val="00AC420E"/>
    <w:rsid w:val="00AC5CE3"/>
    <w:rsid w:val="00AC6327"/>
    <w:rsid w:val="00AE0C6F"/>
    <w:rsid w:val="00AE1E23"/>
    <w:rsid w:val="00AE4A7E"/>
    <w:rsid w:val="00AE5181"/>
    <w:rsid w:val="00AE644B"/>
    <w:rsid w:val="00AF281D"/>
    <w:rsid w:val="00AF6044"/>
    <w:rsid w:val="00B113C3"/>
    <w:rsid w:val="00B12F1E"/>
    <w:rsid w:val="00B16B48"/>
    <w:rsid w:val="00B27F14"/>
    <w:rsid w:val="00B36108"/>
    <w:rsid w:val="00B43D4C"/>
    <w:rsid w:val="00B452B5"/>
    <w:rsid w:val="00B500D7"/>
    <w:rsid w:val="00B558BE"/>
    <w:rsid w:val="00B56CC7"/>
    <w:rsid w:val="00B61D86"/>
    <w:rsid w:val="00B6626B"/>
    <w:rsid w:val="00B86762"/>
    <w:rsid w:val="00B971FF"/>
    <w:rsid w:val="00BA3BB4"/>
    <w:rsid w:val="00BA67CA"/>
    <w:rsid w:val="00BA798B"/>
    <w:rsid w:val="00BB124A"/>
    <w:rsid w:val="00BB1DF7"/>
    <w:rsid w:val="00BB3BC9"/>
    <w:rsid w:val="00BB4E3E"/>
    <w:rsid w:val="00BB55D4"/>
    <w:rsid w:val="00BB6DB5"/>
    <w:rsid w:val="00BC1477"/>
    <w:rsid w:val="00BC4585"/>
    <w:rsid w:val="00BD3062"/>
    <w:rsid w:val="00BD3778"/>
    <w:rsid w:val="00BE21E0"/>
    <w:rsid w:val="00BE3B7E"/>
    <w:rsid w:val="00BE636C"/>
    <w:rsid w:val="00BF02DA"/>
    <w:rsid w:val="00BF52A4"/>
    <w:rsid w:val="00C06363"/>
    <w:rsid w:val="00C0754E"/>
    <w:rsid w:val="00C12D57"/>
    <w:rsid w:val="00C13D8F"/>
    <w:rsid w:val="00C14B41"/>
    <w:rsid w:val="00C15457"/>
    <w:rsid w:val="00C17292"/>
    <w:rsid w:val="00C20FA0"/>
    <w:rsid w:val="00C25210"/>
    <w:rsid w:val="00C30366"/>
    <w:rsid w:val="00C30D0C"/>
    <w:rsid w:val="00C32CCC"/>
    <w:rsid w:val="00C416B8"/>
    <w:rsid w:val="00C56327"/>
    <w:rsid w:val="00C56842"/>
    <w:rsid w:val="00C568FA"/>
    <w:rsid w:val="00C61811"/>
    <w:rsid w:val="00C6189D"/>
    <w:rsid w:val="00C75448"/>
    <w:rsid w:val="00C768E0"/>
    <w:rsid w:val="00C8038F"/>
    <w:rsid w:val="00C830E0"/>
    <w:rsid w:val="00C83D03"/>
    <w:rsid w:val="00C84832"/>
    <w:rsid w:val="00C90775"/>
    <w:rsid w:val="00C9143D"/>
    <w:rsid w:val="00C923C4"/>
    <w:rsid w:val="00C93694"/>
    <w:rsid w:val="00C95BDA"/>
    <w:rsid w:val="00C9627A"/>
    <w:rsid w:val="00CA0008"/>
    <w:rsid w:val="00CA0C0C"/>
    <w:rsid w:val="00CA0DD5"/>
    <w:rsid w:val="00CA1602"/>
    <w:rsid w:val="00CB2A3D"/>
    <w:rsid w:val="00CB3D0B"/>
    <w:rsid w:val="00CB57A1"/>
    <w:rsid w:val="00CB62C9"/>
    <w:rsid w:val="00CD4882"/>
    <w:rsid w:val="00CE020D"/>
    <w:rsid w:val="00CE022D"/>
    <w:rsid w:val="00CE40CD"/>
    <w:rsid w:val="00CE5B6E"/>
    <w:rsid w:val="00CF36F2"/>
    <w:rsid w:val="00CF69EC"/>
    <w:rsid w:val="00D022ED"/>
    <w:rsid w:val="00D02FAC"/>
    <w:rsid w:val="00D03225"/>
    <w:rsid w:val="00D15379"/>
    <w:rsid w:val="00D24EBB"/>
    <w:rsid w:val="00D2583E"/>
    <w:rsid w:val="00D337F7"/>
    <w:rsid w:val="00D35722"/>
    <w:rsid w:val="00D576BC"/>
    <w:rsid w:val="00D62288"/>
    <w:rsid w:val="00D63204"/>
    <w:rsid w:val="00D730C7"/>
    <w:rsid w:val="00D76E87"/>
    <w:rsid w:val="00D84871"/>
    <w:rsid w:val="00D85D8C"/>
    <w:rsid w:val="00D92A01"/>
    <w:rsid w:val="00D93F52"/>
    <w:rsid w:val="00D972CA"/>
    <w:rsid w:val="00DA1F8E"/>
    <w:rsid w:val="00DA53AF"/>
    <w:rsid w:val="00DB5512"/>
    <w:rsid w:val="00DC0C33"/>
    <w:rsid w:val="00DC6A07"/>
    <w:rsid w:val="00DD2CDD"/>
    <w:rsid w:val="00DD3C50"/>
    <w:rsid w:val="00DE1B16"/>
    <w:rsid w:val="00DE359F"/>
    <w:rsid w:val="00E00892"/>
    <w:rsid w:val="00E04A05"/>
    <w:rsid w:val="00E110FE"/>
    <w:rsid w:val="00E2155D"/>
    <w:rsid w:val="00E2175B"/>
    <w:rsid w:val="00E237F8"/>
    <w:rsid w:val="00E278FB"/>
    <w:rsid w:val="00E30805"/>
    <w:rsid w:val="00E4228D"/>
    <w:rsid w:val="00E42D6D"/>
    <w:rsid w:val="00E50032"/>
    <w:rsid w:val="00E6166F"/>
    <w:rsid w:val="00E63C29"/>
    <w:rsid w:val="00E72071"/>
    <w:rsid w:val="00E7243D"/>
    <w:rsid w:val="00E76D3D"/>
    <w:rsid w:val="00E80236"/>
    <w:rsid w:val="00E830D9"/>
    <w:rsid w:val="00E84330"/>
    <w:rsid w:val="00E853AC"/>
    <w:rsid w:val="00E8612C"/>
    <w:rsid w:val="00E86E24"/>
    <w:rsid w:val="00E9043B"/>
    <w:rsid w:val="00E92C66"/>
    <w:rsid w:val="00E9324A"/>
    <w:rsid w:val="00E946E7"/>
    <w:rsid w:val="00EA4096"/>
    <w:rsid w:val="00EA6ED4"/>
    <w:rsid w:val="00EB1485"/>
    <w:rsid w:val="00EB3DFE"/>
    <w:rsid w:val="00EB73BC"/>
    <w:rsid w:val="00EB754C"/>
    <w:rsid w:val="00EC4CEE"/>
    <w:rsid w:val="00EC7490"/>
    <w:rsid w:val="00ED5C19"/>
    <w:rsid w:val="00EE1768"/>
    <w:rsid w:val="00EE2097"/>
    <w:rsid w:val="00EE5F3C"/>
    <w:rsid w:val="00F0339E"/>
    <w:rsid w:val="00F05BCB"/>
    <w:rsid w:val="00F110A9"/>
    <w:rsid w:val="00F16308"/>
    <w:rsid w:val="00F22C3D"/>
    <w:rsid w:val="00F35372"/>
    <w:rsid w:val="00F5062A"/>
    <w:rsid w:val="00F52D5C"/>
    <w:rsid w:val="00F55CD3"/>
    <w:rsid w:val="00F6058D"/>
    <w:rsid w:val="00F72A47"/>
    <w:rsid w:val="00F75DCA"/>
    <w:rsid w:val="00F94718"/>
    <w:rsid w:val="00F9610C"/>
    <w:rsid w:val="00F96F29"/>
    <w:rsid w:val="00FA0DCA"/>
    <w:rsid w:val="00FA2870"/>
    <w:rsid w:val="00FA7367"/>
    <w:rsid w:val="00FB3730"/>
    <w:rsid w:val="00FB39A5"/>
    <w:rsid w:val="00FB3CA4"/>
    <w:rsid w:val="00FB4E59"/>
    <w:rsid w:val="00FC0BC2"/>
    <w:rsid w:val="00FC248F"/>
    <w:rsid w:val="00FC30C9"/>
    <w:rsid w:val="00FC32B7"/>
    <w:rsid w:val="00FC4178"/>
    <w:rsid w:val="00FC720C"/>
    <w:rsid w:val="00FC7BE8"/>
    <w:rsid w:val="00FE0448"/>
    <w:rsid w:val="00FE3BAD"/>
    <w:rsid w:val="00FE4F66"/>
    <w:rsid w:val="00FE5358"/>
    <w:rsid w:val="00FE77F4"/>
    <w:rsid w:val="00FF3741"/>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82C17E75-F3D0-8F47-AE56-BDD91B24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900E-A174-46F6-8E09-2B891FEC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3</cp:revision>
  <cp:lastPrinted>2021-04-12T16:14:00Z</cp:lastPrinted>
  <dcterms:created xsi:type="dcterms:W3CDTF">2023-07-10T14:20:00Z</dcterms:created>
  <dcterms:modified xsi:type="dcterms:W3CDTF">2023-07-31T18:41:00Z</dcterms:modified>
</cp:coreProperties>
</file>