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E1153"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center"/>
        <w:rPr>
          <w:b/>
          <w:sz w:val="25"/>
        </w:rPr>
      </w:pPr>
      <w:r>
        <w:fldChar w:fldCharType="begin"/>
      </w:r>
      <w:r>
        <w:instrText xml:space="preserve"> SEQ CHAPTER \h \r 1</w:instrText>
      </w:r>
      <w:r>
        <w:fldChar w:fldCharType="end"/>
      </w:r>
      <w:r>
        <w:rPr>
          <w:b/>
          <w:sz w:val="25"/>
        </w:rPr>
        <w:t>Sherman County Fair</w:t>
      </w:r>
    </w:p>
    <w:p w14:paraId="68EB9808"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center"/>
        <w:rPr>
          <w:sz w:val="22"/>
        </w:rPr>
      </w:pPr>
      <w:r>
        <w:rPr>
          <w:b/>
          <w:sz w:val="25"/>
        </w:rPr>
        <w:t>Application for Fair Queen and Princess</w:t>
      </w:r>
    </w:p>
    <w:p w14:paraId="313466E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rPr>
          <w:sz w:val="22"/>
        </w:rPr>
      </w:pPr>
    </w:p>
    <w:p w14:paraId="425CEA16"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rPr>
          <w:sz w:val="22"/>
        </w:rPr>
      </w:pPr>
    </w:p>
    <w:p w14:paraId="018D27FC" w14:textId="55FFBFD4"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We, hereby give permission for our daughter________________________________ to make application for, try-out for, and possibly beco</w:t>
      </w:r>
      <w:r w:rsidR="005811EF">
        <w:rPr>
          <w:sz w:val="22"/>
        </w:rPr>
        <w:t>me queen or princess of the 20</w:t>
      </w:r>
      <w:r w:rsidR="0087528C">
        <w:rPr>
          <w:sz w:val="22"/>
        </w:rPr>
        <w:t>20</w:t>
      </w:r>
      <w:r>
        <w:rPr>
          <w:sz w:val="22"/>
        </w:rPr>
        <w:t xml:space="preserve"> Sherman County Fair</w:t>
      </w:r>
      <w:r w:rsidR="002C33D7">
        <w:rPr>
          <w:sz w:val="22"/>
        </w:rPr>
        <w:t>.</w:t>
      </w:r>
      <w:r>
        <w:rPr>
          <w:sz w:val="22"/>
        </w:rPr>
        <w:t xml:space="preserve">  We also release the Sherman County Fair Board of any responsibility should an accident occur.  Parents or guardians are to be willing to transport horses and chaperone the queen to and from parades, and fair and rodeo’s that the queen participates in.</w:t>
      </w:r>
    </w:p>
    <w:p w14:paraId="1F43A7CB"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0188E7E6" w14:textId="73811F61"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The applicant must be 15 years old and no older than</w:t>
      </w:r>
      <w:r w:rsidR="005811EF">
        <w:rPr>
          <w:sz w:val="22"/>
        </w:rPr>
        <w:t xml:space="preserve"> 20 years old on August 1, 201</w:t>
      </w:r>
      <w:r w:rsidR="0087528C">
        <w:rPr>
          <w:sz w:val="22"/>
        </w:rPr>
        <w:t>9</w:t>
      </w:r>
      <w:r>
        <w:rPr>
          <w:sz w:val="22"/>
        </w:rPr>
        <w:t>.  Applicant must be a Sherman County Resident.</w:t>
      </w:r>
    </w:p>
    <w:p w14:paraId="7C3516A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1BB3717C"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center"/>
        <w:rPr>
          <w:sz w:val="22"/>
        </w:rPr>
      </w:pPr>
      <w:r>
        <w:rPr>
          <w:b/>
          <w:sz w:val="22"/>
        </w:rPr>
        <w:t>QUEEN AND/OR PRINCESSES SELECTED MUST MAKE FAIR AND RODEO ACTIVITIES A PRIORITY!!</w:t>
      </w:r>
    </w:p>
    <w:p w14:paraId="4E1550B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22C6CFA1" w14:textId="5D06E5A5"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The selection of qu</w:t>
      </w:r>
      <w:r w:rsidR="005811EF">
        <w:rPr>
          <w:sz w:val="22"/>
        </w:rPr>
        <w:t>e</w:t>
      </w:r>
      <w:r w:rsidR="00A67E25">
        <w:rPr>
          <w:sz w:val="22"/>
        </w:rPr>
        <w:t>en will be held during the 20</w:t>
      </w:r>
      <w:r w:rsidR="002C33D7">
        <w:rPr>
          <w:sz w:val="22"/>
        </w:rPr>
        <w:t>19</w:t>
      </w:r>
      <w:r w:rsidR="005811EF">
        <w:rPr>
          <w:sz w:val="22"/>
        </w:rPr>
        <w:t xml:space="preserve"> Sherman County Fair</w:t>
      </w:r>
      <w:r>
        <w:rPr>
          <w:sz w:val="22"/>
        </w:rPr>
        <w:t xml:space="preserve">.  Queen contest time TBA. </w:t>
      </w:r>
      <w:r w:rsidR="0087528C">
        <w:rPr>
          <w:sz w:val="22"/>
        </w:rPr>
        <w:t>Contestants</w:t>
      </w:r>
      <w:r>
        <w:rPr>
          <w:sz w:val="22"/>
        </w:rPr>
        <w:t xml:space="preserve"> will be</w:t>
      </w:r>
      <w:bookmarkStart w:id="0" w:name="_GoBack"/>
      <w:bookmarkEnd w:id="0"/>
      <w:r w:rsidR="002C33D7">
        <w:rPr>
          <w:sz w:val="22"/>
        </w:rPr>
        <w:t xml:space="preserve"> judged on a riding/reining pattern, along with a rodeo arena run-out.  Contestants will be ask </w:t>
      </w:r>
      <w:r>
        <w:rPr>
          <w:sz w:val="22"/>
        </w:rPr>
        <w:t>attend the Queen</w:t>
      </w:r>
      <w:r w:rsidR="002C33D7">
        <w:rPr>
          <w:sz w:val="22"/>
        </w:rPr>
        <w:t>s</w:t>
      </w:r>
      <w:r>
        <w:rPr>
          <w:sz w:val="22"/>
        </w:rPr>
        <w:t xml:space="preserve"> Luncheon</w:t>
      </w:r>
      <w:r w:rsidR="002C33D7">
        <w:rPr>
          <w:sz w:val="22"/>
        </w:rPr>
        <w:t xml:space="preserve">, attend </w:t>
      </w:r>
      <w:proofErr w:type="gramStart"/>
      <w:r w:rsidR="002C33D7">
        <w:rPr>
          <w:sz w:val="22"/>
        </w:rPr>
        <w:t xml:space="preserve">the </w:t>
      </w:r>
      <w:r>
        <w:rPr>
          <w:sz w:val="22"/>
        </w:rPr>
        <w:t xml:space="preserve"> 4</w:t>
      </w:r>
      <w:proofErr w:type="gramEnd"/>
      <w:r>
        <w:rPr>
          <w:sz w:val="22"/>
        </w:rPr>
        <w:t>-H/FFA Awards</w:t>
      </w:r>
      <w:r w:rsidR="002C33D7">
        <w:rPr>
          <w:sz w:val="22"/>
        </w:rPr>
        <w:t>, style show and any other activities ask from the fair board this will include speaking to the public</w:t>
      </w:r>
      <w:r>
        <w:rPr>
          <w:sz w:val="22"/>
        </w:rPr>
        <w:t xml:space="preserve"> </w:t>
      </w:r>
      <w:r w:rsidR="002C33D7">
        <w:rPr>
          <w:sz w:val="22"/>
        </w:rPr>
        <w:t xml:space="preserve">about themselves. </w:t>
      </w:r>
      <w:r>
        <w:rPr>
          <w:sz w:val="22"/>
        </w:rPr>
        <w:t xml:space="preserve">  Contestant(s) selected will reign over next year</w:t>
      </w:r>
      <w:r w:rsidR="005811EF">
        <w:rPr>
          <w:sz w:val="22"/>
        </w:rPr>
        <w:t>’s Fair.</w:t>
      </w:r>
      <w:r>
        <w:rPr>
          <w:sz w:val="22"/>
        </w:rPr>
        <w:t xml:space="preserve">  (Past Queens are not eligible)</w:t>
      </w:r>
      <w:r>
        <w:rPr>
          <w:sz w:val="22"/>
        </w:rPr>
        <w:tab/>
      </w:r>
      <w:r>
        <w:rPr>
          <w:sz w:val="22"/>
        </w:rPr>
        <w:tab/>
      </w:r>
    </w:p>
    <w:p w14:paraId="40182815"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5F6DD01F" w14:textId="1136CE7D"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14:paraId="12D61852"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5040" w:hanging="5040"/>
        <w:jc w:val="both"/>
        <w:rPr>
          <w:sz w:val="22"/>
        </w:rPr>
      </w:pPr>
      <w:r>
        <w:rPr>
          <w:sz w:val="22"/>
        </w:rPr>
        <w:t xml:space="preserve">Applicant date of birth </w:t>
      </w:r>
      <w:r>
        <w:rPr>
          <w:sz w:val="22"/>
        </w:rPr>
        <w:tab/>
      </w:r>
      <w:r>
        <w:rPr>
          <w:sz w:val="22"/>
        </w:rPr>
        <w:tab/>
      </w:r>
      <w:r>
        <w:rPr>
          <w:sz w:val="22"/>
        </w:rPr>
        <w:tab/>
      </w:r>
      <w:r>
        <w:rPr>
          <w:sz w:val="22"/>
        </w:rPr>
        <w:tab/>
      </w:r>
      <w:r>
        <w:rPr>
          <w:sz w:val="22"/>
        </w:rPr>
        <w:tab/>
        <w:t xml:space="preserve">Address </w:t>
      </w:r>
    </w:p>
    <w:p w14:paraId="3A6FBA36"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6B477AD6"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2880" w:hanging="2880"/>
        <w:jc w:val="both"/>
        <w:rPr>
          <w:sz w:val="22"/>
        </w:rPr>
      </w:pPr>
      <w:r>
        <w:rPr>
          <w:sz w:val="22"/>
        </w:rPr>
        <w:t xml:space="preserve">Phone number </w:t>
      </w:r>
      <w:r>
        <w:rPr>
          <w:sz w:val="22"/>
        </w:rPr>
        <w:tab/>
      </w:r>
      <w:r>
        <w:rPr>
          <w:sz w:val="22"/>
        </w:rPr>
        <w:tab/>
      </w:r>
      <w:r>
        <w:rPr>
          <w:sz w:val="22"/>
        </w:rPr>
        <w:tab/>
      </w:r>
      <w:r>
        <w:rPr>
          <w:sz w:val="22"/>
        </w:rPr>
        <w:tab/>
      </w:r>
      <w:r>
        <w:rPr>
          <w:sz w:val="22"/>
        </w:rPr>
        <w:tab/>
      </w:r>
      <w:r>
        <w:rPr>
          <w:sz w:val="22"/>
        </w:rPr>
        <w:tab/>
      </w:r>
      <w:r>
        <w:rPr>
          <w:sz w:val="22"/>
        </w:rPr>
        <w:tab/>
      </w:r>
    </w:p>
    <w:p w14:paraId="3040600D"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30B19363"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 xml:space="preserve">I have read the above information and understand.  Therefore, giving my daughter permission to participate in the queen/princess try-out.  </w:t>
      </w:r>
      <w:r>
        <w:rPr>
          <w:sz w:val="22"/>
        </w:rPr>
        <w:tab/>
      </w:r>
      <w:r>
        <w:rPr>
          <w:sz w:val="22"/>
        </w:rPr>
        <w:tab/>
      </w:r>
    </w:p>
    <w:p w14:paraId="27700D71"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10C05EAD"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i/>
          <w:sz w:val="18"/>
        </w:rPr>
      </w:pPr>
      <w:r>
        <w:rPr>
          <w:sz w:val="22"/>
        </w:rPr>
        <w:tab/>
      </w:r>
      <w:r>
        <w:rPr>
          <w:sz w:val="22"/>
        </w:rPr>
        <w:tab/>
      </w:r>
      <w:r>
        <w:rPr>
          <w:sz w:val="22"/>
        </w:rPr>
        <w:tab/>
      </w:r>
      <w:r>
        <w:rPr>
          <w:sz w:val="22"/>
        </w:rPr>
        <w:tab/>
      </w:r>
      <w:r>
        <w:rPr>
          <w:sz w:val="22"/>
        </w:rPr>
        <w:tab/>
        <w:t xml:space="preserve">     </w:t>
      </w:r>
      <w:r>
        <w:rPr>
          <w:i/>
          <w:sz w:val="18"/>
        </w:rPr>
        <w:t>Parent or Guardian Signature</w:t>
      </w:r>
    </w:p>
    <w:p w14:paraId="3EFCD649"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i/>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p w14:paraId="04B57448" w14:textId="24702D1E" w:rsidR="00494D46" w:rsidRDefault="00494D46" w:rsidP="00581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jc w:val="both"/>
        <w:rPr>
          <w:sz w:val="22"/>
        </w:rPr>
      </w:pPr>
      <w:r>
        <w:rPr>
          <w:sz w:val="22"/>
        </w:rPr>
        <w:t>FUNDING: Th</w:t>
      </w:r>
      <w:r w:rsidR="005811EF">
        <w:rPr>
          <w:sz w:val="22"/>
        </w:rPr>
        <w:t xml:space="preserve">e Queen will be provided money’s of a </w:t>
      </w:r>
      <w:r>
        <w:rPr>
          <w:sz w:val="22"/>
        </w:rPr>
        <w:t>$100</w:t>
      </w:r>
      <w:r w:rsidR="005811EF">
        <w:rPr>
          <w:sz w:val="22"/>
        </w:rPr>
        <w:t>.00</w:t>
      </w:r>
      <w:r>
        <w:rPr>
          <w:sz w:val="22"/>
        </w:rPr>
        <w:t xml:space="preserve"> to use towards the purchase of her belt buckle.  The Queen additionally will receive an official tiara with her name on it and will receive all proceeds from selling Br</w:t>
      </w:r>
      <w:r w:rsidR="005811EF">
        <w:rPr>
          <w:sz w:val="22"/>
        </w:rPr>
        <w:t>and Boards.  Princesses may receive funding</w:t>
      </w:r>
      <w:r>
        <w:rPr>
          <w:sz w:val="22"/>
        </w:rPr>
        <w:t xml:space="preserve"> from the Sherman County Fair Board.</w:t>
      </w:r>
      <w:r w:rsidR="005811EF">
        <w:rPr>
          <w:sz w:val="22"/>
        </w:rPr>
        <w:t xml:space="preserve"> (To be decided at fair board meeting soon after selection of a court)</w:t>
      </w:r>
      <w:r w:rsidR="00C615AC">
        <w:rPr>
          <w:sz w:val="22"/>
        </w:rPr>
        <w:t xml:space="preserve">  The Fair board also has a pair of chaps available for the queen to use if needed.</w:t>
      </w:r>
    </w:p>
    <w:p w14:paraId="403AA5C1"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24F5AE6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OFFICIAL OUTFITS: Must be approved by the Fair Board prior to purchase.</w:t>
      </w:r>
    </w:p>
    <w:p w14:paraId="0030CF0F"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6B842EE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CONTEST REQUIREMENTS:</w:t>
      </w:r>
    </w:p>
    <w:p w14:paraId="4908B740"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6E6AFE38"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hanging="720"/>
        <w:jc w:val="both"/>
        <w:rPr>
          <w:sz w:val="22"/>
        </w:rPr>
      </w:pPr>
      <w:r>
        <w:rPr>
          <w:sz w:val="22"/>
        </w:rPr>
        <w:t>1).</w:t>
      </w:r>
      <w:r>
        <w:rPr>
          <w:sz w:val="22"/>
        </w:rPr>
        <w:tab/>
        <w:t>DRESS: Long sleeve western blouse or shirt, cowboy hat, boots, belt and jeans.  Only neatness of outfit is judged, not cost.</w:t>
      </w:r>
    </w:p>
    <w:p w14:paraId="19A7A0BC"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4ECDFF79"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hanging="720"/>
        <w:jc w:val="both"/>
        <w:rPr>
          <w:sz w:val="22"/>
        </w:rPr>
      </w:pPr>
      <w:r>
        <w:rPr>
          <w:sz w:val="22"/>
        </w:rPr>
        <w:t>2).</w:t>
      </w:r>
      <w:r>
        <w:rPr>
          <w:sz w:val="22"/>
        </w:rPr>
        <w:tab/>
        <w:t>HORSEMANSHIP: You will be asked to put your horse through different reining patterns by the judge.  Please remember that you are trying out for Rodeo Queen not 4-H, and all reining patterns will be at a fast pace.  Speed and control will earn you the most points.  Your types of bits or tie downs are not judged, so use equipment that will give you the greatest control of the horse.  You will be required to ride in the para</w:t>
      </w:r>
      <w:r w:rsidR="005811EF">
        <w:rPr>
          <w:sz w:val="22"/>
        </w:rPr>
        <w:t>de on</w:t>
      </w:r>
      <w:r>
        <w:rPr>
          <w:sz w:val="22"/>
        </w:rPr>
        <w:t xml:space="preserve"> Saturday</w:t>
      </w:r>
      <w:r w:rsidR="005811EF">
        <w:rPr>
          <w:sz w:val="22"/>
        </w:rPr>
        <w:t xml:space="preserve"> and possibly a grand entry if on the fair schedule.</w:t>
      </w:r>
      <w:r>
        <w:rPr>
          <w:sz w:val="22"/>
        </w:rPr>
        <w:t xml:space="preserve">  You must try-out on the horse(s) that you will use if selected as queen, you also must have exclusive use of horse used to try-out.</w:t>
      </w:r>
    </w:p>
    <w:p w14:paraId="4FCEA11E"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4507E5C6"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hanging="720"/>
        <w:jc w:val="both"/>
        <w:rPr>
          <w:sz w:val="22"/>
        </w:rPr>
      </w:pPr>
      <w:r>
        <w:rPr>
          <w:sz w:val="22"/>
        </w:rPr>
        <w:t>3).</w:t>
      </w:r>
      <w:r>
        <w:rPr>
          <w:sz w:val="22"/>
        </w:rPr>
        <w:tab/>
        <w:t>EQUIPMENT: Western riding equipment must be used.  Both horse and equipment must be clean and neat.  Once again, you will not be judged on newness/value of equipment.  Horse trailer should be one which your horse loads and unloads easily.  You must provide your own horse trailer.</w:t>
      </w:r>
    </w:p>
    <w:p w14:paraId="5B06A9A8"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29A76BDF"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hanging="720"/>
        <w:jc w:val="both"/>
        <w:rPr>
          <w:sz w:val="22"/>
        </w:rPr>
      </w:pPr>
      <w:r>
        <w:rPr>
          <w:sz w:val="22"/>
        </w:rPr>
        <w:t>4).</w:t>
      </w:r>
      <w:r>
        <w:rPr>
          <w:sz w:val="22"/>
        </w:rPr>
        <w:tab/>
        <w:t>ANNOUNCEMENT: The qu</w:t>
      </w:r>
      <w:r w:rsidR="005811EF">
        <w:rPr>
          <w:sz w:val="22"/>
        </w:rPr>
        <w:t xml:space="preserve">een and princesses if selected will be announced during the fair. (TBA) </w:t>
      </w:r>
      <w:r>
        <w:rPr>
          <w:sz w:val="22"/>
        </w:rPr>
        <w:t xml:space="preserve">  A traveling plaque will be presented to the queen by</w:t>
      </w:r>
      <w:r w:rsidR="005811EF">
        <w:rPr>
          <w:sz w:val="22"/>
        </w:rPr>
        <w:t xml:space="preserve"> the current Fair Queen.  </w:t>
      </w:r>
    </w:p>
    <w:sectPr w:rsidR="00494D46">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1A"/>
    <w:rsid w:val="002C33D7"/>
    <w:rsid w:val="00494D46"/>
    <w:rsid w:val="005811EF"/>
    <w:rsid w:val="0087528C"/>
    <w:rsid w:val="0098381A"/>
    <w:rsid w:val="00A67E25"/>
    <w:rsid w:val="00C615AC"/>
    <w:rsid w:val="00D1206D"/>
    <w:rsid w:val="00E1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E1F6"/>
  <w15:docId w15:val="{DA58400E-EFBE-4D24-86D3-429C1D0A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sz w:val="20"/>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widowControl w:val="0"/>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widowControl w:val="0"/>
      <w:pBdr>
        <w:bottom w:val="double" w:sz="8" w:space="2" w:color="000000"/>
      </w:pBdr>
      <w:shd w:val="pct50" w:color="000000" w:fill="0000FF"/>
      <w:jc w:val="center"/>
    </w:pPr>
    <w:rPr>
      <w:rFonts w:ascii="Arial" w:hAnsi="Arial"/>
      <w:vanish/>
      <w:color w:val="000080"/>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Morrow County Grain Growers</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McCurdy</dc:creator>
  <cp:lastModifiedBy>Beth McCurdy</cp:lastModifiedBy>
  <cp:revision>2</cp:revision>
  <cp:lastPrinted>2013-07-15T03:11:00Z</cp:lastPrinted>
  <dcterms:created xsi:type="dcterms:W3CDTF">2019-03-25T10:05:00Z</dcterms:created>
  <dcterms:modified xsi:type="dcterms:W3CDTF">2019-03-25T10:05:00Z</dcterms:modified>
</cp:coreProperties>
</file>