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F0" w:rsidRPr="00CF02F0" w:rsidRDefault="00CF02F0" w:rsidP="00CF02F0">
      <w:pPr>
        <w:spacing w:before="150" w:after="150" w:line="240" w:lineRule="atLeast"/>
        <w:outlineLvl w:val="3"/>
        <w:rPr>
          <w:rFonts w:ascii="Arial" w:eastAsia="Times New Roman" w:hAnsi="Arial" w:cs="Arial"/>
          <w:b/>
          <w:bCs/>
          <w:caps/>
          <w:color w:val="333333"/>
        </w:rPr>
      </w:pPr>
      <w:r w:rsidRPr="00CF02F0">
        <w:rPr>
          <w:rFonts w:ascii="Arial" w:eastAsia="Times New Roman" w:hAnsi="Arial" w:cs="Arial"/>
          <w:b/>
          <w:bCs/>
          <w:caps/>
          <w:color w:val="333333"/>
        </w:rPr>
        <w:t>Resident access to outside confidential support services</w:t>
      </w:r>
    </w:p>
    <w:p w:rsidR="00CF02F0" w:rsidRPr="00CF02F0" w:rsidRDefault="00CF02F0" w:rsidP="00CF02F0">
      <w:pPr>
        <w:numPr>
          <w:ilvl w:val="0"/>
          <w:numId w:val="11"/>
        </w:numPr>
        <w:spacing w:before="100" w:beforeAutospacing="1" w:after="100" w:afterAutospacing="1" w:line="300" w:lineRule="atLeast"/>
        <w:ind w:left="525"/>
        <w:rPr>
          <w:rFonts w:ascii="Arial" w:eastAsia="Times New Roman" w:hAnsi="Arial" w:cs="Arial"/>
          <w:color w:val="333333"/>
        </w:rPr>
      </w:pPr>
      <w:r w:rsidRPr="00CF02F0">
        <w:rPr>
          <w:rFonts w:ascii="Arial" w:eastAsia="Times New Roman" w:hAnsi="Arial" w:cs="Arial"/>
          <w:color w:val="333333"/>
        </w:rPr>
        <w:t>Tomorrows Hope (TH) shall provide residents with access to outside victim advocates for emotional support services related to sexual abuse by giving residents mailing addresses and telephone numbers, including toll-free hotline numbers where available, of local, State, or national victim advocacy or rape crisis organizations, and by enabling reasonable communication between residents and these organizations, in as confidential a manner as possible.</w:t>
      </w:r>
    </w:p>
    <w:p w:rsidR="00CF02F0" w:rsidRPr="00CF02F0" w:rsidRDefault="00CF02F0" w:rsidP="00CF02F0">
      <w:pPr>
        <w:numPr>
          <w:ilvl w:val="0"/>
          <w:numId w:val="11"/>
        </w:numPr>
        <w:spacing w:before="100" w:beforeAutospacing="1" w:after="100" w:afterAutospacing="1" w:line="300" w:lineRule="atLeast"/>
        <w:ind w:left="525"/>
        <w:rPr>
          <w:rFonts w:ascii="Arial" w:eastAsia="Times New Roman" w:hAnsi="Arial" w:cs="Arial"/>
          <w:color w:val="333333"/>
        </w:rPr>
      </w:pPr>
      <w:r w:rsidRPr="00CF02F0">
        <w:rPr>
          <w:rFonts w:ascii="Arial" w:eastAsia="Times New Roman" w:hAnsi="Arial" w:cs="Arial"/>
          <w:color w:val="333333"/>
        </w:rPr>
        <w:t xml:space="preserve">TH shall inform residents, prior to giving them access, of the extent to which such communications will be monitored and the extent to which reports of abuse will be forwarded to authorities in accordance with mandatory reporting laws. Tomorrow’s Hope residents do not qualify as “vulnerable adults” in the State of PA. However, when TH employees learn of a PREA claim based on contractual agreement, the abuse or harassment shall be immediately reported to the contracting authority including the names of those involved and as much information concerning the alleged violation. </w:t>
      </w:r>
    </w:p>
    <w:p w:rsidR="00CF02F0" w:rsidRPr="00CF02F0" w:rsidRDefault="00CF02F0" w:rsidP="00CF02F0">
      <w:pPr>
        <w:numPr>
          <w:ilvl w:val="0"/>
          <w:numId w:val="11"/>
        </w:numPr>
        <w:spacing w:before="100" w:beforeAutospacing="1" w:after="100" w:afterAutospacing="1" w:line="300" w:lineRule="atLeast"/>
        <w:ind w:left="525"/>
        <w:rPr>
          <w:rFonts w:ascii="Arial" w:eastAsia="Times New Roman" w:hAnsi="Arial" w:cs="Arial"/>
          <w:color w:val="333333"/>
        </w:rPr>
      </w:pPr>
      <w:r w:rsidRPr="00CF02F0">
        <w:rPr>
          <w:rFonts w:ascii="Arial" w:eastAsia="Times New Roman" w:hAnsi="Arial" w:cs="Arial"/>
          <w:color w:val="333333"/>
        </w:rPr>
        <w:t>Residents will be told upon admittance and in the confidential ways in which to report PREA violations anonymously by submitting a written grievance or by calling the Ombudsmen and/or SERV.</w:t>
      </w:r>
    </w:p>
    <w:p w:rsidR="00CF02F0" w:rsidRPr="00CF02F0" w:rsidRDefault="00CF02F0" w:rsidP="00CF02F0">
      <w:pPr>
        <w:numPr>
          <w:ilvl w:val="0"/>
          <w:numId w:val="11"/>
        </w:numPr>
        <w:spacing w:before="100" w:beforeAutospacing="1" w:after="100" w:afterAutospacing="1" w:line="300" w:lineRule="atLeast"/>
        <w:ind w:left="525"/>
        <w:rPr>
          <w:rFonts w:ascii="Arial" w:eastAsia="Times New Roman" w:hAnsi="Arial" w:cs="Arial"/>
          <w:color w:val="333333"/>
        </w:rPr>
      </w:pPr>
      <w:r w:rsidRPr="00CF02F0">
        <w:rPr>
          <w:rFonts w:ascii="Arial" w:eastAsia="Times New Roman" w:hAnsi="Arial" w:cs="Arial"/>
          <w:color w:val="333333"/>
        </w:rPr>
        <w:t>TH shall maintain or attempt to enter into memoranda of understanding or other agreements with community service providers that are able to provide residents with confidential emotional support services related to sexual abuse. The agency shall maintain copies of agreements or documentation showing attempts to enter into such agreements.</w:t>
      </w:r>
    </w:p>
    <w:p w:rsidR="00CF02F0" w:rsidRDefault="00CF02F0" w:rsidP="00E247AC">
      <w:pPr>
        <w:spacing w:before="360" w:after="0" w:line="240" w:lineRule="auto"/>
        <w:rPr>
          <w:rFonts w:ascii="Arial" w:hAnsi="Arial" w:cs="Arial"/>
          <w:b/>
        </w:rPr>
      </w:pPr>
    </w:p>
    <w:p w:rsidR="00CF02F0" w:rsidRDefault="00CF02F0" w:rsidP="00E247AC">
      <w:pPr>
        <w:spacing w:before="360" w:after="0" w:line="240" w:lineRule="auto"/>
        <w:rPr>
          <w:rFonts w:ascii="Arial" w:hAnsi="Arial" w:cs="Arial"/>
          <w:b/>
        </w:rPr>
      </w:pPr>
    </w:p>
    <w:p w:rsidR="00CF02F0" w:rsidRDefault="00CF02F0" w:rsidP="00E247AC">
      <w:pPr>
        <w:spacing w:before="360" w:after="0" w:line="240" w:lineRule="auto"/>
        <w:rPr>
          <w:rFonts w:ascii="Arial" w:hAnsi="Arial" w:cs="Arial"/>
          <w:b/>
        </w:rPr>
      </w:pPr>
    </w:p>
    <w:p w:rsidR="00CF02F0" w:rsidRDefault="00CF02F0" w:rsidP="00E247AC">
      <w:pPr>
        <w:spacing w:before="360" w:after="0" w:line="240" w:lineRule="auto"/>
        <w:rPr>
          <w:rFonts w:ascii="Arial" w:hAnsi="Arial" w:cs="Arial"/>
          <w:b/>
        </w:rPr>
      </w:pPr>
    </w:p>
    <w:p w:rsidR="00CF02F0" w:rsidRDefault="00CF02F0" w:rsidP="00E247AC">
      <w:pPr>
        <w:spacing w:before="360" w:after="0" w:line="240" w:lineRule="auto"/>
        <w:rPr>
          <w:rFonts w:ascii="Arial" w:hAnsi="Arial" w:cs="Arial"/>
          <w:b/>
        </w:rPr>
      </w:pPr>
    </w:p>
    <w:p w:rsidR="00CF02F0" w:rsidRDefault="00CF02F0" w:rsidP="00E247AC">
      <w:pPr>
        <w:spacing w:before="360" w:after="0" w:line="240" w:lineRule="auto"/>
        <w:rPr>
          <w:rFonts w:ascii="Arial" w:hAnsi="Arial" w:cs="Arial"/>
          <w:b/>
        </w:rPr>
      </w:pPr>
      <w:bookmarkStart w:id="0" w:name="_GoBack"/>
      <w:bookmarkEnd w:id="0"/>
    </w:p>
    <w:p w:rsidR="00E247AC" w:rsidRPr="00E247AC" w:rsidRDefault="00E65E18" w:rsidP="00E247AC">
      <w:pPr>
        <w:spacing w:before="360" w:after="0" w:line="240" w:lineRule="auto"/>
        <w:rPr>
          <w:rFonts w:ascii="Arial" w:hAnsi="Arial"/>
          <w:b/>
        </w:rPr>
      </w:pPr>
      <w:r w:rsidRPr="00E247AC">
        <w:rPr>
          <w:rFonts w:ascii="Arial" w:hAnsi="Arial" w:cs="Arial"/>
          <w:b/>
        </w:rPr>
        <w:t>APP</w:t>
      </w:r>
      <w:r w:rsidR="00C038D3">
        <w:rPr>
          <w:rFonts w:ascii="Arial" w:hAnsi="Arial" w:cs="Arial"/>
          <w:b/>
        </w:rPr>
        <w:t>R</w:t>
      </w:r>
      <w:r w:rsidRPr="00E247AC">
        <w:rPr>
          <w:rFonts w:ascii="Arial" w:hAnsi="Arial" w:cs="Arial"/>
          <w:b/>
        </w:rPr>
        <w:t>OVALS</w:t>
      </w:r>
    </w:p>
    <w:tbl>
      <w:tblPr>
        <w:tblStyle w:val="TableGrid1"/>
        <w:tblW w:w="10188" w:type="dxa"/>
        <w:tblLayout w:type="fixed"/>
        <w:tblLook w:val="04A0" w:firstRow="1" w:lastRow="0" w:firstColumn="1" w:lastColumn="0" w:noHBand="0" w:noVBand="1"/>
      </w:tblPr>
      <w:tblGrid>
        <w:gridCol w:w="3888"/>
        <w:gridCol w:w="6300"/>
      </w:tblGrid>
      <w:tr w:rsidR="00E247AC" w:rsidTr="00867A7B">
        <w:trPr>
          <w:cantSplit/>
          <w:tblHeader/>
        </w:trPr>
        <w:tc>
          <w:tcPr>
            <w:tcW w:w="3888" w:type="dxa"/>
            <w:tcBorders>
              <w:top w:val="single" w:sz="4" w:space="0" w:color="auto"/>
              <w:left w:val="single" w:sz="4" w:space="0" w:color="auto"/>
              <w:bottom w:val="single" w:sz="4" w:space="0" w:color="auto"/>
              <w:right w:val="single" w:sz="4" w:space="0" w:color="auto"/>
            </w:tcBorders>
            <w:shd w:val="solid" w:color="DBE5F1" w:fill="auto"/>
            <w:hideMark/>
          </w:tcPr>
          <w:p w:rsidR="00E247AC" w:rsidRDefault="00E247AC" w:rsidP="00E247AC">
            <w:pPr>
              <w:spacing w:before="120"/>
              <w:jc w:val="center"/>
              <w:rPr>
                <w:rFonts w:ascii="Arial" w:hAnsi="Arial" w:cs="Arial"/>
                <w:b/>
                <w:sz w:val="22"/>
                <w:szCs w:val="22"/>
              </w:rPr>
            </w:pPr>
            <w:r>
              <w:rPr>
                <w:rFonts w:ascii="Arial" w:hAnsi="Arial" w:cs="Arial"/>
                <w:b/>
              </w:rPr>
              <w:t>Approver’s Name</w:t>
            </w:r>
          </w:p>
        </w:tc>
        <w:tc>
          <w:tcPr>
            <w:tcW w:w="6300" w:type="dxa"/>
            <w:tcBorders>
              <w:top w:val="single" w:sz="4" w:space="0" w:color="auto"/>
              <w:left w:val="single" w:sz="4" w:space="0" w:color="auto"/>
              <w:bottom w:val="single" w:sz="4" w:space="0" w:color="auto"/>
              <w:right w:val="single" w:sz="4" w:space="0" w:color="auto"/>
            </w:tcBorders>
            <w:shd w:val="solid" w:color="DBE5F1" w:fill="auto"/>
            <w:hideMark/>
          </w:tcPr>
          <w:p w:rsidR="00E247AC" w:rsidRDefault="00E247AC" w:rsidP="00E247AC">
            <w:pPr>
              <w:spacing w:before="120"/>
              <w:jc w:val="center"/>
              <w:rPr>
                <w:rFonts w:ascii="Arial" w:hAnsi="Arial" w:cs="Arial"/>
                <w:b/>
                <w:sz w:val="22"/>
                <w:szCs w:val="22"/>
              </w:rPr>
            </w:pPr>
            <w:r>
              <w:rPr>
                <w:rFonts w:ascii="Arial" w:hAnsi="Arial" w:cs="Arial"/>
                <w:b/>
              </w:rPr>
              <w:t>Approver’s Signature</w:t>
            </w:r>
          </w:p>
        </w:tc>
      </w:tr>
      <w:tr w:rsidR="00E247AC" w:rsidTr="00867A7B">
        <w:trPr>
          <w:cantSplit/>
        </w:trPr>
        <w:tc>
          <w:tcPr>
            <w:tcW w:w="3888" w:type="dxa"/>
            <w:tcBorders>
              <w:top w:val="single" w:sz="4" w:space="0" w:color="auto"/>
              <w:left w:val="single" w:sz="4" w:space="0" w:color="auto"/>
              <w:bottom w:val="single" w:sz="4" w:space="0" w:color="auto"/>
              <w:right w:val="single" w:sz="4" w:space="0" w:color="auto"/>
            </w:tcBorders>
          </w:tcPr>
          <w:p w:rsidR="00E247AC" w:rsidRDefault="00086CEC" w:rsidP="00E247AC">
            <w:pPr>
              <w:spacing w:before="120"/>
              <w:jc w:val="center"/>
              <w:rPr>
                <w:rFonts w:ascii="Arial" w:hAnsi="Arial" w:cs="Arial"/>
                <w:sz w:val="22"/>
                <w:szCs w:val="22"/>
              </w:rPr>
            </w:pPr>
            <w:r>
              <w:rPr>
                <w:rFonts w:ascii="Arial" w:hAnsi="Arial" w:cs="Arial"/>
                <w:sz w:val="22"/>
                <w:szCs w:val="22"/>
              </w:rPr>
              <w:t xml:space="preserve">Mike </w:t>
            </w:r>
            <w:proofErr w:type="spellStart"/>
            <w:r>
              <w:rPr>
                <w:rFonts w:ascii="Arial" w:hAnsi="Arial" w:cs="Arial"/>
                <w:sz w:val="22"/>
                <w:szCs w:val="22"/>
              </w:rPr>
              <w:t>Millward</w:t>
            </w:r>
            <w:proofErr w:type="spellEnd"/>
          </w:p>
        </w:tc>
        <w:tc>
          <w:tcPr>
            <w:tcW w:w="6300" w:type="dxa"/>
            <w:tcBorders>
              <w:top w:val="single" w:sz="4" w:space="0" w:color="auto"/>
              <w:left w:val="single" w:sz="4" w:space="0" w:color="auto"/>
              <w:bottom w:val="single" w:sz="4" w:space="0" w:color="auto"/>
              <w:right w:val="single" w:sz="4" w:space="0" w:color="auto"/>
            </w:tcBorders>
          </w:tcPr>
          <w:p w:rsidR="00E247AC" w:rsidRDefault="00E247AC" w:rsidP="00E247AC">
            <w:pPr>
              <w:spacing w:before="120"/>
              <w:jc w:val="center"/>
              <w:rPr>
                <w:rFonts w:ascii="Arial" w:hAnsi="Arial" w:cs="Arial"/>
                <w:sz w:val="22"/>
                <w:szCs w:val="22"/>
              </w:rPr>
            </w:pPr>
          </w:p>
        </w:tc>
      </w:tr>
    </w:tbl>
    <w:p w:rsidR="00E65E18" w:rsidRPr="00E247AC" w:rsidRDefault="00E65E18" w:rsidP="00D30FDF">
      <w:pPr>
        <w:spacing w:line="240" w:lineRule="auto"/>
        <w:rPr>
          <w:rFonts w:ascii="Arial" w:hAnsi="Arial" w:cs="Arial"/>
        </w:rPr>
      </w:pPr>
    </w:p>
    <w:sectPr w:rsidR="00E65E18" w:rsidRPr="00E247AC" w:rsidSect="00F412ED">
      <w:headerReference w:type="default" r:id="rId9"/>
      <w:footerReference w:type="default" r:id="rId10"/>
      <w:pgSz w:w="12240" w:h="15840" w:code="1"/>
      <w:pgMar w:top="1296" w:right="1152" w:bottom="1008" w:left="1152"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A24" w:rsidRDefault="008F5A24" w:rsidP="00E65E18">
      <w:pPr>
        <w:spacing w:after="0" w:line="240" w:lineRule="auto"/>
      </w:pPr>
      <w:r>
        <w:separator/>
      </w:r>
    </w:p>
  </w:endnote>
  <w:endnote w:type="continuationSeparator" w:id="0">
    <w:p w:rsidR="008F5A24" w:rsidRDefault="008F5A24" w:rsidP="00E65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A24" w:rsidRPr="00F412ED" w:rsidRDefault="00CF02F0" w:rsidP="00F412ED">
    <w:pPr>
      <w:tabs>
        <w:tab w:val="center" w:pos="4680"/>
        <w:tab w:val="right" w:pos="9360"/>
      </w:tabs>
      <w:spacing w:after="0" w:line="240" w:lineRule="auto"/>
      <w:jc w:val="center"/>
      <w:rPr>
        <w:rFonts w:ascii="Arial" w:hAnsi="Arial"/>
        <w:sz w:val="18"/>
        <w:szCs w:val="18"/>
      </w:rPr>
    </w:pPr>
    <w:sdt>
      <w:sdtPr>
        <w:rPr>
          <w:rFonts w:ascii="Arial" w:hAnsi="Arial"/>
          <w:sz w:val="18"/>
          <w:szCs w:val="18"/>
        </w:rPr>
        <w:id w:val="-1669238322"/>
        <w:docPartObj>
          <w:docPartGallery w:val="Page Numbers (Top of Page)"/>
          <w:docPartUnique/>
        </w:docPartObj>
      </w:sdtPr>
      <w:sdtEndPr/>
      <w:sdtContent>
        <w:r w:rsidR="008F5A24" w:rsidRPr="00F412ED">
          <w:rPr>
            <w:rFonts w:ascii="Arial" w:hAnsi="Arial"/>
            <w:bCs/>
            <w:sz w:val="18"/>
            <w:szCs w:val="18"/>
          </w:rPr>
          <w:fldChar w:fldCharType="begin"/>
        </w:r>
        <w:r w:rsidR="008F5A24" w:rsidRPr="00F412ED">
          <w:rPr>
            <w:rFonts w:ascii="Arial" w:hAnsi="Arial"/>
            <w:bCs/>
            <w:sz w:val="18"/>
            <w:szCs w:val="18"/>
          </w:rPr>
          <w:instrText xml:space="preserve"> PAGE </w:instrText>
        </w:r>
        <w:r w:rsidR="008F5A24" w:rsidRPr="00F412ED">
          <w:rPr>
            <w:rFonts w:ascii="Arial" w:hAnsi="Arial"/>
            <w:bCs/>
            <w:sz w:val="18"/>
            <w:szCs w:val="18"/>
          </w:rPr>
          <w:fldChar w:fldCharType="separate"/>
        </w:r>
        <w:r>
          <w:rPr>
            <w:rFonts w:ascii="Arial" w:hAnsi="Arial"/>
            <w:bCs/>
            <w:noProof/>
            <w:sz w:val="18"/>
            <w:szCs w:val="18"/>
          </w:rPr>
          <w:t>1</w:t>
        </w:r>
        <w:r w:rsidR="008F5A24" w:rsidRPr="00F412ED">
          <w:rPr>
            <w:rFonts w:ascii="Arial" w:hAnsi="Arial"/>
            <w:bCs/>
            <w:sz w:val="18"/>
            <w:szCs w:val="18"/>
          </w:rPr>
          <w:fldChar w:fldCharType="end"/>
        </w:r>
        <w:r w:rsidR="008F5A24" w:rsidRPr="00F412ED">
          <w:rPr>
            <w:rFonts w:ascii="Arial" w:hAnsi="Arial"/>
            <w:sz w:val="18"/>
            <w:szCs w:val="18"/>
          </w:rPr>
          <w:t xml:space="preserve"> of </w:t>
        </w:r>
        <w:r w:rsidR="008F5A24" w:rsidRPr="00F412ED">
          <w:rPr>
            <w:rFonts w:ascii="Arial" w:hAnsi="Arial"/>
            <w:bCs/>
            <w:sz w:val="18"/>
            <w:szCs w:val="18"/>
          </w:rPr>
          <w:fldChar w:fldCharType="begin"/>
        </w:r>
        <w:r w:rsidR="008F5A24" w:rsidRPr="00F412ED">
          <w:rPr>
            <w:rFonts w:ascii="Arial" w:hAnsi="Arial"/>
            <w:bCs/>
            <w:sz w:val="18"/>
            <w:szCs w:val="18"/>
          </w:rPr>
          <w:instrText xml:space="preserve"> NUMPAGES  </w:instrText>
        </w:r>
        <w:r w:rsidR="008F5A24" w:rsidRPr="00F412ED">
          <w:rPr>
            <w:rFonts w:ascii="Arial" w:hAnsi="Arial"/>
            <w:bCs/>
            <w:sz w:val="18"/>
            <w:szCs w:val="18"/>
          </w:rPr>
          <w:fldChar w:fldCharType="separate"/>
        </w:r>
        <w:r>
          <w:rPr>
            <w:rFonts w:ascii="Arial" w:hAnsi="Arial"/>
            <w:bCs/>
            <w:noProof/>
            <w:sz w:val="18"/>
            <w:szCs w:val="18"/>
          </w:rPr>
          <w:t>1</w:t>
        </w:r>
        <w:r w:rsidR="008F5A24" w:rsidRPr="00F412ED">
          <w:rPr>
            <w:rFonts w:ascii="Arial" w:hAnsi="Arial"/>
            <w:bCs/>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A24" w:rsidRDefault="008F5A24" w:rsidP="00E65E18">
      <w:pPr>
        <w:spacing w:after="0" w:line="240" w:lineRule="auto"/>
      </w:pPr>
      <w:r>
        <w:separator/>
      </w:r>
    </w:p>
  </w:footnote>
  <w:footnote w:type="continuationSeparator" w:id="0">
    <w:p w:rsidR="008F5A24" w:rsidRDefault="008F5A24" w:rsidP="00E65E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A24" w:rsidRPr="00E93D45" w:rsidRDefault="008F5A24" w:rsidP="00E65E18">
    <w:pPr>
      <w:pStyle w:val="Header"/>
      <w:jc w:val="center"/>
      <w:rPr>
        <w:rFonts w:cs="Arial"/>
      </w:rPr>
    </w:pPr>
    <w:r>
      <w:rPr>
        <w:noProof/>
      </w:rPr>
      <w:drawing>
        <wp:inline distT="0" distB="0" distL="0" distR="0" wp14:anchorId="39A63DC5" wp14:editId="399C7573">
          <wp:extent cx="2871216" cy="347472"/>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871216" cy="347472"/>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4860"/>
      <w:gridCol w:w="1890"/>
      <w:gridCol w:w="1404"/>
    </w:tblGrid>
    <w:tr w:rsidR="008F5A24" w:rsidRPr="00A759FF" w:rsidTr="00867A7B">
      <w:tc>
        <w:tcPr>
          <w:tcW w:w="1998" w:type="dxa"/>
        </w:tcPr>
        <w:p w:rsidR="008F5A24" w:rsidRPr="00830B81" w:rsidRDefault="008F5A24" w:rsidP="00867A7B">
          <w:pPr>
            <w:pStyle w:val="Header"/>
            <w:spacing w:before="40"/>
            <w:jc w:val="right"/>
            <w:rPr>
              <w:rFonts w:ascii="Arial" w:hAnsi="Arial" w:cs="Arial"/>
              <w:b/>
              <w:sz w:val="24"/>
              <w:szCs w:val="24"/>
            </w:rPr>
          </w:pPr>
          <w:r w:rsidRPr="00830B81">
            <w:rPr>
              <w:rFonts w:ascii="Arial" w:hAnsi="Arial" w:cs="Arial"/>
              <w:b/>
              <w:sz w:val="24"/>
              <w:szCs w:val="24"/>
            </w:rPr>
            <w:t>Policy Name:</w:t>
          </w:r>
        </w:p>
      </w:tc>
      <w:tc>
        <w:tcPr>
          <w:tcW w:w="4860" w:type="dxa"/>
        </w:tcPr>
        <w:p w:rsidR="008F5A24" w:rsidRPr="00830B81" w:rsidRDefault="008F5A24" w:rsidP="00E704A2">
          <w:pPr>
            <w:pStyle w:val="Header"/>
            <w:spacing w:before="40"/>
            <w:rPr>
              <w:rFonts w:ascii="Arial" w:hAnsi="Arial" w:cs="Arial"/>
              <w:b/>
              <w:sz w:val="24"/>
              <w:szCs w:val="24"/>
            </w:rPr>
          </w:pPr>
          <w:r>
            <w:rPr>
              <w:rFonts w:ascii="Arial" w:hAnsi="Arial" w:cs="Arial"/>
              <w:b/>
              <w:sz w:val="24"/>
              <w:szCs w:val="24"/>
            </w:rPr>
            <w:t xml:space="preserve">PREA </w:t>
          </w:r>
        </w:p>
      </w:tc>
      <w:tc>
        <w:tcPr>
          <w:tcW w:w="1890" w:type="dxa"/>
        </w:tcPr>
        <w:p w:rsidR="008F5A24" w:rsidRPr="00830B81" w:rsidRDefault="008F5A24" w:rsidP="00867A7B">
          <w:pPr>
            <w:pStyle w:val="Header"/>
            <w:spacing w:before="40"/>
            <w:jc w:val="right"/>
            <w:rPr>
              <w:rFonts w:ascii="Arial" w:hAnsi="Arial" w:cs="Arial"/>
              <w:b/>
              <w:sz w:val="24"/>
              <w:szCs w:val="24"/>
            </w:rPr>
          </w:pPr>
          <w:r w:rsidRPr="00830B81">
            <w:rPr>
              <w:rFonts w:ascii="Arial" w:hAnsi="Arial" w:cs="Arial"/>
              <w:b/>
              <w:sz w:val="24"/>
              <w:szCs w:val="24"/>
            </w:rPr>
            <w:t>Policy #:</w:t>
          </w:r>
        </w:p>
      </w:tc>
      <w:tc>
        <w:tcPr>
          <w:tcW w:w="1404" w:type="dxa"/>
        </w:tcPr>
        <w:p w:rsidR="008F5A24" w:rsidRPr="00830B81" w:rsidRDefault="008F5A24" w:rsidP="00867A7B">
          <w:pPr>
            <w:pStyle w:val="Header"/>
            <w:spacing w:before="40"/>
            <w:rPr>
              <w:rFonts w:ascii="Arial" w:hAnsi="Arial" w:cs="Arial"/>
              <w:b/>
              <w:sz w:val="24"/>
              <w:szCs w:val="24"/>
            </w:rPr>
          </w:pPr>
          <w:r>
            <w:rPr>
              <w:rFonts w:ascii="Arial" w:hAnsi="Arial" w:cs="Arial"/>
              <w:b/>
              <w:sz w:val="24"/>
              <w:szCs w:val="24"/>
            </w:rPr>
            <w:t>3.17</w:t>
          </w:r>
        </w:p>
      </w:tc>
    </w:tr>
    <w:tr w:rsidR="008F5A24" w:rsidRPr="00A759FF" w:rsidTr="00EF3A81">
      <w:tc>
        <w:tcPr>
          <w:tcW w:w="1998" w:type="dxa"/>
        </w:tcPr>
        <w:p w:rsidR="008F5A24" w:rsidRPr="00830B81" w:rsidRDefault="008F5A24" w:rsidP="00360CDC">
          <w:pPr>
            <w:pStyle w:val="Header"/>
            <w:spacing w:before="40"/>
            <w:jc w:val="center"/>
            <w:rPr>
              <w:rFonts w:ascii="Arial" w:hAnsi="Arial" w:cs="Arial"/>
              <w:b/>
              <w:sz w:val="24"/>
              <w:szCs w:val="24"/>
            </w:rPr>
          </w:pPr>
        </w:p>
      </w:tc>
      <w:tc>
        <w:tcPr>
          <w:tcW w:w="8154" w:type="dxa"/>
          <w:gridSpan w:val="3"/>
        </w:tcPr>
        <w:p w:rsidR="008F5A24" w:rsidRDefault="008F5A24" w:rsidP="00CF02F0">
          <w:pPr>
            <w:pStyle w:val="Header"/>
            <w:spacing w:before="40"/>
            <w:rPr>
              <w:rFonts w:ascii="Arial" w:hAnsi="Arial" w:cs="Arial"/>
              <w:b/>
              <w:sz w:val="24"/>
              <w:szCs w:val="24"/>
            </w:rPr>
          </w:pPr>
          <w:r>
            <w:rPr>
              <w:rFonts w:ascii="Arial" w:hAnsi="Arial" w:cs="Arial"/>
              <w:b/>
              <w:sz w:val="24"/>
              <w:szCs w:val="24"/>
            </w:rPr>
            <w:t>25</w:t>
          </w:r>
          <w:r w:rsidR="00CF02F0">
            <w:rPr>
              <w:rFonts w:ascii="Arial" w:hAnsi="Arial" w:cs="Arial"/>
              <w:b/>
              <w:sz w:val="24"/>
              <w:szCs w:val="24"/>
            </w:rPr>
            <w:t>3</w:t>
          </w:r>
          <w:r>
            <w:rPr>
              <w:rFonts w:ascii="Arial" w:hAnsi="Arial" w:cs="Arial"/>
              <w:b/>
              <w:sz w:val="24"/>
              <w:szCs w:val="24"/>
            </w:rPr>
            <w:t xml:space="preserve"> – </w:t>
          </w:r>
          <w:r w:rsidR="00CF02F0">
            <w:rPr>
              <w:rFonts w:ascii="Arial" w:hAnsi="Arial" w:cs="Arial"/>
              <w:b/>
              <w:sz w:val="24"/>
              <w:szCs w:val="24"/>
            </w:rPr>
            <w:t>Resident Assess to Outside Confidential Support Services</w:t>
          </w:r>
        </w:p>
      </w:tc>
    </w:tr>
    <w:tr w:rsidR="008F5A24" w:rsidRPr="00A759FF" w:rsidTr="00867A7B">
      <w:tc>
        <w:tcPr>
          <w:tcW w:w="1998" w:type="dxa"/>
        </w:tcPr>
        <w:p w:rsidR="008F5A24" w:rsidRPr="00830B81" w:rsidRDefault="008F5A24" w:rsidP="00867A7B">
          <w:pPr>
            <w:pStyle w:val="Header"/>
            <w:spacing w:before="40"/>
            <w:jc w:val="right"/>
            <w:rPr>
              <w:rFonts w:ascii="Arial" w:hAnsi="Arial" w:cs="Arial"/>
              <w:b/>
              <w:sz w:val="24"/>
              <w:szCs w:val="24"/>
            </w:rPr>
          </w:pPr>
          <w:r w:rsidRPr="00830B81">
            <w:rPr>
              <w:rFonts w:ascii="Arial" w:hAnsi="Arial" w:cs="Arial"/>
              <w:b/>
              <w:sz w:val="24"/>
              <w:szCs w:val="24"/>
            </w:rPr>
            <w:t>Section:</w:t>
          </w:r>
        </w:p>
      </w:tc>
      <w:tc>
        <w:tcPr>
          <w:tcW w:w="4860" w:type="dxa"/>
        </w:tcPr>
        <w:p w:rsidR="008F5A24" w:rsidRPr="00830B81" w:rsidRDefault="008F5A24" w:rsidP="00867A7B">
          <w:pPr>
            <w:pStyle w:val="Header"/>
            <w:spacing w:before="40"/>
            <w:rPr>
              <w:rFonts w:ascii="Arial" w:hAnsi="Arial" w:cs="Arial"/>
              <w:b/>
              <w:sz w:val="24"/>
              <w:szCs w:val="24"/>
            </w:rPr>
          </w:pPr>
          <w:r>
            <w:rPr>
              <w:rFonts w:ascii="Arial" w:hAnsi="Arial" w:cs="Arial"/>
              <w:b/>
              <w:sz w:val="24"/>
              <w:szCs w:val="24"/>
            </w:rPr>
            <w:t>Personnel</w:t>
          </w:r>
        </w:p>
      </w:tc>
      <w:tc>
        <w:tcPr>
          <w:tcW w:w="1890" w:type="dxa"/>
        </w:tcPr>
        <w:p w:rsidR="008F5A24" w:rsidRPr="00830B81" w:rsidRDefault="008F5A24" w:rsidP="00867A7B">
          <w:pPr>
            <w:pStyle w:val="Header"/>
            <w:spacing w:before="40"/>
            <w:jc w:val="right"/>
            <w:rPr>
              <w:rFonts w:ascii="Arial" w:hAnsi="Arial" w:cs="Arial"/>
              <w:b/>
              <w:sz w:val="24"/>
              <w:szCs w:val="24"/>
            </w:rPr>
          </w:pPr>
        </w:p>
      </w:tc>
      <w:tc>
        <w:tcPr>
          <w:tcW w:w="1404" w:type="dxa"/>
        </w:tcPr>
        <w:p w:rsidR="008F5A24" w:rsidRPr="00830B81" w:rsidRDefault="008F5A24" w:rsidP="00867A7B">
          <w:pPr>
            <w:pStyle w:val="Header"/>
            <w:spacing w:before="40"/>
            <w:rPr>
              <w:rFonts w:ascii="Arial" w:hAnsi="Arial" w:cs="Arial"/>
              <w:b/>
              <w:sz w:val="24"/>
              <w:szCs w:val="24"/>
            </w:rPr>
          </w:pPr>
        </w:p>
      </w:tc>
    </w:tr>
    <w:tr w:rsidR="008F5A24" w:rsidRPr="00A759FF" w:rsidTr="00867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98" w:type="dxa"/>
          <w:tcBorders>
            <w:top w:val="nil"/>
            <w:left w:val="nil"/>
            <w:bottom w:val="single" w:sz="18" w:space="0" w:color="auto"/>
            <w:right w:val="nil"/>
          </w:tcBorders>
        </w:tcPr>
        <w:p w:rsidR="008F5A24" w:rsidRPr="00830B81" w:rsidRDefault="008F5A24" w:rsidP="00867A7B">
          <w:pPr>
            <w:pStyle w:val="Header"/>
            <w:spacing w:before="40"/>
            <w:jc w:val="right"/>
            <w:rPr>
              <w:rFonts w:ascii="Arial" w:hAnsi="Arial" w:cs="Arial"/>
              <w:b/>
              <w:sz w:val="24"/>
              <w:szCs w:val="24"/>
            </w:rPr>
          </w:pPr>
          <w:r w:rsidRPr="00830B81">
            <w:rPr>
              <w:rFonts w:ascii="Arial" w:hAnsi="Arial" w:cs="Arial"/>
              <w:b/>
              <w:sz w:val="24"/>
              <w:szCs w:val="24"/>
            </w:rPr>
            <w:t>Date Issued:</w:t>
          </w:r>
        </w:p>
      </w:tc>
      <w:tc>
        <w:tcPr>
          <w:tcW w:w="4860" w:type="dxa"/>
          <w:tcBorders>
            <w:top w:val="nil"/>
            <w:left w:val="nil"/>
            <w:bottom w:val="single" w:sz="18" w:space="0" w:color="auto"/>
            <w:right w:val="nil"/>
          </w:tcBorders>
        </w:tcPr>
        <w:p w:rsidR="008F5A24" w:rsidRPr="00830B81" w:rsidRDefault="008F5A24" w:rsidP="00867A7B">
          <w:pPr>
            <w:pStyle w:val="Header"/>
            <w:spacing w:before="40"/>
            <w:rPr>
              <w:rFonts w:ascii="Arial" w:hAnsi="Arial" w:cs="Arial"/>
              <w:b/>
              <w:sz w:val="24"/>
              <w:szCs w:val="24"/>
            </w:rPr>
          </w:pPr>
          <w:r>
            <w:rPr>
              <w:rFonts w:ascii="Arial" w:hAnsi="Arial" w:cs="Arial"/>
              <w:b/>
              <w:sz w:val="24"/>
              <w:szCs w:val="24"/>
            </w:rPr>
            <w:t>01/30/16</w:t>
          </w:r>
        </w:p>
      </w:tc>
      <w:tc>
        <w:tcPr>
          <w:tcW w:w="1890" w:type="dxa"/>
          <w:tcBorders>
            <w:top w:val="nil"/>
            <w:left w:val="nil"/>
            <w:bottom w:val="single" w:sz="18" w:space="0" w:color="auto"/>
            <w:right w:val="nil"/>
          </w:tcBorders>
        </w:tcPr>
        <w:p w:rsidR="008F5A24" w:rsidRPr="00830B81" w:rsidRDefault="008F5A24" w:rsidP="00867A7B">
          <w:pPr>
            <w:pStyle w:val="Header"/>
            <w:spacing w:before="40"/>
            <w:jc w:val="right"/>
            <w:rPr>
              <w:rFonts w:ascii="Arial" w:hAnsi="Arial" w:cs="Arial"/>
              <w:b/>
              <w:sz w:val="24"/>
              <w:szCs w:val="24"/>
            </w:rPr>
          </w:pPr>
          <w:r w:rsidRPr="005424B5">
            <w:rPr>
              <w:rFonts w:ascii="Arial" w:hAnsi="Arial" w:cs="Arial"/>
              <w:b/>
              <w:sz w:val="24"/>
              <w:szCs w:val="24"/>
            </w:rPr>
            <w:t>Date Revised</w:t>
          </w:r>
          <w:r w:rsidRPr="00830B81">
            <w:rPr>
              <w:rFonts w:ascii="Arial" w:hAnsi="Arial" w:cs="Arial"/>
              <w:b/>
              <w:sz w:val="24"/>
              <w:szCs w:val="24"/>
            </w:rPr>
            <w:t>:</w:t>
          </w:r>
        </w:p>
      </w:tc>
      <w:tc>
        <w:tcPr>
          <w:tcW w:w="1404" w:type="dxa"/>
          <w:tcBorders>
            <w:top w:val="nil"/>
            <w:left w:val="nil"/>
            <w:bottom w:val="single" w:sz="18" w:space="0" w:color="auto"/>
            <w:right w:val="nil"/>
          </w:tcBorders>
        </w:tcPr>
        <w:p w:rsidR="008F5A24" w:rsidRPr="00830B81" w:rsidRDefault="008F5A24" w:rsidP="00867A7B">
          <w:pPr>
            <w:pStyle w:val="Header"/>
            <w:spacing w:before="40"/>
            <w:rPr>
              <w:rFonts w:ascii="Arial" w:hAnsi="Arial" w:cs="Arial"/>
              <w:b/>
              <w:sz w:val="24"/>
              <w:szCs w:val="24"/>
            </w:rPr>
          </w:pPr>
        </w:p>
      </w:tc>
    </w:tr>
  </w:tbl>
  <w:p w:rsidR="008F5A24" w:rsidRDefault="008F5A24" w:rsidP="00E65E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2936"/>
    <w:multiLevelType w:val="multilevel"/>
    <w:tmpl w:val="5E789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6607F2"/>
    <w:multiLevelType w:val="multilevel"/>
    <w:tmpl w:val="E4620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A42F5C"/>
    <w:multiLevelType w:val="multilevel"/>
    <w:tmpl w:val="2ABCC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A375EA"/>
    <w:multiLevelType w:val="multilevel"/>
    <w:tmpl w:val="C4162994"/>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B625D8"/>
    <w:multiLevelType w:val="multilevel"/>
    <w:tmpl w:val="2AF8D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C20577"/>
    <w:multiLevelType w:val="multilevel"/>
    <w:tmpl w:val="BE3207B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B94364"/>
    <w:multiLevelType w:val="multilevel"/>
    <w:tmpl w:val="33A6D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F76F8B"/>
    <w:multiLevelType w:val="multilevel"/>
    <w:tmpl w:val="06DECD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217909"/>
    <w:multiLevelType w:val="multilevel"/>
    <w:tmpl w:val="5D502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9E5985"/>
    <w:multiLevelType w:val="multilevel"/>
    <w:tmpl w:val="27D8DE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CCC7DD7"/>
    <w:multiLevelType w:val="multilevel"/>
    <w:tmpl w:val="EB8A956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6"/>
  </w:num>
  <w:num w:numId="4">
    <w:abstractNumId w:val="3"/>
  </w:num>
  <w:num w:numId="5">
    <w:abstractNumId w:val="2"/>
  </w:num>
  <w:num w:numId="6">
    <w:abstractNumId w:val="9"/>
  </w:num>
  <w:num w:numId="7">
    <w:abstractNumId w:val="7"/>
  </w:num>
  <w:num w:numId="8">
    <w:abstractNumId w:val="0"/>
  </w:num>
  <w:num w:numId="9">
    <w:abstractNumId w:val="5"/>
  </w:num>
  <w:num w:numId="10">
    <w:abstractNumId w:val="4"/>
  </w:num>
  <w:num w:numId="11">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18"/>
    <w:rsid w:val="00086CEC"/>
    <w:rsid w:val="000E5A5A"/>
    <w:rsid w:val="00146B0E"/>
    <w:rsid w:val="0022484D"/>
    <w:rsid w:val="002E4367"/>
    <w:rsid w:val="00301347"/>
    <w:rsid w:val="003177A6"/>
    <w:rsid w:val="00360CDC"/>
    <w:rsid w:val="00383589"/>
    <w:rsid w:val="00383CE6"/>
    <w:rsid w:val="0039330F"/>
    <w:rsid w:val="003947C8"/>
    <w:rsid w:val="003B453A"/>
    <w:rsid w:val="0047530D"/>
    <w:rsid w:val="00476227"/>
    <w:rsid w:val="004D1548"/>
    <w:rsid w:val="005A7721"/>
    <w:rsid w:val="00625CF6"/>
    <w:rsid w:val="00627109"/>
    <w:rsid w:val="00686FFD"/>
    <w:rsid w:val="0069726D"/>
    <w:rsid w:val="006F42D9"/>
    <w:rsid w:val="00710E60"/>
    <w:rsid w:val="00757F0C"/>
    <w:rsid w:val="00794F13"/>
    <w:rsid w:val="00854899"/>
    <w:rsid w:val="00867A7B"/>
    <w:rsid w:val="008F43CA"/>
    <w:rsid w:val="008F5A24"/>
    <w:rsid w:val="00903360"/>
    <w:rsid w:val="00904DE8"/>
    <w:rsid w:val="0098352B"/>
    <w:rsid w:val="00987FDC"/>
    <w:rsid w:val="00991968"/>
    <w:rsid w:val="009B5848"/>
    <w:rsid w:val="009D1C0D"/>
    <w:rsid w:val="00A53827"/>
    <w:rsid w:val="00AA2E82"/>
    <w:rsid w:val="00AD089C"/>
    <w:rsid w:val="00B33319"/>
    <w:rsid w:val="00B74D7E"/>
    <w:rsid w:val="00C038D3"/>
    <w:rsid w:val="00C23CF3"/>
    <w:rsid w:val="00CF02F0"/>
    <w:rsid w:val="00D024D9"/>
    <w:rsid w:val="00D30D07"/>
    <w:rsid w:val="00D30FDF"/>
    <w:rsid w:val="00D67111"/>
    <w:rsid w:val="00D97EAE"/>
    <w:rsid w:val="00E02267"/>
    <w:rsid w:val="00E247AC"/>
    <w:rsid w:val="00E65E18"/>
    <w:rsid w:val="00E704A2"/>
    <w:rsid w:val="00E9235E"/>
    <w:rsid w:val="00EB7211"/>
    <w:rsid w:val="00EF3A81"/>
    <w:rsid w:val="00F144C9"/>
    <w:rsid w:val="00F1472C"/>
    <w:rsid w:val="00F412ED"/>
    <w:rsid w:val="00F73E37"/>
    <w:rsid w:val="00F828D4"/>
    <w:rsid w:val="00F837E2"/>
    <w:rsid w:val="00FA08B7"/>
    <w:rsid w:val="00FD178C"/>
    <w:rsid w:val="00FD3089"/>
    <w:rsid w:val="00FD41E2"/>
    <w:rsid w:val="00FF0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5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E18"/>
  </w:style>
  <w:style w:type="paragraph" w:styleId="Footer">
    <w:name w:val="footer"/>
    <w:basedOn w:val="Normal"/>
    <w:link w:val="FooterChar"/>
    <w:uiPriority w:val="99"/>
    <w:unhideWhenUsed/>
    <w:rsid w:val="00E65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E18"/>
  </w:style>
  <w:style w:type="paragraph" w:styleId="BalloonText">
    <w:name w:val="Balloon Text"/>
    <w:basedOn w:val="Normal"/>
    <w:link w:val="BalloonTextChar"/>
    <w:uiPriority w:val="99"/>
    <w:semiHidden/>
    <w:unhideWhenUsed/>
    <w:rsid w:val="00E6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E18"/>
    <w:rPr>
      <w:rFonts w:ascii="Tahoma" w:hAnsi="Tahoma" w:cs="Tahoma"/>
      <w:sz w:val="16"/>
      <w:szCs w:val="16"/>
    </w:rPr>
  </w:style>
  <w:style w:type="table" w:styleId="TableGrid">
    <w:name w:val="Table Grid"/>
    <w:basedOn w:val="TableNormal"/>
    <w:rsid w:val="00E65E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E247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28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5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E18"/>
  </w:style>
  <w:style w:type="paragraph" w:styleId="Footer">
    <w:name w:val="footer"/>
    <w:basedOn w:val="Normal"/>
    <w:link w:val="FooterChar"/>
    <w:uiPriority w:val="99"/>
    <w:unhideWhenUsed/>
    <w:rsid w:val="00E65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E18"/>
  </w:style>
  <w:style w:type="paragraph" w:styleId="BalloonText">
    <w:name w:val="Balloon Text"/>
    <w:basedOn w:val="Normal"/>
    <w:link w:val="BalloonTextChar"/>
    <w:uiPriority w:val="99"/>
    <w:semiHidden/>
    <w:unhideWhenUsed/>
    <w:rsid w:val="00E6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E18"/>
    <w:rPr>
      <w:rFonts w:ascii="Tahoma" w:hAnsi="Tahoma" w:cs="Tahoma"/>
      <w:sz w:val="16"/>
      <w:szCs w:val="16"/>
    </w:rPr>
  </w:style>
  <w:style w:type="table" w:styleId="TableGrid">
    <w:name w:val="Table Grid"/>
    <w:basedOn w:val="TableNormal"/>
    <w:rsid w:val="00E65E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E247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2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CC418-150C-4953-995C-944C2E331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Kristen Jasper</cp:lastModifiedBy>
  <cp:revision>2</cp:revision>
  <cp:lastPrinted>2016-07-25T19:23:00Z</cp:lastPrinted>
  <dcterms:created xsi:type="dcterms:W3CDTF">2016-07-25T19:24:00Z</dcterms:created>
  <dcterms:modified xsi:type="dcterms:W3CDTF">2016-07-25T19:24:00Z</dcterms:modified>
</cp:coreProperties>
</file>