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浦北恒辉科技有限责任公司</w:t>
      </w:r>
    </w:p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广西浦北恒辉科技有限责任公司创建于二〇一七年八月，属民营企业，目前主要从事经营测绘地理信息服务业务、测绘科学研究和土地科学研究。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测绘资质业务包括：工程测量：控制测量、地形测量、规划测量、建筑工程测量、市政工程测量、线路与桥隧测量、矿山测量；不动产测绘：地籍测绘、房产测绘。主要生产测绘产品：不动产宗地图、房产幢平面图，农村宅基地、设施农用地、临时用地勘测定界图，私人住宅建设位置、规划验收图等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我公司倡导以人为本，尊贤重仕的企业文化，希望和员工共同发展、共同进步。现诚邀有贤之士加盟，与我公司共谋美好未来。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  <w:lang w:val="en-US" w:eastAsia="zh-CN"/>
        </w:rPr>
        <w:t>岗位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  <w:lang w:val="en-US" w:eastAsia="zh-CN"/>
        </w:rPr>
        <w:t>测量员（内业、外业）</w:t>
      </w:r>
      <w:r>
        <w:rPr>
          <w:rFonts w:hint="eastAsia"/>
          <w:b/>
          <w:color w:val="auto"/>
          <w:sz w:val="24"/>
        </w:rPr>
        <w:t>（</w:t>
      </w:r>
      <w:r>
        <w:rPr>
          <w:rFonts w:hint="eastAsia"/>
          <w:b/>
          <w:color w:val="auto"/>
          <w:sz w:val="24"/>
          <w:lang w:val="en-US" w:eastAsia="zh-CN"/>
        </w:rPr>
        <w:t>2</w:t>
      </w:r>
      <w:r>
        <w:rPr>
          <w:rFonts w:hint="eastAsia"/>
          <w:b/>
          <w:color w:val="auto"/>
          <w:sz w:val="24"/>
        </w:rPr>
        <w:t>名）</w:t>
      </w:r>
      <w:bookmarkStart w:id="0" w:name="_GoBack"/>
      <w:bookmarkEnd w:id="0"/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原则上要求测量相关专业；非测量相关专业的，能够熟练操作计算机，对测量工作感兴趣、有耐心学习即可。</w:t>
      </w:r>
    </w:p>
    <w:p>
      <w:pPr>
        <w:rPr>
          <w:rFonts w:hint="eastAsia"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大专</w:t>
      </w:r>
      <w:r>
        <w:rPr>
          <w:rFonts w:hint="eastAsia"/>
          <w:sz w:val="24"/>
        </w:rPr>
        <w:t>以上学历，男女不限；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内业绘图：主要是生产绘制地形图、宗地图、房产分户平面图、房产幢平面图、勘测定界图、用地地位置图、建设位置图、选址位置图、房屋规划验收图。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外业测量：主要是设施农用地、宅基地、房屋报建、规划验收、不动产办证、房产预测、房产实测、征地、放线、土方、外业举证调查等测量地块的地形地貌测量工作。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测绘管理的相关工作。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1、熟悉操作GPS、全站仪、航拍无人机、测深仪、卫星导航等测绘仪器。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2、熟悉中望Cad、天正建筑Cad、AutoCAD、南方Cass、ArcGis 、MapGis、Eadrs 、空间数据库、遥感影像处理等相关测绘地理信息处理软件。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3、原则上要求测量相关专业；非测量相关专业的，能够熟练操作计算机，对测量工作感兴趣、有耐心学习即可。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4、试用期一个月，试用期间主要进行岗前培训、内外业实操。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、服从企业管理，工作态度认真，能够适应测量行业工作。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每年</w:t>
      </w:r>
      <w:r>
        <w:rPr>
          <w:rFonts w:hint="eastAsia"/>
          <w:sz w:val="24"/>
        </w:rPr>
        <w:t>带薪休假5天</w:t>
      </w:r>
      <w:r>
        <w:rPr>
          <w:rFonts w:hint="eastAsia"/>
          <w:sz w:val="24"/>
          <w:lang w:val="en-US" w:eastAsia="zh-CN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、公司报销探亲交通费，含飞机交通费。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、薪酬方面，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k~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k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采用多劳多得的方式，按照成果计件提成计算；保守估计：进行岗位培训后，能够掌握测量绘图技能的人才，收入能够达到6千元以上。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、员工创收达到1万以上的，公司每月保底5000元，创收超过1万元的，按提成计算。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、应聘者女性的，岗位工作偏向内业绘图和测绘管理工作；应聘者男性的，岗位工作兼顾内外业、测绘管理工作。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、其他未尽事宜，以双方协商，签署劳动合同为准。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有意应聘者，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请发送简历到网易邮箱：pbhhkj@163.com。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高工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15278755669 （同微信、企业微信）</w:t>
      </w:r>
    </w:p>
    <w:p>
      <w:pPr>
        <w:rPr>
          <w:sz w:val="24"/>
        </w:rPr>
      </w:pPr>
      <w:r>
        <w:rPr>
          <w:rFonts w:hint="eastAsia"/>
          <w:sz w:val="24"/>
        </w:rPr>
        <w:t>联系邮箱：pbhhkj@163.com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联系地址：</w:t>
      </w:r>
      <w:r>
        <w:rPr>
          <w:rFonts w:ascii="宋体" w:hAnsi="宋体" w:eastAsia="宋体" w:cs="宋体"/>
          <w:sz w:val="24"/>
          <w:szCs w:val="24"/>
        </w:rPr>
        <w:t>广西浦北县城六一路38号晨华·城市广场32幢2单元602号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327B01C5"/>
    <w:rsid w:val="40787758"/>
    <w:rsid w:val="4152045F"/>
    <w:rsid w:val="46BA4C6B"/>
    <w:rsid w:val="4BEF0C14"/>
    <w:rsid w:val="4F934D2D"/>
    <w:rsid w:val="4F9E118D"/>
    <w:rsid w:val="687667A0"/>
    <w:rsid w:val="6B1F6395"/>
    <w:rsid w:val="6D5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荒山&amp;盛花（Gao）</cp:lastModifiedBy>
  <dcterms:modified xsi:type="dcterms:W3CDTF">2021-05-13T09:22:48Z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