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5C139F" w14:textId="77777777" w:rsidR="00336544" w:rsidRDefault="00000000">
      <w:pPr>
        <w:pStyle w:val="Heading1"/>
        <w:jc w:val="center"/>
      </w:pPr>
      <w:r>
        <w:t>ПРОГРАМА НА КУРСА</w:t>
      </w:r>
    </w:p>
    <w:p w14:paraId="0B69A2FE" w14:textId="77777777" w:rsidR="00336544" w:rsidRDefault="00000000">
      <w:pPr>
        <w:jc w:val="center"/>
      </w:pPr>
      <w:r>
        <w:rPr>
          <w:i/>
        </w:rPr>
        <w:t>Място на провеждане и такси за участие</w:t>
      </w:r>
    </w:p>
    <w:p w14:paraId="6E9E90DC" w14:textId="77777777" w:rsidR="00336544" w:rsidRDefault="00000000">
      <w:pPr>
        <w:pStyle w:val="Heading2"/>
      </w:pPr>
      <w:r>
        <w:t>Програма</w:t>
      </w:r>
    </w:p>
    <w:p w14:paraId="542836AA" w14:textId="77777777" w:rsidR="00336544" w:rsidRDefault="00000000">
      <w:pPr>
        <w:pStyle w:val="Heading3"/>
      </w:pPr>
      <w:r>
        <w:t>Първи ден – 20.11.2026 г. (лекционен ден)</w:t>
      </w:r>
    </w:p>
    <w:p w14:paraId="25C6036F" w14:textId="77777777" w:rsidR="00336544" w:rsidRDefault="00000000">
      <w:pPr>
        <w:pStyle w:val="ListBullet"/>
      </w:pPr>
      <w:r>
        <w:rPr>
          <w:b/>
        </w:rPr>
        <w:t xml:space="preserve">08:30–09:00  </w:t>
      </w:r>
      <w:r>
        <w:t>Регистрация</w:t>
      </w:r>
    </w:p>
    <w:p w14:paraId="387E6D7A" w14:textId="77777777" w:rsidR="00336544" w:rsidRDefault="00000000">
      <w:pPr>
        <w:pStyle w:val="ListBullet"/>
      </w:pPr>
      <w:r>
        <w:rPr>
          <w:b/>
        </w:rPr>
        <w:t xml:space="preserve">09:00–10:30  </w:t>
      </w:r>
      <w:r>
        <w:t>„Биологично дърво за вземане на решения“</w:t>
      </w:r>
      <w:r>
        <w:br/>
        <w:t>Лектор: Dr. Natalja Kull, MSc</w:t>
      </w:r>
    </w:p>
    <w:p w14:paraId="653AA4FB" w14:textId="77777777" w:rsidR="00336544" w:rsidRDefault="00000000">
      <w:pPr>
        <w:pStyle w:val="ListBullet"/>
      </w:pPr>
      <w:r>
        <w:rPr>
          <w:b/>
        </w:rPr>
        <w:t xml:space="preserve">10:30–11:00  </w:t>
      </w:r>
      <w:r>
        <w:t>Кафе пауза</w:t>
      </w:r>
    </w:p>
    <w:p w14:paraId="15D80BDA" w14:textId="77777777" w:rsidR="00336544" w:rsidRDefault="00000000">
      <w:pPr>
        <w:pStyle w:val="ListBullet"/>
      </w:pPr>
      <w:r>
        <w:rPr>
          <w:b/>
        </w:rPr>
        <w:t xml:space="preserve">11:00–13:00  </w:t>
      </w:r>
      <w:r>
        <w:t>„IDR – биологичният подход при имедиатното имплантиране“</w:t>
      </w:r>
      <w:r>
        <w:br/>
        <w:t>Лектор: д-р Красимир Златев</w:t>
      </w:r>
    </w:p>
    <w:p w14:paraId="1C4B556E" w14:textId="77777777" w:rsidR="00336544" w:rsidRDefault="00000000">
      <w:pPr>
        <w:pStyle w:val="ListBullet"/>
      </w:pPr>
      <w:r>
        <w:rPr>
          <w:b/>
        </w:rPr>
        <w:t xml:space="preserve">13:00–14:00  </w:t>
      </w:r>
      <w:r>
        <w:t>Обяд</w:t>
      </w:r>
    </w:p>
    <w:p w14:paraId="11192F63" w14:textId="77777777" w:rsidR="00336544" w:rsidRDefault="00000000">
      <w:pPr>
        <w:pStyle w:val="ListBullet"/>
      </w:pPr>
      <w:r>
        <w:rPr>
          <w:b/>
        </w:rPr>
        <w:t xml:space="preserve">14:00–15:30  </w:t>
      </w:r>
      <w:r>
        <w:t>„IDR – Клинични случаи“</w:t>
      </w:r>
      <w:r>
        <w:br/>
        <w:t>Лектор: д-р Красимир Златев</w:t>
      </w:r>
    </w:p>
    <w:p w14:paraId="0E3B94F3" w14:textId="77777777" w:rsidR="00336544" w:rsidRDefault="00000000">
      <w:pPr>
        <w:pStyle w:val="ListBullet"/>
      </w:pPr>
      <w:r>
        <w:rPr>
          <w:b/>
        </w:rPr>
        <w:t xml:space="preserve">15:30–16:00  </w:t>
      </w:r>
      <w:r>
        <w:t>Кафе пауза</w:t>
      </w:r>
    </w:p>
    <w:p w14:paraId="1ECDF9A8" w14:textId="77777777" w:rsidR="00336544" w:rsidRDefault="00000000">
      <w:pPr>
        <w:pStyle w:val="ListBullet"/>
      </w:pPr>
      <w:r>
        <w:rPr>
          <w:b/>
        </w:rPr>
        <w:t xml:space="preserve">16:00–17:30  </w:t>
      </w:r>
      <w:r>
        <w:t>„IDR – Клинични случаи“</w:t>
      </w:r>
      <w:r>
        <w:br/>
        <w:t>Лектор: д-р Красимир Златев</w:t>
      </w:r>
    </w:p>
    <w:p w14:paraId="5EEF7187" w14:textId="77777777" w:rsidR="00336544" w:rsidRDefault="00000000">
      <w:pPr>
        <w:pStyle w:val="Heading3"/>
      </w:pPr>
      <w:r>
        <w:t>Втори ден – 21.11.2026 г. (практически курс)</w:t>
      </w:r>
    </w:p>
    <w:p w14:paraId="22E33D88" w14:textId="77777777" w:rsidR="00336544" w:rsidRDefault="00000000">
      <w:r>
        <w:rPr>
          <w:b/>
        </w:rPr>
        <w:t>Лектори: д-р Красимир Златев и Dr. Natalja Kull</w:t>
      </w:r>
    </w:p>
    <w:p w14:paraId="02BC5D0E" w14:textId="77777777" w:rsidR="00336544" w:rsidRDefault="00000000">
      <w:pPr>
        <w:pStyle w:val="ListBullet"/>
      </w:pPr>
      <w:r>
        <w:rPr>
          <w:b/>
        </w:rPr>
        <w:t xml:space="preserve">09:00–09:30  </w:t>
      </w:r>
      <w:r>
        <w:t>Видео демонстрация и обяснение на първото упражнение:</w:t>
      </w:r>
      <w:r>
        <w:br/>
        <w:t>„Имедиатно поставяне на имплант по метода IDR в интактна алвеола“</w:t>
      </w:r>
    </w:p>
    <w:p w14:paraId="0F4AA2FA" w14:textId="77777777" w:rsidR="00336544" w:rsidRDefault="00000000">
      <w:pPr>
        <w:pStyle w:val="ListBullet"/>
      </w:pPr>
      <w:r>
        <w:rPr>
          <w:b/>
        </w:rPr>
        <w:t xml:space="preserve">09:30–10:30  </w:t>
      </w:r>
      <w:r>
        <w:t>Изпълнение на първото упражнение. Въпроси и отговори.</w:t>
      </w:r>
    </w:p>
    <w:p w14:paraId="3D5B0FD6" w14:textId="77777777" w:rsidR="00336544" w:rsidRDefault="00000000">
      <w:pPr>
        <w:pStyle w:val="ListBullet"/>
      </w:pPr>
      <w:r>
        <w:rPr>
          <w:b/>
        </w:rPr>
        <w:t xml:space="preserve">10:30–11:00  </w:t>
      </w:r>
      <w:r>
        <w:t>Кафе пауза</w:t>
      </w:r>
    </w:p>
    <w:p w14:paraId="697B6C5E" w14:textId="77777777" w:rsidR="00336544" w:rsidRDefault="00000000">
      <w:pPr>
        <w:pStyle w:val="ListBullet"/>
      </w:pPr>
      <w:r>
        <w:rPr>
          <w:b/>
        </w:rPr>
        <w:t xml:space="preserve">11:00–12:00  </w:t>
      </w:r>
      <w:r>
        <w:t>Видео демонстрация и обяснение на второто упражнение:</w:t>
      </w:r>
      <w:r>
        <w:br/>
        <w:t>„Имедиатно поставяне на имплант по метода IDR в компрометирана алвеола“</w:t>
      </w:r>
    </w:p>
    <w:p w14:paraId="3EF93401" w14:textId="77777777" w:rsidR="00336544" w:rsidRDefault="00000000">
      <w:pPr>
        <w:pStyle w:val="ListBullet"/>
      </w:pPr>
      <w:r>
        <w:rPr>
          <w:b/>
        </w:rPr>
        <w:t xml:space="preserve">12:00–13:00  </w:t>
      </w:r>
      <w:r>
        <w:t>Изпълнение на второто упражнение. Въпроси и отговори.</w:t>
      </w:r>
    </w:p>
    <w:p w14:paraId="794CECBE" w14:textId="77777777" w:rsidR="00336544" w:rsidRDefault="00000000">
      <w:pPr>
        <w:pStyle w:val="ListBullet"/>
      </w:pPr>
      <w:r>
        <w:rPr>
          <w:b/>
        </w:rPr>
        <w:t xml:space="preserve">13:00–14:00  </w:t>
      </w:r>
      <w:r>
        <w:t>Обяд</w:t>
      </w:r>
    </w:p>
    <w:p w14:paraId="172321D2" w14:textId="77777777" w:rsidR="00336544" w:rsidRDefault="00000000">
      <w:pPr>
        <w:pStyle w:val="ListBullet"/>
      </w:pPr>
      <w:r>
        <w:rPr>
          <w:b/>
        </w:rPr>
        <w:t xml:space="preserve">14:00–15:00  </w:t>
      </w:r>
      <w:r>
        <w:t>Демонстрация на планиране на клиничен случай със софтуера RealGUIDE 5</w:t>
      </w:r>
    </w:p>
    <w:p w14:paraId="39D5453D" w14:textId="77777777" w:rsidR="00336544" w:rsidRDefault="00000000">
      <w:pPr>
        <w:pStyle w:val="ListBullet"/>
      </w:pPr>
      <w:r>
        <w:rPr>
          <w:b/>
        </w:rPr>
        <w:t xml:space="preserve">15:00–15:30  </w:t>
      </w:r>
      <w:r>
        <w:t>Кафе пауза</w:t>
      </w:r>
    </w:p>
    <w:p w14:paraId="45CE07BB" w14:textId="77777777" w:rsidR="00336544" w:rsidRPr="006B33A5" w:rsidRDefault="00000000">
      <w:pPr>
        <w:pStyle w:val="ListBullet"/>
      </w:pPr>
      <w:r>
        <w:rPr>
          <w:b/>
        </w:rPr>
        <w:t>16:00–</w:t>
      </w:r>
      <w:proofErr w:type="gramStart"/>
      <w:r>
        <w:rPr>
          <w:b/>
        </w:rPr>
        <w:t xml:space="preserve">17:00  </w:t>
      </w:r>
      <w:r>
        <w:t>Клинични</w:t>
      </w:r>
      <w:proofErr w:type="gramEnd"/>
      <w:r>
        <w:t xml:space="preserve"> </w:t>
      </w:r>
      <w:proofErr w:type="spellStart"/>
      <w:r>
        <w:t>случаи</w:t>
      </w:r>
      <w:proofErr w:type="spellEnd"/>
      <w:r>
        <w:t xml:space="preserve"> в </w:t>
      </w:r>
      <w:proofErr w:type="spellStart"/>
      <w:r>
        <w:t>екстремни</w:t>
      </w:r>
      <w:proofErr w:type="spellEnd"/>
      <w:r>
        <w:t xml:space="preserve"> </w:t>
      </w:r>
      <w:proofErr w:type="spellStart"/>
      <w:r>
        <w:t>ситуации</w:t>
      </w:r>
      <w:proofErr w:type="spellEnd"/>
    </w:p>
    <w:p w14:paraId="478718E6" w14:textId="13F99577" w:rsidR="006B33A5" w:rsidRPr="006B33A5" w:rsidRDefault="006B33A5" w:rsidP="006B33A5">
      <w:pPr>
        <w:pStyle w:val="ListBullet"/>
        <w:numPr>
          <w:ilvl w:val="0"/>
          <w:numId w:val="0"/>
        </w:numPr>
        <w:ind w:left="360" w:hanging="360"/>
        <w:rPr>
          <w:color w:val="0070C0"/>
          <w:sz w:val="24"/>
          <w:szCs w:val="24"/>
          <w:lang w:val="bg-BG"/>
        </w:rPr>
      </w:pPr>
      <w:r w:rsidRPr="006B33A5">
        <w:rPr>
          <w:color w:val="0070C0"/>
          <w:sz w:val="24"/>
          <w:szCs w:val="24"/>
          <w:highlight w:val="yellow"/>
          <w:lang w:val="bg-BG"/>
        </w:rPr>
        <w:t>Курсът ще се проведе на английски език. Осигурен е превод от английски на български.</w:t>
      </w:r>
    </w:p>
    <w:p w14:paraId="0C0B7138" w14:textId="77777777" w:rsidR="00336544" w:rsidRDefault="00000000">
      <w:pPr>
        <w:pStyle w:val="Heading2"/>
      </w:pPr>
      <w:proofErr w:type="spellStart"/>
      <w:r>
        <w:t>Място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провеждане</w:t>
      </w:r>
      <w:proofErr w:type="spellEnd"/>
    </w:p>
    <w:p w14:paraId="2E03347B" w14:textId="77777777" w:rsidR="00336544" w:rsidRDefault="00000000">
      <w:r>
        <w:t>• Лекционен ден</w:t>
      </w:r>
      <w:r>
        <w:br/>
        <w:t>Inter Expo Center, зала „Вихрен“</w:t>
      </w:r>
      <w:r>
        <w:br/>
        <w:t>бул. „Цариградско шосе“ 147, София</w:t>
      </w:r>
    </w:p>
    <w:p w14:paraId="4C0122EE" w14:textId="77777777" w:rsidR="00336544" w:rsidRDefault="00000000">
      <w:r>
        <w:t>• Практически ден</w:t>
      </w:r>
      <w:r>
        <w:br/>
        <w:t>Тренировъчен център на „Дентиос“</w:t>
      </w:r>
      <w:r>
        <w:br/>
        <w:t>ул. „Димитър Моллов“ 12, Младост 1, София</w:t>
      </w:r>
    </w:p>
    <w:p w14:paraId="62A5F2E7" w14:textId="77777777" w:rsidR="00336544" w:rsidRDefault="00000000">
      <w:pPr>
        <w:pStyle w:val="Heading2"/>
      </w:pPr>
      <w:r>
        <w:lastRenderedPageBreak/>
        <w:t>Такси за участие</w:t>
      </w:r>
    </w:p>
    <w:p w14:paraId="13647E15" w14:textId="77777777" w:rsidR="00336544" w:rsidRDefault="00000000">
      <w:r>
        <w:t>Участие в двата дни</w:t>
      </w:r>
    </w:p>
    <w:p w14:paraId="1145B044" w14:textId="5EFC2A55" w:rsidR="00336544" w:rsidRDefault="00000000">
      <w:pPr>
        <w:pStyle w:val="ListBullet"/>
      </w:pPr>
      <w:r>
        <w:t xml:space="preserve">• Ранно записване до 20.10.2026 г.: </w:t>
      </w:r>
      <w:r w:rsidR="006B33A5">
        <w:rPr>
          <w:lang w:val="bg-BG"/>
        </w:rPr>
        <w:t xml:space="preserve">     </w:t>
      </w:r>
      <w:r>
        <w:t>1 400 €</w:t>
      </w:r>
    </w:p>
    <w:p w14:paraId="3987E2DE" w14:textId="5B1735D4" w:rsidR="00336544" w:rsidRDefault="00000000">
      <w:pPr>
        <w:pStyle w:val="ListBullet"/>
      </w:pPr>
      <w:r>
        <w:t xml:space="preserve">• Пълна такса след 20.10.2026 г.: </w:t>
      </w:r>
      <w:r w:rsidR="006B33A5">
        <w:rPr>
          <w:lang w:val="bg-BG"/>
        </w:rPr>
        <w:t xml:space="preserve">          </w:t>
      </w:r>
      <w:r>
        <w:t>1 600 €</w:t>
      </w:r>
    </w:p>
    <w:p w14:paraId="2D172109" w14:textId="77777777" w:rsidR="00336544" w:rsidRDefault="00000000">
      <w:r>
        <w:t>Само лекционен ден</w:t>
      </w:r>
    </w:p>
    <w:p w14:paraId="6B5B2D8F" w14:textId="156FE93B" w:rsidR="00336544" w:rsidRDefault="00000000">
      <w:pPr>
        <w:pStyle w:val="ListBullet"/>
      </w:pPr>
      <w:r>
        <w:t xml:space="preserve">• Ранно записване до 20.10.2026 г.: </w:t>
      </w:r>
      <w:r w:rsidR="006B33A5">
        <w:rPr>
          <w:lang w:val="bg-BG"/>
        </w:rPr>
        <w:t xml:space="preserve">        </w:t>
      </w:r>
      <w:r>
        <w:t>500 €</w:t>
      </w:r>
    </w:p>
    <w:p w14:paraId="23EFB83E" w14:textId="635788EA" w:rsidR="00336544" w:rsidRDefault="00000000">
      <w:pPr>
        <w:pStyle w:val="ListBullet"/>
      </w:pPr>
      <w:r>
        <w:t xml:space="preserve">• Пълна такса след 20.10.2026 г.: </w:t>
      </w:r>
      <w:r w:rsidR="006B33A5">
        <w:rPr>
          <w:lang w:val="bg-BG"/>
        </w:rPr>
        <w:t xml:space="preserve">             </w:t>
      </w:r>
      <w:r>
        <w:t>700 €</w:t>
      </w:r>
    </w:p>
    <w:sectPr w:rsidR="0033654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308268">
    <w:abstractNumId w:val="8"/>
  </w:num>
  <w:num w:numId="2" w16cid:durableId="1879193974">
    <w:abstractNumId w:val="6"/>
  </w:num>
  <w:num w:numId="3" w16cid:durableId="351033759">
    <w:abstractNumId w:val="5"/>
  </w:num>
  <w:num w:numId="4" w16cid:durableId="56249960">
    <w:abstractNumId w:val="4"/>
  </w:num>
  <w:num w:numId="5" w16cid:durableId="1020820156">
    <w:abstractNumId w:val="7"/>
  </w:num>
  <w:num w:numId="6" w16cid:durableId="1976830485">
    <w:abstractNumId w:val="3"/>
  </w:num>
  <w:num w:numId="7" w16cid:durableId="1708993863">
    <w:abstractNumId w:val="2"/>
  </w:num>
  <w:num w:numId="8" w16cid:durableId="1537741999">
    <w:abstractNumId w:val="1"/>
  </w:num>
  <w:num w:numId="9" w16cid:durableId="6582734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544"/>
    <w:rsid w:val="006B33A5"/>
    <w:rsid w:val="00A874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98F2C1B"/>
  <w14:defaultImageDpi w14:val="300"/>
  <w15:docId w15:val="{5B98D54C-271B-724D-A415-20D33434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Красимир Златев</cp:lastModifiedBy>
  <cp:revision>2</cp:revision>
  <dcterms:created xsi:type="dcterms:W3CDTF">2013-12-23T23:15:00Z</dcterms:created>
  <dcterms:modified xsi:type="dcterms:W3CDTF">2026-07-17T16:39:00Z</dcterms:modified>
  <cp:category/>
</cp:coreProperties>
</file>