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44"/>
          <w:szCs w:val="44"/>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Brittany McKinley for Senate 2026</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ind w:left="720" w:firstLine="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Please make checks payable to:</w:t>
      </w:r>
    </w:p>
    <w:p w:rsidR="00000000" w:rsidDel="00000000" w:rsidP="00000000" w:rsidRDefault="00000000" w:rsidRPr="00000000" w14:paraId="00000007">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8">
      <w:pPr>
        <w:ind w:left="720" w:firstLine="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Brittany McKinley for Senate 2026</w:t>
      </w:r>
    </w:p>
    <w:p w:rsidR="00000000" w:rsidDel="00000000" w:rsidP="00000000" w:rsidRDefault="00000000" w:rsidRPr="00000000" w14:paraId="00000009">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 Marva Diaz Strategies</w:t>
      </w:r>
    </w:p>
    <w:p w:rsidR="00000000" w:rsidDel="00000000" w:rsidP="00000000" w:rsidRDefault="00000000" w:rsidRPr="00000000" w14:paraId="0000000A">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1121 L St., Suite 602</w:t>
      </w:r>
    </w:p>
    <w:p w:rsidR="00000000" w:rsidDel="00000000" w:rsidP="00000000" w:rsidRDefault="00000000" w:rsidRPr="00000000" w14:paraId="0000000B">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Sacramento, CA 95814</w:t>
      </w:r>
    </w:p>
    <w:p w:rsidR="00000000" w:rsidDel="00000000" w:rsidP="00000000" w:rsidRDefault="00000000" w:rsidRPr="00000000" w14:paraId="0000000C">
      <w:pPr>
        <w:ind w:firstLine="72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FPPC ID# 1478946</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leader="none" w:pos="720"/>
          <w:tab w:val="left" w:leader="none" w:pos="306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rPr>
          <w:rFonts w:ascii="Arial" w:cs="Arial" w:eastAsia="Arial" w:hAnsi="Arial"/>
          <w:u w:val="single"/>
        </w:rPr>
      </w:pPr>
      <w:r w:rsidDel="00000000" w:rsidR="00000000" w:rsidRPr="00000000">
        <w:rPr>
          <w:rtl w:val="0"/>
        </w:rPr>
      </w:r>
    </w:p>
    <w:p w:rsidR="00000000" w:rsidDel="00000000" w:rsidP="00000000" w:rsidRDefault="00000000" w:rsidRPr="00000000" w14:paraId="00000010">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State Election Law Requires The Following Information</w:t>
      </w:r>
    </w:p>
    <w:p w:rsidR="00000000" w:rsidDel="00000000" w:rsidP="00000000" w:rsidRDefault="00000000" w:rsidRPr="00000000" w14:paraId="00000011">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Optional, but useful to our campaign</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___________________________________________________</w:t>
      </w:r>
    </w:p>
    <w:p w:rsidR="00000000" w:rsidDel="00000000" w:rsidP="00000000" w:rsidRDefault="00000000" w:rsidRPr="00000000" w14:paraId="00000014">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Company:  ________________________________________________</w:t>
      </w:r>
    </w:p>
    <w:p w:rsidR="00000000" w:rsidDel="00000000" w:rsidP="00000000" w:rsidRDefault="00000000" w:rsidRPr="00000000" w14:paraId="00000016">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the contributor is a </w:t>
      </w:r>
      <w:r w:rsidDel="00000000" w:rsidR="00000000" w:rsidRPr="00000000">
        <w:rPr>
          <w:rFonts w:ascii="Helvetica Neue" w:cs="Helvetica Neue" w:eastAsia="Helvetica Neue" w:hAnsi="Helvetica Neue"/>
          <w:b w:val="1"/>
          <w:sz w:val="20"/>
          <w:szCs w:val="20"/>
          <w:rtl w:val="0"/>
        </w:rPr>
        <w:t xml:space="preserve">limited liability company (LLC)</w:t>
      </w:r>
      <w:r w:rsidDel="00000000" w:rsidR="00000000" w:rsidRPr="00000000">
        <w:rPr>
          <w:rFonts w:ascii="Helvetica Neue" w:cs="Helvetica Neue" w:eastAsia="Helvetica Neue" w:hAnsi="Helvetica Neue"/>
          <w:sz w:val="20"/>
          <w:szCs w:val="20"/>
          <w:rtl w:val="0"/>
        </w:rPr>
        <w:t xml:space="preserve">, please identify the individual primarily responsible for approving the contribution: </w:t>
      </w:r>
    </w:p>
    <w:p w:rsidR="00000000" w:rsidDel="00000000" w:rsidP="00000000" w:rsidRDefault="00000000" w:rsidRPr="00000000" w14:paraId="00000018">
      <w:pPr>
        <w:ind w:left="144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ind w:left="144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w:t>
      </w:r>
    </w:p>
    <w:p w:rsidR="00000000" w:rsidDel="00000000" w:rsidP="00000000" w:rsidRDefault="00000000" w:rsidRPr="00000000" w14:paraId="0000001A">
      <w:pPr>
        <w:ind w:left="720" w:firstLine="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Street Address:  _________________________________________________</w:t>
      </w:r>
    </w:p>
    <w:p w:rsidR="00000000" w:rsidDel="00000000" w:rsidP="00000000" w:rsidRDefault="00000000" w:rsidRPr="00000000" w14:paraId="0000001C">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City/State/Zip:  _____________________________________________</w:t>
      </w:r>
    </w:p>
    <w:p w:rsidR="00000000" w:rsidDel="00000000" w:rsidP="00000000" w:rsidRDefault="00000000" w:rsidRPr="00000000" w14:paraId="0000001E">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F">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Phone*:  ______________________________  </w:t>
      </w:r>
      <w:r w:rsidDel="00000000" w:rsidR="00000000" w:rsidRPr="00000000">
        <w:rPr>
          <w:rFonts w:ascii="Helvetica Neue" w:cs="Helvetica Neue" w:eastAsia="Helvetica Neue" w:hAnsi="Helvetica Neue"/>
          <w:i w:val="1"/>
          <w:sz w:val="20"/>
          <w:szCs w:val="20"/>
          <w:rtl w:val="0"/>
        </w:rPr>
        <w:t xml:space="preserve">cell  /  work  /  home</w:t>
      </w:r>
      <w:r w:rsidDel="00000000" w:rsidR="00000000" w:rsidRPr="00000000">
        <w:rPr>
          <w:rtl w:val="0"/>
        </w:rPr>
      </w:r>
    </w:p>
    <w:p w:rsidR="00000000" w:rsidDel="00000000" w:rsidP="00000000" w:rsidRDefault="00000000" w:rsidRPr="00000000" w14:paraId="00000020">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1">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Email*  ___________________________________________________</w:t>
      </w:r>
    </w:p>
    <w:p w:rsidR="00000000" w:rsidDel="00000000" w:rsidP="00000000" w:rsidRDefault="00000000" w:rsidRPr="00000000" w14:paraId="00000022">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3">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Occupation:  ___________________</w:t>
        <w:tab/>
      </w:r>
    </w:p>
    <w:p w:rsidR="00000000" w:rsidDel="00000000" w:rsidP="00000000" w:rsidRDefault="00000000" w:rsidRPr="00000000" w14:paraId="00000024">
      <w:pPr>
        <w:ind w:left="720" w:firstLine="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5">
      <w:pPr>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Employer (or name of business, if self-employed):  ______________________</w:t>
      </w:r>
    </w:p>
    <w:p w:rsidR="00000000" w:rsidDel="00000000" w:rsidP="00000000" w:rsidRDefault="00000000" w:rsidRPr="00000000" w14:paraId="0000002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Contributions are not deductible as charitable contributions for income tax purposes. The California Political Reform Act (Proposition 34) limits contributions to candidates for State Assembly. An individual, union, political action committee, association, committee, partnership, business or corporation may contribute a maximum of $5,900 to Brittany McKinley for Senate 2026, per election. A Small Contributor Committee may contribute a maximum of $11,800 per election. Lobbyists registered to lobby the California State Legislature may not contribute.</w:t>
      </w:r>
    </w:p>
    <w:p w:rsidR="00000000" w:rsidDel="00000000" w:rsidP="00000000" w:rsidRDefault="00000000" w:rsidRPr="00000000" w14:paraId="0000002B">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bookmarkStart w:colFirst="0" w:colLast="0" w:name="bookmark=id.30j0zll" w:id="0"/>
    <w:bookmarkEnd w:id="0"/>
    <w:bookmarkStart w:colFirst="0" w:colLast="0" w:name="bookmark=id.gjdgxs" w:id="1"/>
    <w:bookmarkEnd w:id="1"/>
    <w:p w:rsidR="00000000" w:rsidDel="00000000" w:rsidP="00000000" w:rsidRDefault="00000000" w:rsidRPr="00000000" w14:paraId="0000002E">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Paid for by Brittany McKinley for Senate 2026, FPPC ID#</w:t>
      </w:r>
      <w:r w:rsidDel="00000000" w:rsidR="00000000" w:rsidRPr="00000000">
        <w:rPr>
          <w:rFonts w:ascii="Helvetica Neue" w:cs="Helvetica Neue" w:eastAsia="Helvetica Neue" w:hAnsi="Helvetica Neue"/>
          <w:i w:val="1"/>
          <w:sz w:val="20"/>
          <w:szCs w:val="20"/>
          <w:rtl w:val="0"/>
        </w:rPr>
        <w:t xml:space="preserve">1478946</w:t>
      </w:r>
      <w:r w:rsidDel="00000000" w:rsidR="00000000" w:rsidRPr="00000000">
        <w:rPr>
          <w:rtl w:val="0"/>
        </w:rPr>
      </w:r>
    </w:p>
    <w:p w:rsidR="00000000" w:rsidDel="00000000" w:rsidP="00000000" w:rsidRDefault="00000000" w:rsidRPr="00000000" w14:paraId="0000002F">
      <w:pPr>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For more information, please contact Marva Diaz (916) 712-8426 or MarvaDiaz@gmail.com.</w:t>
      </w:r>
    </w:p>
    <w:sectPr>
      <w:pgSz w:h="15840" w:w="12240" w:orient="portrait"/>
      <w:pgMar w:bottom="864"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C0CF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C0CF8"/>
    <w:rPr>
      <w:rFonts w:ascii="Tahoma" w:cs="Tahoma" w:hAnsi="Tahoma"/>
      <w:sz w:val="16"/>
      <w:szCs w:val="16"/>
    </w:rPr>
  </w:style>
  <w:style w:type="character" w:styleId="CommentReference">
    <w:name w:val="annotation reference"/>
    <w:basedOn w:val="DefaultParagraphFont"/>
    <w:uiPriority w:val="99"/>
    <w:semiHidden w:val="1"/>
    <w:unhideWhenUsed w:val="1"/>
    <w:rsid w:val="006C0CF8"/>
    <w:rPr>
      <w:sz w:val="16"/>
      <w:szCs w:val="16"/>
    </w:rPr>
  </w:style>
  <w:style w:type="paragraph" w:styleId="CommentText">
    <w:name w:val="annotation text"/>
    <w:basedOn w:val="Normal"/>
    <w:link w:val="CommentTextChar"/>
    <w:uiPriority w:val="99"/>
    <w:semiHidden w:val="1"/>
    <w:unhideWhenUsed w:val="1"/>
    <w:rsid w:val="006C0CF8"/>
    <w:rPr>
      <w:sz w:val="20"/>
      <w:szCs w:val="20"/>
    </w:rPr>
  </w:style>
  <w:style w:type="character" w:styleId="CommentTextChar" w:customStyle="1">
    <w:name w:val="Comment Text Char"/>
    <w:basedOn w:val="DefaultParagraphFont"/>
    <w:link w:val="CommentText"/>
    <w:uiPriority w:val="99"/>
    <w:semiHidden w:val="1"/>
    <w:rsid w:val="006C0CF8"/>
    <w:rPr>
      <w:sz w:val="20"/>
      <w:szCs w:val="20"/>
    </w:rPr>
  </w:style>
  <w:style w:type="paragraph" w:styleId="CommentSubject">
    <w:name w:val="annotation subject"/>
    <w:basedOn w:val="CommentText"/>
    <w:next w:val="CommentText"/>
    <w:link w:val="CommentSubjectChar"/>
    <w:uiPriority w:val="99"/>
    <w:semiHidden w:val="1"/>
    <w:unhideWhenUsed w:val="1"/>
    <w:rsid w:val="006C0CF8"/>
    <w:rPr>
      <w:b w:val="1"/>
      <w:bCs w:val="1"/>
    </w:rPr>
  </w:style>
  <w:style w:type="character" w:styleId="CommentSubjectChar" w:customStyle="1">
    <w:name w:val="Comment Subject Char"/>
    <w:basedOn w:val="CommentTextChar"/>
    <w:link w:val="CommentSubject"/>
    <w:uiPriority w:val="99"/>
    <w:semiHidden w:val="1"/>
    <w:rsid w:val="006C0CF8"/>
    <w:rPr>
      <w:b w:val="1"/>
      <w:bCs w:val="1"/>
      <w:sz w:val="20"/>
      <w:szCs w:val="20"/>
    </w:rPr>
  </w:style>
  <w:style w:type="character" w:styleId="Hyperlink">
    <w:name w:val="Hyperlink"/>
    <w:basedOn w:val="DefaultParagraphFont"/>
    <w:rsid w:val="00954F26"/>
    <w:rPr>
      <w:color w:val="0000ff" w:themeColor="hyperlink"/>
      <w:u w:val="single"/>
    </w:rPr>
  </w:style>
  <w:style w:type="paragraph" w:styleId="Revision">
    <w:name w:val="Revision"/>
    <w:hidden w:val="1"/>
    <w:uiPriority w:val="99"/>
    <w:semiHidden w:val="1"/>
    <w:rsid w:val="00A40E1E"/>
  </w:style>
  <w:style w:type="character" w:styleId="UnresolvedMention">
    <w:name w:val="Unresolved Mention"/>
    <w:basedOn w:val="DefaultParagraphFont"/>
    <w:uiPriority w:val="99"/>
    <w:rsid w:val="003E152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8XuaDcMKGeFOwWeaTYhJc6B3YQ==">CgMxLjAyCmlkLjMwajB6bGwyCWlkLmdqZGd4czgAciExa042aXM3MmowaU4zdDRmbUdBa1A4cnhEbXpiN1BSQzA=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2024-11-26T03:38:00Z</dcterms:created>
  <dc:creator>Audrey Cortes</dc:creator>
</cp:coreProperties>
</file>