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E3AF" w14:textId="77777777" w:rsidR="000E4EB6" w:rsidRDefault="00BD24E1">
      <w:pPr>
        <w:spacing w:after="0"/>
        <w:ind w:left="5763"/>
      </w:pPr>
      <w:r>
        <w:rPr>
          <w:noProof/>
        </w:rPr>
        <w:drawing>
          <wp:inline distT="0" distB="0" distL="0" distR="0" wp14:anchorId="719170DC" wp14:editId="73A3A247">
            <wp:extent cx="3514344" cy="3803904"/>
            <wp:effectExtent l="0" t="0" r="0" b="0"/>
            <wp:docPr id="907" name="Picture 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344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6D5C" w14:textId="77777777" w:rsidR="005A6717" w:rsidRDefault="005A6717">
      <w:pPr>
        <w:spacing w:after="0"/>
        <w:ind w:left="5763"/>
      </w:pPr>
    </w:p>
    <w:p w14:paraId="47A19029" w14:textId="77777777" w:rsidR="005A6717" w:rsidRDefault="005A6717">
      <w:pPr>
        <w:spacing w:after="0"/>
        <w:ind w:left="5763"/>
      </w:pPr>
    </w:p>
    <w:p w14:paraId="36860423" w14:textId="6BF3208F" w:rsidR="005A6717" w:rsidRDefault="005A6717">
      <w:pPr>
        <w:spacing w:after="0"/>
        <w:ind w:left="5763"/>
      </w:pPr>
      <w:r>
        <w:rPr>
          <w:noProof/>
        </w:rPr>
        <w:drawing>
          <wp:inline distT="0" distB="0" distL="0" distR="0" wp14:anchorId="6935115F" wp14:editId="01535AE4">
            <wp:extent cx="3533775" cy="2781300"/>
            <wp:effectExtent l="0" t="0" r="9525" b="0"/>
            <wp:docPr id="3" name="Picture 2" descr="A logo of a wol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wol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35067" w14:textId="77777777" w:rsidR="005A6717" w:rsidRDefault="005A6717">
      <w:pPr>
        <w:spacing w:after="0"/>
        <w:ind w:left="5763"/>
      </w:pPr>
    </w:p>
    <w:p w14:paraId="3700E96E" w14:textId="77777777" w:rsidR="005A6717" w:rsidRDefault="005A6717">
      <w:pPr>
        <w:spacing w:after="0"/>
        <w:ind w:left="5763"/>
      </w:pPr>
    </w:p>
    <w:p w14:paraId="7F9DF9A1" w14:textId="77777777" w:rsidR="005A6717" w:rsidRPr="005A6717" w:rsidRDefault="005A6717">
      <w:pPr>
        <w:spacing w:after="0"/>
        <w:ind w:left="5763"/>
        <w:rPr>
          <w:b/>
          <w:bCs/>
          <w:sz w:val="32"/>
          <w:szCs w:val="32"/>
        </w:rPr>
      </w:pPr>
    </w:p>
    <w:p w14:paraId="1244DB74" w14:textId="4152E905" w:rsidR="005A6717" w:rsidRDefault="00F135A9" w:rsidP="005A671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 Standards</w:t>
      </w:r>
    </w:p>
    <w:p w14:paraId="6C2324FF" w14:textId="77777777" w:rsidR="005A6717" w:rsidRDefault="005A6717" w:rsidP="005A6717">
      <w:pPr>
        <w:spacing w:after="0"/>
        <w:rPr>
          <w:b/>
          <w:bCs/>
          <w:sz w:val="32"/>
          <w:szCs w:val="32"/>
        </w:rPr>
      </w:pPr>
    </w:p>
    <w:p w14:paraId="47F26386" w14:textId="77777777" w:rsidR="00012362" w:rsidRDefault="00012362" w:rsidP="005A6717">
      <w:pPr>
        <w:spacing w:after="0"/>
        <w:rPr>
          <w:b/>
          <w:bCs/>
          <w:sz w:val="32"/>
          <w:szCs w:val="32"/>
        </w:rPr>
      </w:pPr>
    </w:p>
    <w:p w14:paraId="260E8540" w14:textId="77777777" w:rsidR="00012362" w:rsidRDefault="00012362" w:rsidP="005A6717">
      <w:pPr>
        <w:spacing w:after="0"/>
        <w:rPr>
          <w:b/>
          <w:bCs/>
          <w:sz w:val="32"/>
          <w:szCs w:val="32"/>
        </w:rPr>
      </w:pPr>
    </w:p>
    <w:p w14:paraId="16509AAF" w14:textId="77777777" w:rsidR="00012362" w:rsidRDefault="00012362" w:rsidP="005A6717">
      <w:pPr>
        <w:spacing w:after="0"/>
        <w:rPr>
          <w:b/>
          <w:bCs/>
          <w:sz w:val="32"/>
          <w:szCs w:val="32"/>
        </w:rPr>
      </w:pPr>
    </w:p>
    <w:p w14:paraId="2E7B0EF4" w14:textId="77777777" w:rsidR="00012362" w:rsidRDefault="00012362" w:rsidP="005A6717">
      <w:pPr>
        <w:spacing w:after="0"/>
        <w:rPr>
          <w:b/>
          <w:bCs/>
          <w:sz w:val="32"/>
          <w:szCs w:val="32"/>
        </w:rPr>
      </w:pPr>
    </w:p>
    <w:p w14:paraId="19F3F52E" w14:textId="77777777" w:rsidR="00012362" w:rsidRDefault="00012362" w:rsidP="005A6717">
      <w:pPr>
        <w:spacing w:after="0"/>
        <w:rPr>
          <w:b/>
          <w:bCs/>
          <w:sz w:val="32"/>
          <w:szCs w:val="32"/>
        </w:rPr>
      </w:pPr>
    </w:p>
    <w:p w14:paraId="3900DDD6" w14:textId="70E13982" w:rsidR="00AA3F7A" w:rsidRDefault="00012362" w:rsidP="005A671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 Texas Prekindergarten Guidelines</w:t>
      </w:r>
    </w:p>
    <w:p w14:paraId="51795969" w14:textId="77777777" w:rsidR="00012362" w:rsidRDefault="00012362" w:rsidP="005A6717">
      <w:pPr>
        <w:spacing w:after="0"/>
        <w:rPr>
          <w:b/>
          <w:bCs/>
          <w:sz w:val="32"/>
          <w:szCs w:val="32"/>
        </w:rPr>
      </w:pPr>
    </w:p>
    <w:p w14:paraId="2AF8FCD6" w14:textId="6BCA7B5C" w:rsidR="00012362" w:rsidRDefault="00E56D47" w:rsidP="005A6717">
      <w:pPr>
        <w:spacing w:after="0"/>
        <w:rPr>
          <w:b/>
          <w:bCs/>
          <w:sz w:val="32"/>
          <w:szCs w:val="32"/>
        </w:rPr>
      </w:pPr>
      <w:hyperlink r:id="rId6" w:history="1">
        <w:r w:rsidRPr="00A228CD">
          <w:rPr>
            <w:rStyle w:val="Hyperlink"/>
            <w:b/>
            <w:bCs/>
            <w:sz w:val="32"/>
            <w:szCs w:val="32"/>
          </w:rPr>
          <w:t>https://tea.texas.gov/sites/default/files/2022-texas-pkg-comprehensive-guide.pdf</w:t>
        </w:r>
      </w:hyperlink>
    </w:p>
    <w:p w14:paraId="714935D4" w14:textId="77777777" w:rsidR="00E56D47" w:rsidRDefault="00E56D47" w:rsidP="005A6717">
      <w:pPr>
        <w:spacing w:after="0"/>
        <w:rPr>
          <w:b/>
          <w:bCs/>
          <w:sz w:val="32"/>
          <w:szCs w:val="32"/>
        </w:rPr>
      </w:pPr>
    </w:p>
    <w:p w14:paraId="2DF375DE" w14:textId="6DF36968" w:rsidR="00546E95" w:rsidRDefault="00D24C8F" w:rsidP="005A6717">
      <w:pPr>
        <w:spacing w:after="0"/>
        <w:rPr>
          <w:b/>
          <w:bCs/>
          <w:sz w:val="32"/>
          <w:szCs w:val="32"/>
        </w:rPr>
      </w:pPr>
      <w:hyperlink r:id="rId7" w:history="1">
        <w:r w:rsidRPr="00A228CD">
          <w:rPr>
            <w:rStyle w:val="Hyperlink"/>
            <w:b/>
            <w:bCs/>
            <w:sz w:val="32"/>
            <w:szCs w:val="32"/>
          </w:rPr>
          <w:t>https://tea.texas.gov/sites/default/files/2022-texas-pkg-comprehensive-spanish.pdf</w:t>
        </w:r>
      </w:hyperlink>
    </w:p>
    <w:p w14:paraId="0FEE715F" w14:textId="77777777" w:rsidR="00D24C8F" w:rsidRDefault="00D24C8F" w:rsidP="005A6717">
      <w:pPr>
        <w:spacing w:after="0"/>
        <w:rPr>
          <w:b/>
          <w:bCs/>
          <w:sz w:val="32"/>
          <w:szCs w:val="32"/>
        </w:rPr>
      </w:pPr>
    </w:p>
    <w:p w14:paraId="21896193" w14:textId="338BA1D5" w:rsidR="00D24C8F" w:rsidRDefault="00D24C8F" w:rsidP="005A6717">
      <w:pPr>
        <w:spacing w:after="0"/>
        <w:rPr>
          <w:b/>
          <w:bCs/>
          <w:sz w:val="32"/>
          <w:szCs w:val="32"/>
        </w:rPr>
      </w:pPr>
      <w:hyperlink r:id="rId8" w:history="1">
        <w:r w:rsidRPr="00A228CD">
          <w:rPr>
            <w:rStyle w:val="Hyperlink"/>
            <w:b/>
            <w:bCs/>
            <w:sz w:val="32"/>
            <w:szCs w:val="32"/>
          </w:rPr>
          <w:t>https://tea.texas.gov/sites/default/files/2022-texas-prekindergarten-guidelines-pk4-streamlined.pdf</w:t>
        </w:r>
      </w:hyperlink>
    </w:p>
    <w:p w14:paraId="5B9FC43A" w14:textId="77777777" w:rsidR="00D24C8F" w:rsidRDefault="00D24C8F" w:rsidP="005A6717">
      <w:pPr>
        <w:spacing w:after="0"/>
        <w:rPr>
          <w:b/>
          <w:bCs/>
          <w:sz w:val="32"/>
          <w:szCs w:val="32"/>
        </w:rPr>
      </w:pPr>
    </w:p>
    <w:p w14:paraId="5E6028A8" w14:textId="544BE1DE" w:rsidR="00D24C8F" w:rsidRDefault="007A5CB2" w:rsidP="005A6717">
      <w:pPr>
        <w:spacing w:after="0"/>
        <w:rPr>
          <w:b/>
          <w:bCs/>
          <w:sz w:val="32"/>
          <w:szCs w:val="32"/>
        </w:rPr>
      </w:pPr>
      <w:hyperlink r:id="rId9" w:history="1">
        <w:r w:rsidRPr="00A228CD">
          <w:rPr>
            <w:rStyle w:val="Hyperlink"/>
            <w:b/>
            <w:bCs/>
            <w:sz w:val="32"/>
            <w:szCs w:val="32"/>
          </w:rPr>
          <w:t>https://tea.texas.gov/sites/default/files/2022-texas-prekindergarten-guidelines-pk3-streamlined.pdf</w:t>
        </w:r>
      </w:hyperlink>
    </w:p>
    <w:p w14:paraId="3F43E4D8" w14:textId="77777777" w:rsidR="007A5CB2" w:rsidRDefault="007A5CB2" w:rsidP="005A6717">
      <w:pPr>
        <w:spacing w:after="0"/>
        <w:rPr>
          <w:b/>
          <w:bCs/>
          <w:sz w:val="32"/>
          <w:szCs w:val="32"/>
        </w:rPr>
      </w:pPr>
    </w:p>
    <w:p w14:paraId="41BCEC1F" w14:textId="77777777" w:rsidR="007A5CB2" w:rsidRDefault="007A5CB2" w:rsidP="005A6717">
      <w:pPr>
        <w:spacing w:after="0"/>
        <w:rPr>
          <w:b/>
          <w:bCs/>
          <w:sz w:val="32"/>
          <w:szCs w:val="32"/>
        </w:rPr>
      </w:pPr>
    </w:p>
    <w:p w14:paraId="04799BA6" w14:textId="4D33AB8D" w:rsidR="00457CF8" w:rsidRDefault="00457CF8" w:rsidP="005A671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Kindergarten (TEKS) Texas Essential </w:t>
      </w:r>
      <w:r w:rsidR="00902258">
        <w:rPr>
          <w:b/>
          <w:bCs/>
          <w:sz w:val="32"/>
          <w:szCs w:val="32"/>
        </w:rPr>
        <w:t>Knowledge and Skills</w:t>
      </w:r>
    </w:p>
    <w:p w14:paraId="2856ED02" w14:textId="77777777" w:rsidR="00582EC1" w:rsidRDefault="00582EC1" w:rsidP="005A6717">
      <w:pPr>
        <w:spacing w:after="0"/>
        <w:rPr>
          <w:b/>
          <w:bCs/>
          <w:sz w:val="32"/>
          <w:szCs w:val="32"/>
        </w:rPr>
      </w:pPr>
    </w:p>
    <w:p w14:paraId="09F266F6" w14:textId="215EE199" w:rsidR="00582EC1" w:rsidRDefault="000E42D0" w:rsidP="005A6717">
      <w:pPr>
        <w:spacing w:after="0"/>
        <w:rPr>
          <w:b/>
          <w:bCs/>
          <w:sz w:val="32"/>
          <w:szCs w:val="32"/>
        </w:rPr>
      </w:pPr>
      <w:hyperlink r:id="rId10" w:history="1">
        <w:r w:rsidRPr="00A228CD">
          <w:rPr>
            <w:rStyle w:val="Hyperlink"/>
            <w:b/>
            <w:bCs/>
            <w:sz w:val="32"/>
            <w:szCs w:val="32"/>
          </w:rPr>
          <w:t>https://tea.texas.gov/academics/early-childhood-education/kinderfamilyteksguide.pdf</w:t>
        </w:r>
      </w:hyperlink>
    </w:p>
    <w:p w14:paraId="0FD06C68" w14:textId="77777777" w:rsidR="001E2F51" w:rsidRDefault="001E2F51" w:rsidP="005A6717">
      <w:pPr>
        <w:spacing w:after="0"/>
        <w:rPr>
          <w:b/>
          <w:bCs/>
          <w:sz w:val="32"/>
          <w:szCs w:val="32"/>
        </w:rPr>
      </w:pPr>
    </w:p>
    <w:p w14:paraId="07C76D4E" w14:textId="3AB5AA8E" w:rsidR="001E2F51" w:rsidRDefault="001E2F51" w:rsidP="005A6717">
      <w:pPr>
        <w:spacing w:after="0"/>
        <w:rPr>
          <w:b/>
          <w:bCs/>
          <w:sz w:val="32"/>
          <w:szCs w:val="32"/>
        </w:rPr>
      </w:pPr>
      <w:r w:rsidRPr="001E2F51">
        <w:rPr>
          <w:b/>
          <w:bCs/>
          <w:sz w:val="32"/>
          <w:szCs w:val="32"/>
        </w:rPr>
        <w:t>https://tea.texas.gov/academics/curriculum-standards/teks/kinder-teks-062024-updated.pdf</w:t>
      </w:r>
    </w:p>
    <w:p w14:paraId="2E845F04" w14:textId="77777777" w:rsidR="000E42D0" w:rsidRDefault="000E42D0" w:rsidP="005A6717">
      <w:pPr>
        <w:spacing w:after="0"/>
        <w:rPr>
          <w:b/>
          <w:bCs/>
          <w:sz w:val="32"/>
          <w:szCs w:val="32"/>
        </w:rPr>
      </w:pPr>
    </w:p>
    <w:p w14:paraId="77AE21D2" w14:textId="1CBC6BBB" w:rsidR="00030AA9" w:rsidRPr="005A6717" w:rsidRDefault="00030AA9" w:rsidP="005A6717">
      <w:pPr>
        <w:spacing w:after="0"/>
        <w:rPr>
          <w:b/>
          <w:bCs/>
          <w:sz w:val="32"/>
          <w:szCs w:val="32"/>
        </w:rPr>
      </w:pPr>
    </w:p>
    <w:sectPr w:rsidR="00030AA9" w:rsidRPr="005A6717">
      <w:pgSz w:w="18720" w:h="273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B6"/>
    <w:rsid w:val="00012362"/>
    <w:rsid w:val="00030A35"/>
    <w:rsid w:val="00030AA9"/>
    <w:rsid w:val="000E42D0"/>
    <w:rsid w:val="000E4EB6"/>
    <w:rsid w:val="001E2F51"/>
    <w:rsid w:val="003252D3"/>
    <w:rsid w:val="004249F0"/>
    <w:rsid w:val="00457CF8"/>
    <w:rsid w:val="00546E95"/>
    <w:rsid w:val="00582EC1"/>
    <w:rsid w:val="005A6717"/>
    <w:rsid w:val="007A5CB2"/>
    <w:rsid w:val="00902258"/>
    <w:rsid w:val="009321F5"/>
    <w:rsid w:val="00AA3F7A"/>
    <w:rsid w:val="00B059D6"/>
    <w:rsid w:val="00BD24E1"/>
    <w:rsid w:val="00D24C8F"/>
    <w:rsid w:val="00E56D47"/>
    <w:rsid w:val="00F1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8C22"/>
  <w15:docId w15:val="{98D8EE3E-F05C-4F7D-9915-6FD674FF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D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sites/default/files/2022-texas-prekindergarten-guidelines-pk4-streamlin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.texas.gov/sites/default/files/2022-texas-pkg-comprehensive-spanish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.texas.gov/sites/default/files/2022-texas-pkg-comprehensive-guide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tea.texas.gov/academics/early-childhood-education/kinderfamilyteksguide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.texas.gov/sites/default/files/2022-texas-prekindergarten-guidelines-pk3-streamlin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subject/>
  <dc:creator>Johnny5</dc:creator>
  <cp:keywords/>
  <cp:lastModifiedBy>Melissa Arnell</cp:lastModifiedBy>
  <cp:revision>2</cp:revision>
  <cp:lastPrinted>2025-07-09T19:40:00Z</cp:lastPrinted>
  <dcterms:created xsi:type="dcterms:W3CDTF">2025-07-10T01:57:00Z</dcterms:created>
  <dcterms:modified xsi:type="dcterms:W3CDTF">2025-07-10T01:57:00Z</dcterms:modified>
</cp:coreProperties>
</file>