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spacing w:after="60" w:before="200"/>
        <w:jc w:val="center"/>
      </w:pPr>
      <w:r>
        <w:rPr>
          <w:b/>
          <w:bCs/>
          <w:color w:val="1B2A4A"/>
          <w:sz w:val="32"/>
          <w:szCs w:val="32"/>
        </w:rPr>
        <w:t xml:space="preserve">Affidavit of Heirship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Fillable Template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shd w:fill="F2EFE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B2A4A"/>
                <w:sz w:val="18"/>
                <w:szCs w:val="18"/>
              </w:rPr>
              <w:t xml:space="preserve">Important: </w:t>
            </w:r>
            <w:r>
              <w:rPr>
                <w:color w:val="333333"/>
                <w:sz w:val="18"/>
                <w:szCs w:val="18"/>
              </w:rPr>
              <w:t xml:space="preserve">Affidavits of heirship are frequently used by title companies and financial institutions in place of formal probate for small or simple estates. Requirements vary by institution and county — confirm acceptance before use, and consult an attorney for estates with disputes, debts, or significant assets.</w:t>
            </w:r>
          </w:p>
        </w:tc>
      </w:tr>
    </w:tbl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Affiant Information</w:t>
      </w:r>
    </w:p>
    <w:p>
      <w:pPr>
        <w:spacing w:after="200"/>
      </w:pPr>
      <w:r>
        <w:rPr>
          <w:sz w:val="22"/>
          <w:szCs w:val="22"/>
        </w:rPr>
        <w:t xml:space="preserve">I,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of (address)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being duly sworn, depose and state as follows regarding the estate of the decedent named below: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Decedent Information</w:t>
      </w:r>
    </w:p>
    <w:p>
      <w:pPr>
        <w:spacing w:after="200"/>
      </w:pPr>
      <w:r>
        <w:rPr>
          <w:sz w:val="22"/>
          <w:szCs w:val="22"/>
        </w:rPr>
        <w:t xml:space="preserve">Full Name of Decedent: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Date of Death:  </w:t>
      </w:r>
      <w:r>
        <w:rPr>
          <w:sz w:val="22"/>
          <w:szCs w:val="22"/>
        </w:rPr>
        <w:t xml:space="preserve">_________________________</w:t>
      </w:r>
    </w:p>
    <w:p>
      <w:pPr>
        <w:spacing w:after="200"/>
      </w:pPr>
      <w:r>
        <w:rPr>
          <w:sz w:val="22"/>
          <w:szCs w:val="22"/>
        </w:rPr>
        <w:t xml:space="preserve">Place of Death (City/County/State):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Last Residential Address:  </w:t>
      </w:r>
      <w:r>
        <w:rPr>
          <w:sz w:val="22"/>
          <w:szCs w:val="22"/>
        </w:rPr>
        <w:t xml:space="preserve">________________________________________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Marital History</w:t>
      </w:r>
    </w:p>
    <w:p>
      <w:pPr>
        <w:spacing w:after="200"/>
      </w:pPr>
      <w:r>
        <w:rPr>
          <w:sz w:val="22"/>
          <w:szCs w:val="22"/>
        </w:rPr>
        <w:t xml:space="preserve">Decedent was married to: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Date(s) of Marriage: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Surviving Heirs</w:t>
      </w:r>
    </w:p>
    <w:p>
      <w:pPr>
        <w:spacing w:after="160"/>
      </w:pPr>
      <w:r>
        <w:rPr>
          <w:sz w:val="22"/>
          <w:szCs w:val="22"/>
        </w:rPr>
        <w:t xml:space="preserve">The decedent was survived by the following heirs-at-law (name, relationship, address):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Statement</w:t>
      </w:r>
    </w:p>
    <w:p>
      <w:pPr>
        <w:spacing w:after="240"/>
      </w:pPr>
      <w:r>
        <w:rPr>
          <w:sz w:val="22"/>
          <w:szCs w:val="22"/>
        </w:rPr>
        <w:t xml:space="preserve">I have personal knowledge of the decedent's family history and I am familiar with the facts stated above. I make this affidavit for the purpose of establishing the heirs of the decedent.</w:t>
      </w:r>
    </w:p>
    <w:p>
      <w:pPr>
        <w:spacing w:after="200"/>
      </w:pPr>
      <w:r>
        <w:rPr>
          <w:sz w:val="22"/>
          <w:szCs w:val="22"/>
        </w:rPr>
        <w:t xml:space="preserve">Signed this _____ day of _______________, 20____.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Affiant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Notary Jurat</w:t>
      </w:r>
    </w:p>
    <w:p>
      <w:pPr>
        <w:spacing w:after="200"/>
      </w:pPr>
      <w:r>
        <w:rPr>
          <w:sz w:val="22"/>
          <w:szCs w:val="22"/>
        </w:rPr>
        <w:t xml:space="preserve">(For use by the Notary Public. Do not sign the document above until you are in the presence of your notary.)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COMMONWEALTH OF PENNSYLVANIA</w:t>
      </w:r>
    </w:p>
    <w:p>
      <w:pPr>
        <w:spacing w:after="200"/>
      </w:pPr>
      <w:r>
        <w:rPr>
          <w:sz w:val="22"/>
          <w:szCs w:val="22"/>
        </w:rPr>
        <w:t xml:space="preserve">COUNTY OF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Sworn to (or affirmed) and subscribed before me this _____ day of _______________, 20____, by ________________________________________, who is personally known to me or who produced ________________________________ as identification.</w:t>
      </w:r>
    </w:p>
    <w:p>
      <w:pPr>
        <w:spacing w:after="4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Notary Public</w:t>
      </w:r>
    </w:p>
    <w:p>
      <w:pPr>
        <w:spacing w:after="200"/>
      </w:pPr>
      <w:r>
        <w:rPr>
          <w:sz w:val="22"/>
          <w:szCs w:val="22"/>
        </w:rPr>
        <w:t xml:space="preserve">My Commission Expires:  </w:t>
      </w:r>
      <w:r>
        <w:rPr>
          <w:sz w:val="22"/>
          <w:szCs w:val="22"/>
        </w:rPr>
        <w:t xml:space="preserve">_________________________</w:t>
      </w:r>
    </w:p>
    <w:p>
      <w:pPr>
        <w:pBdr>
          <w:top w:val="single" w:color="CCCCCC" w:sz="4" w:space="6"/>
        </w:pBdr>
        <w:spacing w:before="300"/>
      </w:pPr>
      <w:r>
        <w:rPr>
          <w:i/>
          <w:iCs/>
          <w:color w:val="555555"/>
          <w:sz w:val="15"/>
          <w:szCs w:val="15"/>
        </w:rPr>
        <w:t xml:space="preserve">Provided as a free courtesy resource by Drexel Hill Notary Public LLC — drexelhillnotary.com — 484-257-9007. This template is for general informational purposes only, is not legal advice, and is not a substitute for advice from a licensed attorney. Laws vary by state and by situation — please have this document reviewed by an attorney before you rely on it. Drexel Hill Notary Public LLC does not draft, review, or guarantee the legal sufficiency of documents; a notary's role is limited to verifying identity and witnessing signatures.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2026-07-22T14:24:10.257Z</dcterms:created>
  <dcterms:modified xsi:type="dcterms:W3CDTF">2026-07-22T14:24:10.257Z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