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spacing w:after="60" w:before="200"/>
        <w:jc w:val="center"/>
      </w:pPr>
      <w:r>
        <w:rPr>
          <w:b/>
          <w:bCs/>
          <w:color w:val="1B2A4A"/>
          <w:sz w:val="32"/>
          <w:szCs w:val="32"/>
        </w:rPr>
        <w:t xml:space="preserve">General Release and Waiver of Liability</w:t>
      </w:r>
    </w:p>
    <w:p>
      <w:pPr>
        <w:spacing w:after="240"/>
        <w:jc w:val="center"/>
      </w:pPr>
      <w:r>
        <w:rPr>
          <w:i/>
          <w:iCs/>
          <w:color w:val="555555"/>
          <w:sz w:val="20"/>
          <w:szCs w:val="20"/>
        </w:rPr>
        <w:t xml:space="preserve">Fillable Template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shd w:fill="F2EFE7" w:val="clear"/>
            <w:tcMar>
              <w:top w:type="dxa" w:w="120"/>
              <w:left w:type="dxa" w:w="160"/>
              <w:bottom w:type="dxa" w:w="120"/>
              <w:right w:type="dxa" w:w="160"/>
            </w:tcMar>
          </w:tcPr>
          <w:p>
            <w:r>
              <w:rPr>
                <w:b/>
                <w:bCs/>
                <w:color w:val="1B2A4A"/>
                <w:sz w:val="18"/>
                <w:szCs w:val="18"/>
              </w:rPr>
              <w:t xml:space="preserve">Important: </w:t>
            </w:r>
            <w:r>
              <w:rPr>
                <w:color w:val="333333"/>
                <w:sz w:val="18"/>
                <w:szCs w:val="18"/>
              </w:rPr>
              <w:t xml:space="preserve">Liability waivers are interpreted strictly by courts and enforceability varies by state and activity type. Have this reviewed by an attorney, especially for business use or higher-risk activities.</w:t>
            </w:r>
          </w:p>
        </w:tc>
      </w:tr>
    </w:tbl>
    <w:p>
      <w:pPr>
        <w:pBdr>
          <w:bottom w:val="single" w:color="CCCCCC" w:sz="4" w:space="2"/>
        </w:pBdr>
        <w:spacing w:after="120" w:before="260"/>
      </w:pPr>
      <w:r>
        <w:rPr>
          <w:b/>
          <w:bCs/>
          <w:color w:val="1B2A4A"/>
          <w:sz w:val="22"/>
          <w:szCs w:val="22"/>
        </w:rPr>
        <w:t xml:space="preserve">Parties</w:t>
      </w:r>
    </w:p>
    <w:p>
      <w:pPr>
        <w:spacing w:after="200"/>
      </w:pPr>
      <w:r>
        <w:rPr>
          <w:sz w:val="22"/>
          <w:szCs w:val="22"/>
        </w:rPr>
        <w:t xml:space="preserve">Releasing Party (“Releasor”) Name:  </w:t>
      </w:r>
      <w:r>
        <w:rPr>
          <w:sz w:val="22"/>
          <w:szCs w:val="22"/>
        </w:rPr>
        <w:t xml:space="preserve">________________________________________</w:t>
      </w:r>
    </w:p>
    <w:p>
      <w:pPr>
        <w:spacing w:after="200"/>
      </w:pPr>
      <w:r>
        <w:rPr>
          <w:sz w:val="22"/>
          <w:szCs w:val="22"/>
        </w:rPr>
        <w:t xml:space="preserve">Address:  </w:t>
      </w:r>
      <w:r>
        <w:rPr>
          <w:sz w:val="22"/>
          <w:szCs w:val="22"/>
        </w:rPr>
        <w:t xml:space="preserve">________________________________________</w:t>
      </w:r>
    </w:p>
    <w:p>
      <w:pPr>
        <w:spacing w:after="200"/>
      </w:pPr>
      <w:r>
        <w:rPr>
          <w:sz w:val="22"/>
          <w:szCs w:val="22"/>
        </w:rPr>
        <w:t xml:space="preserve">Released Party (“Releasee”) Name:  </w:t>
      </w:r>
      <w:r>
        <w:rPr>
          <w:sz w:val="22"/>
          <w:szCs w:val="22"/>
        </w:rPr>
        <w:t xml:space="preserve">________________________________________</w:t>
      </w:r>
    </w:p>
    <w:p>
      <w:pPr>
        <w:spacing w:after="200"/>
      </w:pPr>
      <w:r>
        <w:rPr>
          <w:sz w:val="22"/>
          <w:szCs w:val="22"/>
        </w:rPr>
        <w:t xml:space="preserve">Address:  </w:t>
      </w:r>
      <w:r>
        <w:rPr>
          <w:sz w:val="22"/>
          <w:szCs w:val="22"/>
        </w:rPr>
        <w:t xml:space="preserve">________________________________________</w:t>
      </w:r>
    </w:p>
    <w:p>
      <w:pPr>
        <w:pBdr>
          <w:bottom w:val="single" w:color="CCCCCC" w:sz="4" w:space="2"/>
        </w:pBdr>
        <w:spacing w:after="120" w:before="260"/>
      </w:pPr>
      <w:r>
        <w:rPr>
          <w:b/>
          <w:bCs/>
          <w:color w:val="1B2A4A"/>
          <w:sz w:val="22"/>
          <w:szCs w:val="22"/>
        </w:rPr>
        <w:t xml:space="preserve">Description of Activity/Matter</w:t>
      </w:r>
    </w:p>
    <w:p>
      <w:pPr>
        <w:spacing w:after="160"/>
      </w:pPr>
      <w:r>
        <w:rPr>
          <w:sz w:val="22"/>
          <w:szCs w:val="22"/>
        </w:rPr>
        <w:t xml:space="preserve">This release relates to the following activity, event, or matter:</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pBdr>
          <w:bottom w:val="single" w:color="CCCCCC" w:sz="4" w:space="2"/>
        </w:pBdr>
        <w:spacing w:after="120" w:before="260"/>
      </w:pPr>
      <w:r>
        <w:rPr>
          <w:b/>
          <w:bCs/>
          <w:color w:val="1B2A4A"/>
          <w:sz w:val="22"/>
          <w:szCs w:val="22"/>
        </w:rPr>
        <w:t xml:space="preserve">Release Statement</w:t>
      </w:r>
    </w:p>
    <w:p>
      <w:pPr>
        <w:spacing w:after="200"/>
      </w:pPr>
      <w:r>
        <w:rPr>
          <w:sz w:val="22"/>
          <w:szCs w:val="22"/>
        </w:rPr>
        <w:t xml:space="preserve">In exchange for being permitted to participate in the above activity (or in exchange for the consideration described below), Releasor hereby releases, waives, and discharges the Releasee from any and all liability, claims, demands, or causes of action arising out of or related to the above activity, including claims based on the Releasee's negligence, to the fullest extent permitted by law.</w:t>
      </w:r>
    </w:p>
    <w:p>
      <w:pPr>
        <w:spacing w:after="200"/>
      </w:pPr>
      <w:r>
        <w:rPr>
          <w:sz w:val="22"/>
          <w:szCs w:val="22"/>
        </w:rPr>
        <w:t xml:space="preserve">Additional Consideration (if any):  </w:t>
      </w:r>
      <w:r>
        <w:rPr>
          <w:sz w:val="22"/>
          <w:szCs w:val="22"/>
        </w:rPr>
        <w:t xml:space="preserve">________________________________________</w:t>
      </w:r>
    </w:p>
    <w:p>
      <w:pPr>
        <w:spacing w:after="240"/>
      </w:pPr>
      <w:r>
        <w:rPr>
          <w:sz w:val="22"/>
          <w:szCs w:val="22"/>
        </w:rPr>
        <w:t xml:space="preserve">Releasor acknowledges that they have read this release, understand its terms, and sign it voluntarily.</w:t>
      </w:r>
    </w:p>
    <w:p>
      <w:pPr>
        <w:spacing w:after="200"/>
      </w:pPr>
      <w:r>
        <w:rPr>
          <w:sz w:val="22"/>
          <w:szCs w:val="22"/>
        </w:rPr>
        <w:t xml:space="preserve">Signed this _____ day of _______________, 20____.</w:t>
      </w:r>
    </w:p>
    <w:p>
      <w:pPr>
        <w:spacing w:after="40" w:before="300"/>
      </w:pPr>
      <w:r>
        <w:rPr>
          <w:sz w:val="22"/>
          <w:szCs w:val="22"/>
        </w:rPr>
        <w:t xml:space="preserve">_____________________________________________</w:t>
      </w:r>
    </w:p>
    <w:p>
      <w:pPr>
        <w:spacing w:after="200"/>
      </w:pPr>
      <w:r>
        <w:rPr>
          <w:color w:val="555555"/>
          <w:sz w:val="20"/>
          <w:szCs w:val="20"/>
        </w:rPr>
        <w:t xml:space="preserve">Releasor Signature</w:t>
      </w:r>
    </w:p>
    <w:p>
      <w:pPr>
        <w:spacing w:after="200"/>
      </w:pPr>
      <w:r>
        <w:rPr>
          <w:color w:val="555555"/>
          <w:sz w:val="20"/>
          <w:szCs w:val="20"/>
        </w:rPr>
        <w:t xml:space="preserve">Printed Name: ____________________________</w:t>
      </w:r>
    </w:p>
    <w:p>
      <w:r>
        <w:br w:type="page"/>
      </w:r>
    </w:p>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pBdr>
          <w:bottom w:val="single" w:color="CCCCCC" w:sz="4" w:space="2"/>
        </w:pBdr>
        <w:spacing w:after="120" w:before="260"/>
      </w:pPr>
      <w:r>
        <w:rPr>
          <w:b/>
          <w:bCs/>
          <w:color w:val="1B2A4A"/>
          <w:sz w:val="22"/>
          <w:szCs w:val="22"/>
        </w:rPr>
        <w:t xml:space="preserve">Notary Acknowledgment</w:t>
      </w:r>
    </w:p>
    <w:p>
      <w:pPr>
        <w:spacing w:after="200"/>
      </w:pPr>
      <w:r>
        <w:rPr>
          <w:sz w:val="22"/>
          <w:szCs w:val="22"/>
        </w:rPr>
        <w:t xml:space="preserve">(For use by the Notary Public. Do not sign the document above until you are in the presence of your notary.)</w:t>
      </w:r>
    </w:p>
    <w:p>
      <w:pPr>
        <w:spacing w:after="160"/>
      </w:pPr>
      <w:r>
        <w:rPr>
          <w:b/>
          <w:bCs/>
          <w:sz w:val="22"/>
          <w:szCs w:val="22"/>
        </w:rPr>
        <w:t xml:space="preserve">COMMONWEALTH OF PENNSYLVANIA</w:t>
      </w:r>
    </w:p>
    <w:p>
      <w:pPr>
        <w:spacing w:after="200"/>
      </w:pPr>
      <w:r>
        <w:rPr>
          <w:sz w:val="22"/>
          <w:szCs w:val="22"/>
        </w:rPr>
        <w:t xml:space="preserve">COUNTY OF  </w:t>
      </w:r>
      <w:r>
        <w:rPr>
          <w:sz w:val="22"/>
          <w:szCs w:val="22"/>
        </w:rPr>
        <w:t xml:space="preserve">______________________________</w:t>
      </w:r>
    </w:p>
    <w:p>
      <w:pPr>
        <w:spacing w:after="240"/>
      </w:pPr>
      <w:r>
        <w:rPr>
          <w:sz w:val="22"/>
          <w:szCs w:val="22"/>
        </w:rPr>
        <w:t xml:space="preserve">On this _____ day of _______________, 20____, before me, the undersigned officer, personally appeared ________________________________________, known to me (or satisfactorily proven) to be the person whose name is subscribed to the within instrument, and acknowledged that he/she executed the same for the purposes therein contained.</w:t>
      </w:r>
    </w:p>
    <w:p>
      <w:pPr>
        <w:spacing w:after="300"/>
      </w:pPr>
      <w:r>
        <w:rPr>
          <w:sz w:val="22"/>
          <w:szCs w:val="22"/>
        </w:rPr>
        <w:t xml:space="preserve">IN WITNESS WHEREOF, I hereunto set my hand and official seal.</w:t>
      </w:r>
    </w:p>
    <w:p>
      <w:pPr>
        <w:spacing w:after="40"/>
      </w:pPr>
      <w:r>
        <w:rPr>
          <w:sz w:val="22"/>
          <w:szCs w:val="22"/>
        </w:rPr>
        <w:t xml:space="preserve">________________________________________</w:t>
      </w:r>
    </w:p>
    <w:p>
      <w:pPr>
        <w:spacing w:after="200"/>
      </w:pPr>
      <w:r>
        <w:rPr>
          <w:color w:val="555555"/>
          <w:sz w:val="20"/>
          <w:szCs w:val="20"/>
        </w:rPr>
        <w:t xml:space="preserve">Notary Public</w:t>
      </w:r>
    </w:p>
    <w:p>
      <w:pPr>
        <w:spacing w:after="200"/>
      </w:pPr>
      <w:r>
        <w:rPr>
          <w:sz w:val="22"/>
          <w:szCs w:val="22"/>
        </w:rPr>
        <w:t xml:space="preserve">My Commission Expires:  </w:t>
      </w:r>
      <w:r>
        <w:rPr>
          <w:sz w:val="22"/>
          <w:szCs w:val="22"/>
        </w:rPr>
        <w:t xml:space="preserve">_________________________</w:t>
      </w:r>
    </w:p>
    <w:p>
      <w:pPr>
        <w:pBdr>
          <w:top w:val="single" w:color="CCCCCC" w:sz="4" w:space="6"/>
        </w:pBdr>
        <w:spacing w:before="300"/>
      </w:pPr>
      <w:r>
        <w:rPr>
          <w:i/>
          <w:iCs/>
          <w:color w:val="555555"/>
          <w:sz w:val="15"/>
          <w:szCs w:val="15"/>
        </w:rPr>
        <w:t xml:space="preserve">Provided as a free courtesy resource by Drexel Hill Notary Public LLC — drexelhillnotary.com — 484-257-9007. This template is for general informational purposes only, is not legal advice, and is not a substitute for advice from a licensed attorney. Laws vary by state and by situation — please have this document reviewed by an attorney before you rely on it. Drexel Hill Notary Public LLC does not draft, review, or guarantee the legal sufficiency of documents; a notary's role is limited to verifying identity and witnessing signatures.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2026-07-22T14:24:10.521Z</dcterms:created>
  <dcterms:modified xsi:type="dcterms:W3CDTF">2026-07-22T14:24:10.521Z</dcterms:modified>
</cp:coreProperties>
</file>

<file path=docProps/custom.xml><?xml version="1.0" encoding="utf-8"?>
<Properties xmlns="http://schemas.openxmlformats.org/officeDocument/2006/custom-properties" xmlns:vt="http://schemas.openxmlformats.org/officeDocument/2006/docPropsVTypes"/>
</file>