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555F" w14:textId="77777777" w:rsidR="00015770" w:rsidRPr="00BD4434" w:rsidRDefault="00015770" w:rsidP="0001577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D4434">
        <w:rPr>
          <w:rFonts w:ascii="Times New Roman" w:hAnsi="Times New Roman" w:cs="Times New Roman"/>
          <w:b/>
          <w:bCs/>
          <w:sz w:val="24"/>
        </w:rPr>
        <w:t>Guidance for Alta Equipment Group Companies</w:t>
      </w:r>
    </w:p>
    <w:p w14:paraId="20FAD2A3" w14:textId="77777777" w:rsidR="00015770" w:rsidRPr="00BD4434" w:rsidRDefault="00015770" w:rsidP="00015770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BD4434">
        <w:rPr>
          <w:rFonts w:ascii="Times New Roman" w:hAnsi="Times New Roman" w:cs="Times New Roman"/>
          <w:b/>
          <w:bCs/>
          <w:sz w:val="24"/>
          <w:u w:val="single"/>
        </w:rPr>
        <w:t>Regarding the Coronavirus (COVID-19)</w:t>
      </w:r>
    </w:p>
    <w:p w14:paraId="516F88BC" w14:textId="77777777" w:rsidR="00015770" w:rsidRPr="00BD4434" w:rsidRDefault="00015770" w:rsidP="00015770">
      <w:pPr>
        <w:pStyle w:val="Pa3"/>
        <w:jc w:val="both"/>
        <w:rPr>
          <w:rFonts w:ascii="Times New Roman" w:hAnsi="Times New Roman" w:cs="Times New Roman"/>
          <w:color w:val="000000"/>
        </w:rPr>
      </w:pPr>
    </w:p>
    <w:p w14:paraId="3EDD861D" w14:textId="5AE49C72" w:rsidR="00015770" w:rsidRPr="00BD4434" w:rsidRDefault="00015770" w:rsidP="00015770">
      <w:pPr>
        <w:pStyle w:val="P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4434">
        <w:rPr>
          <w:rFonts w:ascii="Times New Roman" w:hAnsi="Times New Roman" w:cs="Times New Roman"/>
          <w:color w:val="000000"/>
          <w:sz w:val="22"/>
          <w:szCs w:val="22"/>
        </w:rPr>
        <w:t>Based on guidance provided by the CDC and government officials, Alta is updating the protocols associated with COVID-19.</w:t>
      </w:r>
      <w:r w:rsidRPr="00BD4434">
        <w:rPr>
          <w:rFonts w:ascii="Times New Roman" w:hAnsi="Times New Roman" w:cs="Times New Roman"/>
          <w:kern w:val="36"/>
          <w:sz w:val="22"/>
          <w:szCs w:val="22"/>
        </w:rPr>
        <w:t xml:space="preserve"> We </w:t>
      </w:r>
      <w:r w:rsidRPr="00BD4434">
        <w:rPr>
          <w:rFonts w:ascii="Times New Roman" w:hAnsi="Times New Roman" w:cs="Times New Roman"/>
          <w:sz w:val="22"/>
          <w:szCs w:val="22"/>
        </w:rPr>
        <w:t>will continue to update our recommendations and controls as needed based on the information that becomes available from The Centers for Disease Control (CDC) and state and local government.</w:t>
      </w:r>
      <w:r w:rsidRPr="00BD443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D4434">
        <w:rPr>
          <w:rFonts w:ascii="Times New Roman" w:hAnsi="Times New Roman" w:cs="Times New Roman"/>
          <w:b/>
          <w:bCs/>
          <w:sz w:val="22"/>
          <w:szCs w:val="22"/>
        </w:rPr>
        <w:t xml:space="preserve">Federal, </w:t>
      </w:r>
      <w:proofErr w:type="gramStart"/>
      <w:r w:rsidRPr="00BD4434">
        <w:rPr>
          <w:rFonts w:ascii="Times New Roman" w:hAnsi="Times New Roman" w:cs="Times New Roman"/>
          <w:b/>
          <w:bCs/>
          <w:sz w:val="22"/>
          <w:szCs w:val="22"/>
        </w:rPr>
        <w:t>State</w:t>
      </w:r>
      <w:proofErr w:type="gramEnd"/>
      <w:r w:rsidRPr="00BD4434">
        <w:rPr>
          <w:rFonts w:ascii="Times New Roman" w:hAnsi="Times New Roman" w:cs="Times New Roman"/>
          <w:b/>
          <w:bCs/>
          <w:sz w:val="22"/>
          <w:szCs w:val="22"/>
        </w:rPr>
        <w:t xml:space="preserve"> and local mandates, along with customer requirements are to be followed if they are more restrictive than what Alta has in place.  </w:t>
      </w:r>
    </w:p>
    <w:p w14:paraId="536EDD00" w14:textId="77777777" w:rsidR="00015770" w:rsidRPr="00BD4434" w:rsidRDefault="00015770" w:rsidP="000157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213A5D" w14:textId="77777777" w:rsidR="00015770" w:rsidRPr="00BD4434" w:rsidRDefault="00015770" w:rsidP="0001577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D4434">
        <w:rPr>
          <w:rFonts w:ascii="Times New Roman" w:hAnsi="Times New Roman" w:cs="Times New Roman"/>
          <w:b/>
          <w:bCs/>
          <w:sz w:val="22"/>
          <w:szCs w:val="22"/>
        </w:rPr>
        <w:t>Ongoing protocols for all Alta Team Members:</w:t>
      </w:r>
    </w:p>
    <w:p w14:paraId="18C8FB2C" w14:textId="288B1137" w:rsidR="00015770" w:rsidRPr="00BD4434" w:rsidRDefault="00015770" w:rsidP="0001577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4434">
        <w:rPr>
          <w:rFonts w:ascii="Times New Roman" w:hAnsi="Times New Roman" w:cs="Times New Roman"/>
          <w:b/>
          <w:bCs/>
          <w:sz w:val="22"/>
          <w:szCs w:val="22"/>
        </w:rPr>
        <w:t>Masks are to be worn by all Alta Team Members when in public areas of the building or in group settings.</w:t>
      </w:r>
    </w:p>
    <w:p w14:paraId="71588459" w14:textId="3E06EE95" w:rsidR="00015770" w:rsidRPr="00BD4434" w:rsidRDefault="00015770" w:rsidP="0001577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4434">
        <w:rPr>
          <w:rFonts w:ascii="Times New Roman" w:hAnsi="Times New Roman" w:cs="Times New Roman"/>
          <w:sz w:val="22"/>
          <w:szCs w:val="22"/>
        </w:rPr>
        <w:t>If you are feeling sick, are sick, and/or have a</w:t>
      </w:r>
      <w:r w:rsidRPr="00BD4434">
        <w:rPr>
          <w:rFonts w:ascii="Times New Roman" w:eastAsia="Times New Roman" w:hAnsi="Times New Roman" w:cs="Times New Roman"/>
          <w:sz w:val="22"/>
          <w:szCs w:val="22"/>
        </w:rPr>
        <w:t xml:space="preserve"> fever (100.4° F [37.8° C]), have signs of a fever, sore throat, loss of taste and/or smell, or any other symptoms you should remain at home until symptoms have subsided. </w:t>
      </w:r>
      <w:r w:rsidR="00124D10" w:rsidRPr="00BD4434">
        <w:rPr>
          <w:rFonts w:ascii="Times New Roman" w:eastAsia="Times New Roman" w:hAnsi="Times New Roman" w:cs="Times New Roman"/>
          <w:sz w:val="22"/>
          <w:szCs w:val="22"/>
        </w:rPr>
        <w:t xml:space="preserve">You are recommended to get tested for your safety as well as that of others. </w:t>
      </w:r>
      <w:r w:rsidRPr="00BD4434">
        <w:rPr>
          <w:rFonts w:ascii="Times New Roman" w:eastAsia="Times New Roman" w:hAnsi="Times New Roman" w:cs="Times New Roman"/>
          <w:sz w:val="22"/>
          <w:szCs w:val="22"/>
        </w:rPr>
        <w:t xml:space="preserve">Also, please contact your </w:t>
      </w:r>
      <w:r w:rsidR="00162D7E" w:rsidRPr="00BD4434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BD4434">
        <w:rPr>
          <w:rFonts w:ascii="Times New Roman" w:eastAsia="Times New Roman" w:hAnsi="Times New Roman" w:cs="Times New Roman"/>
          <w:sz w:val="22"/>
          <w:szCs w:val="22"/>
        </w:rPr>
        <w:t>upervisor as soon as possible.</w:t>
      </w:r>
    </w:p>
    <w:p w14:paraId="3FEC8A42" w14:textId="37092F3A" w:rsidR="00942802" w:rsidRPr="00BD4434" w:rsidRDefault="004A4D46" w:rsidP="00015770">
      <w:pPr>
        <w:pStyle w:val="Default"/>
        <w:numPr>
          <w:ilvl w:val="0"/>
          <w:numId w:val="8"/>
        </w:numPr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Maintain</w:t>
      </w:r>
      <w:r w:rsidR="00942802" w:rsidRPr="00BD4434">
        <w:rPr>
          <w:rFonts w:ascii="Times New Roman" w:hAnsi="Times New Roman" w:cs="Times New Roman"/>
          <w:sz w:val="22"/>
          <w:szCs w:val="22"/>
        </w:rPr>
        <w:t xml:space="preserve"> social distancing at all times</w:t>
      </w:r>
      <w:proofErr w:type="gramEnd"/>
      <w:r w:rsidR="00942802" w:rsidRPr="00BD4434">
        <w:rPr>
          <w:rFonts w:ascii="Times New Roman" w:hAnsi="Times New Roman" w:cs="Times New Roman"/>
          <w:sz w:val="22"/>
          <w:szCs w:val="22"/>
        </w:rPr>
        <w:t>. (</w:t>
      </w:r>
      <w:proofErr w:type="spellStart"/>
      <w:r w:rsidR="00942802" w:rsidRPr="00BD4434">
        <w:rPr>
          <w:rFonts w:ascii="Times New Roman" w:hAnsi="Times New Roman" w:cs="Times New Roman"/>
          <w:sz w:val="22"/>
          <w:szCs w:val="22"/>
        </w:rPr>
        <w:t>i.e</w:t>
      </w:r>
      <w:proofErr w:type="spellEnd"/>
      <w:r w:rsidR="00942802" w:rsidRPr="00BD4434">
        <w:rPr>
          <w:rFonts w:ascii="Times New Roman" w:hAnsi="Times New Roman" w:cs="Times New Roman"/>
          <w:sz w:val="22"/>
          <w:szCs w:val="22"/>
        </w:rPr>
        <w:t xml:space="preserve"> – 6 feet of distance)</w:t>
      </w:r>
    </w:p>
    <w:p w14:paraId="382ED436" w14:textId="77777777" w:rsidR="00EF4852" w:rsidRPr="00BD4434" w:rsidRDefault="00EF4852" w:rsidP="00EF485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D4434">
        <w:rPr>
          <w:rFonts w:ascii="Times New Roman" w:hAnsi="Times New Roman" w:cs="Times New Roman"/>
          <w:sz w:val="22"/>
          <w:szCs w:val="22"/>
        </w:rPr>
        <w:t xml:space="preserve">Wash your hands often with soap and water for at least 20 seconds. </w:t>
      </w:r>
    </w:p>
    <w:p w14:paraId="778FF96D" w14:textId="77777777" w:rsidR="00EF4852" w:rsidRPr="00BD4434" w:rsidRDefault="00EF4852" w:rsidP="00EF485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D4434">
        <w:rPr>
          <w:rFonts w:ascii="Times New Roman" w:hAnsi="Times New Roman" w:cs="Times New Roman"/>
          <w:sz w:val="22"/>
          <w:szCs w:val="22"/>
        </w:rPr>
        <w:t>Clean and disinfect frequently touched objects and surfaces.</w:t>
      </w:r>
    </w:p>
    <w:p w14:paraId="6960B452" w14:textId="77777777" w:rsidR="00EF4852" w:rsidRPr="00BD4434" w:rsidRDefault="00EF4852" w:rsidP="00EF4852">
      <w:pPr>
        <w:pStyle w:val="Default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sz w:val="22"/>
          <w:szCs w:val="22"/>
        </w:rPr>
      </w:pPr>
      <w:r w:rsidRPr="00BD4434">
        <w:rPr>
          <w:rFonts w:ascii="Times New Roman" w:hAnsi="Times New Roman" w:cs="Times New Roman"/>
          <w:sz w:val="22"/>
          <w:szCs w:val="22"/>
        </w:rPr>
        <w:t>Protective shields that have been put up should remain up for precautionary purposes.</w:t>
      </w:r>
    </w:p>
    <w:p w14:paraId="3E50D463" w14:textId="77777777" w:rsidR="00382195" w:rsidRPr="00BD4434" w:rsidRDefault="00382195" w:rsidP="0038219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4434">
        <w:rPr>
          <w:rFonts w:ascii="Times New Roman" w:hAnsi="Times New Roman" w:cs="Times New Roman"/>
          <w:sz w:val="22"/>
          <w:szCs w:val="22"/>
        </w:rPr>
        <w:t xml:space="preserve">Employees working at customer locations must follow customer protocols regardless of those potentially being </w:t>
      </w:r>
      <w:proofErr w:type="gramStart"/>
      <w:r w:rsidRPr="00BD4434">
        <w:rPr>
          <w:rFonts w:ascii="Times New Roman" w:hAnsi="Times New Roman" w:cs="Times New Roman"/>
          <w:sz w:val="22"/>
          <w:szCs w:val="22"/>
        </w:rPr>
        <w:t>more strict</w:t>
      </w:r>
      <w:proofErr w:type="gramEnd"/>
      <w:r w:rsidRPr="00BD4434">
        <w:rPr>
          <w:rFonts w:ascii="Times New Roman" w:hAnsi="Times New Roman" w:cs="Times New Roman"/>
          <w:sz w:val="22"/>
          <w:szCs w:val="22"/>
        </w:rPr>
        <w:t xml:space="preserve"> than Alta’s.</w:t>
      </w:r>
    </w:p>
    <w:p w14:paraId="51B21725" w14:textId="243551C8" w:rsidR="00EF4852" w:rsidRPr="00BD4434" w:rsidRDefault="00EF4852" w:rsidP="008C5683">
      <w:pPr>
        <w:pStyle w:val="Default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</w:p>
    <w:p w14:paraId="2C8F1ED4" w14:textId="4C89FCF9" w:rsidR="008C5683" w:rsidRPr="00BD4434" w:rsidRDefault="008C5683" w:rsidP="008C5683">
      <w:pPr>
        <w:pStyle w:val="Default"/>
        <w:jc w:val="both"/>
        <w:rPr>
          <w:rStyle w:val="A3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D4434">
        <w:rPr>
          <w:rStyle w:val="A3"/>
          <w:rFonts w:ascii="Times New Roman" w:eastAsia="Times New Roman" w:hAnsi="Times New Roman" w:cs="Times New Roman"/>
          <w:b/>
          <w:bCs/>
          <w:sz w:val="22"/>
          <w:szCs w:val="22"/>
        </w:rPr>
        <w:t xml:space="preserve">How to handle </w:t>
      </w:r>
      <w:r w:rsidR="00A74933" w:rsidRPr="00BD4434">
        <w:rPr>
          <w:rStyle w:val="A3"/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Pr="00BD4434">
        <w:rPr>
          <w:rStyle w:val="A3"/>
          <w:rFonts w:ascii="Times New Roman" w:eastAsia="Times New Roman" w:hAnsi="Times New Roman" w:cs="Times New Roman"/>
          <w:b/>
          <w:bCs/>
          <w:sz w:val="22"/>
          <w:szCs w:val="22"/>
        </w:rPr>
        <w:t xml:space="preserve"> positive case</w:t>
      </w:r>
      <w:r w:rsidR="00A74933" w:rsidRPr="00BD4434">
        <w:rPr>
          <w:rStyle w:val="A3"/>
          <w:rFonts w:ascii="Times New Roman" w:eastAsia="Times New Roman" w:hAnsi="Times New Roman" w:cs="Times New Roman"/>
          <w:b/>
          <w:bCs/>
          <w:sz w:val="22"/>
          <w:szCs w:val="22"/>
        </w:rPr>
        <w:t xml:space="preserve"> or exposure:</w:t>
      </w:r>
    </w:p>
    <w:p w14:paraId="6BDA4177" w14:textId="6E739336" w:rsidR="00015770" w:rsidRPr="001B1FDE" w:rsidRDefault="00015770" w:rsidP="00015770">
      <w:pPr>
        <w:pStyle w:val="Default"/>
        <w:numPr>
          <w:ilvl w:val="0"/>
          <w:numId w:val="8"/>
        </w:numPr>
        <w:jc w:val="both"/>
        <w:rPr>
          <w:rStyle w:val="A3"/>
          <w:rFonts w:ascii="Times New Roman" w:eastAsia="Times New Roman" w:hAnsi="Times New Roman" w:cs="Times New Roman"/>
          <w:bCs/>
          <w:sz w:val="22"/>
          <w:szCs w:val="22"/>
        </w:rPr>
      </w:pPr>
      <w:r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If </w:t>
      </w:r>
      <w:r w:rsidR="008C26FA"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you test positive for COVID, and/or </w:t>
      </w:r>
      <w:r w:rsidRPr="00BD4434">
        <w:rPr>
          <w:rStyle w:val="A3"/>
          <w:rFonts w:ascii="Times New Roman" w:hAnsi="Times New Roman" w:cs="Times New Roman"/>
          <w:bCs/>
          <w:sz w:val="22"/>
          <w:szCs w:val="22"/>
        </w:rPr>
        <w:t>have direct contact with someone that is positive with COVID</w:t>
      </w:r>
      <w:r w:rsidR="00F27CAB" w:rsidRPr="00BD4434">
        <w:rPr>
          <w:rStyle w:val="A3"/>
          <w:rFonts w:ascii="Times New Roman" w:hAnsi="Times New Roman" w:cs="Times New Roman"/>
          <w:bCs/>
          <w:sz w:val="22"/>
          <w:szCs w:val="22"/>
        </w:rPr>
        <w:t>,</w:t>
      </w:r>
      <w:r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8C26FA" w:rsidRPr="00BD4434">
        <w:rPr>
          <w:rStyle w:val="A3"/>
          <w:rFonts w:ascii="Times New Roman" w:hAnsi="Times New Roman" w:cs="Times New Roman"/>
          <w:bCs/>
          <w:sz w:val="22"/>
          <w:szCs w:val="22"/>
        </w:rPr>
        <w:t>and/</w:t>
      </w:r>
      <w:r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or </w:t>
      </w:r>
      <w:r w:rsidR="008C26FA"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are </w:t>
      </w:r>
      <w:r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having </w:t>
      </w:r>
      <w:r w:rsidR="008C26FA"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COVID like </w:t>
      </w:r>
      <w:r w:rsidRPr="00BD4434">
        <w:rPr>
          <w:rStyle w:val="A3"/>
          <w:rFonts w:ascii="Times New Roman" w:hAnsi="Times New Roman" w:cs="Times New Roman"/>
          <w:bCs/>
          <w:sz w:val="22"/>
          <w:szCs w:val="22"/>
        </w:rPr>
        <w:t>symptoms</w:t>
      </w:r>
      <w:r w:rsidR="008C26FA" w:rsidRPr="00BD4434">
        <w:rPr>
          <w:rStyle w:val="A3"/>
          <w:rFonts w:ascii="Times New Roman" w:hAnsi="Times New Roman" w:cs="Times New Roman"/>
          <w:bCs/>
          <w:sz w:val="22"/>
          <w:szCs w:val="22"/>
        </w:rPr>
        <w:t>,</w:t>
      </w:r>
      <w:r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BD4434">
        <w:rPr>
          <w:rStyle w:val="A3"/>
          <w:rFonts w:ascii="Times New Roman" w:hAnsi="Times New Roman" w:cs="Times New Roman"/>
          <w:b/>
          <w:sz w:val="22"/>
          <w:szCs w:val="22"/>
        </w:rPr>
        <w:t>you must quarantine</w:t>
      </w:r>
      <w:r w:rsidR="00162D7E" w:rsidRPr="00BD4434">
        <w:rPr>
          <w:rStyle w:val="A3"/>
          <w:rFonts w:ascii="Times New Roman" w:hAnsi="Times New Roman" w:cs="Times New Roman"/>
          <w:b/>
          <w:sz w:val="22"/>
          <w:szCs w:val="22"/>
        </w:rPr>
        <w:t xml:space="preserve"> at least </w:t>
      </w:r>
      <w:r w:rsidR="001B1FDE">
        <w:rPr>
          <w:rStyle w:val="A3"/>
          <w:rFonts w:ascii="Times New Roman" w:hAnsi="Times New Roman" w:cs="Times New Roman"/>
          <w:b/>
          <w:sz w:val="22"/>
          <w:szCs w:val="22"/>
        </w:rPr>
        <w:t>5</w:t>
      </w:r>
      <w:r w:rsidR="00162D7E" w:rsidRPr="00BD4434">
        <w:rPr>
          <w:rStyle w:val="A3"/>
          <w:rFonts w:ascii="Times New Roman" w:hAnsi="Times New Roman" w:cs="Times New Roman"/>
          <w:b/>
          <w:sz w:val="22"/>
          <w:szCs w:val="22"/>
        </w:rPr>
        <w:t xml:space="preserve"> days</w:t>
      </w:r>
      <w:r w:rsidR="00F27CAB" w:rsidRPr="00BD4434">
        <w:rPr>
          <w:rStyle w:val="A3"/>
          <w:rFonts w:ascii="Times New Roman" w:hAnsi="Times New Roman" w:cs="Times New Roman"/>
          <w:b/>
          <w:sz w:val="22"/>
          <w:szCs w:val="22"/>
        </w:rPr>
        <w:t xml:space="preserve"> from the positive test</w:t>
      </w:r>
      <w:r w:rsidR="00637AE5" w:rsidRPr="00BD4434">
        <w:rPr>
          <w:rStyle w:val="A3"/>
          <w:rFonts w:ascii="Times New Roman" w:hAnsi="Times New Roman" w:cs="Times New Roman"/>
          <w:b/>
          <w:sz w:val="22"/>
          <w:szCs w:val="22"/>
        </w:rPr>
        <w:t xml:space="preserve"> or direct contact,</w:t>
      </w:r>
      <w:r w:rsidR="002B4B94"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2B4B94" w:rsidRPr="001B1FDE">
        <w:rPr>
          <w:rStyle w:val="A3"/>
          <w:rFonts w:ascii="Times New Roman" w:hAnsi="Times New Roman" w:cs="Times New Roman"/>
          <w:b/>
          <w:sz w:val="22"/>
          <w:szCs w:val="22"/>
        </w:rPr>
        <w:t xml:space="preserve">along with </w:t>
      </w:r>
      <w:r w:rsidR="00AC5FCD" w:rsidRPr="001B1FDE">
        <w:rPr>
          <w:rStyle w:val="A3"/>
          <w:rFonts w:ascii="Times New Roman" w:hAnsi="Times New Roman" w:cs="Times New Roman"/>
          <w:b/>
          <w:sz w:val="22"/>
          <w:szCs w:val="22"/>
        </w:rPr>
        <w:t>no longer having symptoms.</w:t>
      </w:r>
      <w:r w:rsidRPr="00BD4434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bookmarkStart w:id="0" w:name="_Hlk72394696"/>
      <w:r w:rsidRPr="001B1FDE">
        <w:rPr>
          <w:rStyle w:val="A3"/>
          <w:rFonts w:ascii="Times New Roman" w:hAnsi="Times New Roman" w:cs="Times New Roman"/>
          <w:b/>
          <w:sz w:val="22"/>
          <w:szCs w:val="22"/>
        </w:rPr>
        <w:t xml:space="preserve">This includes those employees that have been vaccinated. </w:t>
      </w:r>
      <w:bookmarkEnd w:id="0"/>
      <w:r w:rsidR="001B1FDE" w:rsidRPr="001B1FDE">
        <w:rPr>
          <w:rStyle w:val="A3"/>
          <w:rFonts w:ascii="Times New Roman" w:hAnsi="Times New Roman" w:cs="Times New Roman"/>
          <w:b/>
          <w:sz w:val="22"/>
          <w:szCs w:val="22"/>
        </w:rPr>
        <w:t>Those returning to work</w:t>
      </w:r>
      <w:r w:rsidR="00EC14D6">
        <w:rPr>
          <w:rStyle w:val="A3"/>
          <w:rFonts w:ascii="Times New Roman" w:hAnsi="Times New Roman" w:cs="Times New Roman"/>
          <w:b/>
          <w:sz w:val="22"/>
          <w:szCs w:val="22"/>
        </w:rPr>
        <w:t xml:space="preserve"> at this earlier time frame (between 5 and 10 days)</w:t>
      </w:r>
      <w:r w:rsidR="001B1FDE" w:rsidRPr="001B1FDE">
        <w:rPr>
          <w:rStyle w:val="A3"/>
          <w:rFonts w:ascii="Times New Roman" w:hAnsi="Times New Roman" w:cs="Times New Roman"/>
          <w:b/>
          <w:sz w:val="22"/>
          <w:szCs w:val="22"/>
        </w:rPr>
        <w:t xml:space="preserve"> must wear a mask</w:t>
      </w:r>
      <w:r w:rsidR="00EC14D6">
        <w:rPr>
          <w:rStyle w:val="A3"/>
          <w:rFonts w:ascii="Times New Roman" w:hAnsi="Times New Roman" w:cs="Times New Roman"/>
          <w:b/>
          <w:sz w:val="22"/>
          <w:szCs w:val="22"/>
        </w:rPr>
        <w:t>,</w:t>
      </w:r>
      <w:r w:rsidR="001B1FDE" w:rsidRPr="001B1FDE">
        <w:rPr>
          <w:rStyle w:val="A3"/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1B1FDE" w:rsidRPr="001B1FDE">
        <w:rPr>
          <w:rStyle w:val="A3"/>
          <w:rFonts w:ascii="Times New Roman" w:hAnsi="Times New Roman" w:cs="Times New Roman"/>
          <w:b/>
          <w:sz w:val="22"/>
          <w:szCs w:val="22"/>
        </w:rPr>
        <w:t>at all times</w:t>
      </w:r>
      <w:proofErr w:type="gramEnd"/>
      <w:r w:rsidR="001B1FDE">
        <w:rPr>
          <w:rStyle w:val="A3"/>
          <w:rFonts w:ascii="Times New Roman" w:hAnsi="Times New Roman" w:cs="Times New Roman"/>
          <w:b/>
          <w:sz w:val="22"/>
          <w:szCs w:val="22"/>
        </w:rPr>
        <w:t xml:space="preserve"> </w:t>
      </w:r>
      <w:r w:rsidR="001B1FDE" w:rsidRPr="001B1FDE">
        <w:rPr>
          <w:rStyle w:val="A3"/>
          <w:rFonts w:ascii="Times New Roman" w:hAnsi="Times New Roman" w:cs="Times New Roman"/>
          <w:b/>
          <w:sz w:val="22"/>
          <w:szCs w:val="22"/>
        </w:rPr>
        <w:t>when inside an Alta facility</w:t>
      </w:r>
      <w:r w:rsidR="00EC14D6">
        <w:rPr>
          <w:rStyle w:val="A3"/>
          <w:rFonts w:ascii="Times New Roman" w:hAnsi="Times New Roman" w:cs="Times New Roman"/>
          <w:b/>
          <w:sz w:val="22"/>
          <w:szCs w:val="22"/>
        </w:rPr>
        <w:t>,</w:t>
      </w:r>
      <w:r w:rsidR="00EC14D6" w:rsidRPr="00EC14D6">
        <w:rPr>
          <w:rStyle w:val="A3"/>
          <w:rFonts w:ascii="Times New Roman" w:hAnsi="Times New Roman" w:cs="Times New Roman"/>
          <w:b/>
          <w:sz w:val="22"/>
          <w:szCs w:val="22"/>
        </w:rPr>
        <w:t xml:space="preserve"> </w:t>
      </w:r>
      <w:r w:rsidR="00EC14D6">
        <w:rPr>
          <w:rStyle w:val="A3"/>
          <w:rFonts w:ascii="Times New Roman" w:hAnsi="Times New Roman" w:cs="Times New Roman"/>
          <w:b/>
          <w:sz w:val="22"/>
          <w:szCs w:val="22"/>
        </w:rPr>
        <w:t>for the next 5 days</w:t>
      </w:r>
      <w:r w:rsidR="001B1FDE" w:rsidRPr="001B1FDE">
        <w:rPr>
          <w:rStyle w:val="A3"/>
          <w:rFonts w:ascii="Times New Roman" w:hAnsi="Times New Roman" w:cs="Times New Roman"/>
          <w:b/>
          <w:sz w:val="22"/>
          <w:szCs w:val="22"/>
        </w:rPr>
        <w:t xml:space="preserve"> and</w:t>
      </w:r>
      <w:r w:rsidR="001B1FDE">
        <w:rPr>
          <w:rStyle w:val="A3"/>
          <w:rFonts w:ascii="Times New Roman" w:hAnsi="Times New Roman" w:cs="Times New Roman"/>
          <w:b/>
          <w:sz w:val="22"/>
          <w:szCs w:val="22"/>
        </w:rPr>
        <w:t xml:space="preserve"> when interacting with anyone.  </w:t>
      </w:r>
      <w:r w:rsidR="001B1FDE" w:rsidRPr="001B1FDE">
        <w:rPr>
          <w:rStyle w:val="A3"/>
          <w:rFonts w:ascii="Times New Roman" w:hAnsi="Times New Roman" w:cs="Times New Roman"/>
          <w:bCs/>
          <w:sz w:val="22"/>
          <w:szCs w:val="22"/>
        </w:rPr>
        <w:t>Those employees</w:t>
      </w:r>
      <w:r w:rsidR="001B1FDE">
        <w:rPr>
          <w:rStyle w:val="A3"/>
          <w:rFonts w:ascii="Times New Roman" w:hAnsi="Times New Roman" w:cs="Times New Roman"/>
          <w:b/>
          <w:sz w:val="22"/>
          <w:szCs w:val="22"/>
        </w:rPr>
        <w:t xml:space="preserve"> </w:t>
      </w:r>
      <w:r w:rsidR="001B1FDE" w:rsidRPr="001B1FDE">
        <w:rPr>
          <w:rStyle w:val="A3"/>
          <w:rFonts w:ascii="Times New Roman" w:hAnsi="Times New Roman" w:cs="Times New Roman"/>
          <w:bCs/>
          <w:sz w:val="22"/>
          <w:szCs w:val="22"/>
        </w:rPr>
        <w:t>that remain out 10 or more days can follow Alta’s normal protocols above when returning to the workplace.</w:t>
      </w:r>
    </w:p>
    <w:p w14:paraId="6CBC5ED3" w14:textId="71B573F2" w:rsidR="00116F21" w:rsidRPr="00BD4434" w:rsidRDefault="00116F21" w:rsidP="00483AC4">
      <w:pPr>
        <w:pStyle w:val="Default"/>
        <w:numPr>
          <w:ilvl w:val="0"/>
          <w:numId w:val="8"/>
        </w:numPr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D4434">
        <w:rPr>
          <w:rStyle w:val="A3"/>
          <w:rFonts w:ascii="Times New Roman" w:eastAsia="Times New Roman" w:hAnsi="Times New Roman" w:cs="Times New Roman"/>
          <w:sz w:val="22"/>
          <w:szCs w:val="22"/>
        </w:rPr>
        <w:t xml:space="preserve">If an employee was in the workplace while having </w:t>
      </w:r>
      <w:proofErr w:type="gramStart"/>
      <w:r w:rsidRPr="00BD4434">
        <w:rPr>
          <w:rStyle w:val="A3"/>
          <w:rFonts w:ascii="Times New Roman" w:eastAsia="Times New Roman" w:hAnsi="Times New Roman" w:cs="Times New Roman"/>
          <w:sz w:val="22"/>
          <w:szCs w:val="22"/>
        </w:rPr>
        <w:t>symptoms</w:t>
      </w:r>
      <w:r w:rsidR="00BD4434" w:rsidRPr="00BD4434">
        <w:rPr>
          <w:rStyle w:val="A3"/>
          <w:rFonts w:ascii="Times New Roman" w:eastAsia="Times New Roman" w:hAnsi="Times New Roman" w:cs="Times New Roman"/>
          <w:sz w:val="22"/>
          <w:szCs w:val="22"/>
        </w:rPr>
        <w:t>,</w:t>
      </w:r>
      <w:r w:rsidRPr="00BD4434">
        <w:rPr>
          <w:rStyle w:val="A3"/>
          <w:rFonts w:ascii="Times New Roman" w:eastAsia="Times New Roman" w:hAnsi="Times New Roman" w:cs="Times New Roman"/>
          <w:sz w:val="22"/>
          <w:szCs w:val="22"/>
        </w:rPr>
        <w:t xml:space="preserve"> or</w:t>
      </w:r>
      <w:proofErr w:type="gramEnd"/>
      <w:r w:rsidRPr="00BD4434">
        <w:rPr>
          <w:rStyle w:val="A3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4434" w:rsidRPr="00BD4434">
        <w:rPr>
          <w:rStyle w:val="A3"/>
          <w:rFonts w:ascii="Times New Roman" w:eastAsia="Times New Roman" w:hAnsi="Times New Roman" w:cs="Times New Roman"/>
          <w:sz w:val="22"/>
          <w:szCs w:val="22"/>
        </w:rPr>
        <w:t xml:space="preserve">finds out they were exposed to someone positive with COVID, the employee should immediately notify their manager. </w:t>
      </w:r>
      <w:r w:rsidR="00BD4434" w:rsidRPr="00BD4434">
        <w:rPr>
          <w:rStyle w:val="A3"/>
          <w:rFonts w:ascii="Times New Roman" w:eastAsia="Times New Roman" w:hAnsi="Times New Roman" w:cs="Times New Roman"/>
          <w:b/>
          <w:bCs/>
          <w:sz w:val="22"/>
          <w:szCs w:val="22"/>
        </w:rPr>
        <w:t>Contact tracing should be done by the manager along with notifying employees that work close to that employee that the person has COVID.</w:t>
      </w:r>
      <w:r w:rsidR="00BD4434" w:rsidRPr="00BD4434">
        <w:rPr>
          <w:rStyle w:val="A3"/>
          <w:rFonts w:ascii="Times New Roman" w:eastAsia="Times New Roman" w:hAnsi="Times New Roman" w:cs="Times New Roman"/>
          <w:sz w:val="22"/>
          <w:szCs w:val="22"/>
        </w:rPr>
        <w:t xml:space="preserve"> (Please confirm with the employee that has COVID that we will be notifying those they work close with of the positive result.)</w:t>
      </w:r>
    </w:p>
    <w:p w14:paraId="097F992B" w14:textId="017B280E" w:rsidR="00015770" w:rsidRPr="00BD4434" w:rsidRDefault="00015770" w:rsidP="00483AC4">
      <w:pPr>
        <w:pStyle w:val="Default"/>
        <w:numPr>
          <w:ilvl w:val="0"/>
          <w:numId w:val="8"/>
        </w:numPr>
        <w:rPr>
          <w:rStyle w:val="A3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The </w:t>
      </w:r>
      <w:r w:rsidRPr="00BD4434">
        <w:rPr>
          <w:rStyle w:val="A3"/>
          <w:rFonts w:ascii="Times New Roman" w:hAnsi="Times New Roman" w:cs="Times New Roman"/>
          <w:b/>
          <w:sz w:val="22"/>
          <w:szCs w:val="22"/>
        </w:rPr>
        <w:t xml:space="preserve">health screen </w:t>
      </w:r>
      <w:r w:rsidR="003A1518" w:rsidRPr="00BD4434">
        <w:rPr>
          <w:rStyle w:val="A3"/>
          <w:rFonts w:ascii="Times New Roman" w:hAnsi="Times New Roman" w:cs="Times New Roman"/>
          <w:b/>
          <w:sz w:val="22"/>
          <w:szCs w:val="22"/>
        </w:rPr>
        <w:t>is required for</w:t>
      </w:r>
      <w:r w:rsidRPr="00BD4434">
        <w:rPr>
          <w:rStyle w:val="A3"/>
          <w:rFonts w:ascii="Times New Roman" w:hAnsi="Times New Roman" w:cs="Times New Roman"/>
          <w:b/>
          <w:sz w:val="22"/>
          <w:szCs w:val="22"/>
        </w:rPr>
        <w:t xml:space="preserve"> visitors to </w:t>
      </w:r>
      <w:r w:rsidR="003A1518" w:rsidRPr="00BD4434">
        <w:rPr>
          <w:rStyle w:val="A3"/>
          <w:rFonts w:ascii="Times New Roman" w:hAnsi="Times New Roman" w:cs="Times New Roman"/>
          <w:b/>
          <w:sz w:val="22"/>
          <w:szCs w:val="22"/>
        </w:rPr>
        <w:t>an Alta location</w:t>
      </w:r>
      <w:r w:rsidR="00A9732A" w:rsidRPr="00BD4434">
        <w:rPr>
          <w:rStyle w:val="A3"/>
          <w:rFonts w:ascii="Times New Roman" w:hAnsi="Times New Roman" w:cs="Times New Roman"/>
          <w:b/>
          <w:sz w:val="22"/>
          <w:szCs w:val="22"/>
        </w:rPr>
        <w:t xml:space="preserve"> along with anyone that tests positive for COVID or needs to </w:t>
      </w:r>
      <w:r w:rsidR="00A9732A" w:rsidRPr="00EC14D6">
        <w:rPr>
          <w:rStyle w:val="A3"/>
          <w:rFonts w:ascii="Times New Roman" w:hAnsi="Times New Roman" w:cs="Times New Roman"/>
          <w:b/>
          <w:sz w:val="22"/>
          <w:szCs w:val="22"/>
        </w:rPr>
        <w:t>quarantine due to COVID.</w:t>
      </w:r>
      <w:r w:rsidR="00551145" w:rsidRPr="00BD443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hyperlink r:id="rId7" w:history="1">
        <w:r w:rsidR="00483AC4" w:rsidRPr="00BD4434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https://altalift.wufoo.com/forms/covid19-employee-daily-health-screening/</w:t>
        </w:r>
      </w:hyperlink>
    </w:p>
    <w:p w14:paraId="43209806" w14:textId="77777777" w:rsidR="00483AC4" w:rsidRPr="00BD4434" w:rsidRDefault="00483AC4" w:rsidP="00483AC4">
      <w:pPr>
        <w:pStyle w:val="Default"/>
        <w:ind w:left="720"/>
        <w:rPr>
          <w:rStyle w:val="A3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7135508" w14:textId="77777777" w:rsidR="00015770" w:rsidRPr="00BD4434" w:rsidRDefault="00015770" w:rsidP="00015770">
      <w:pPr>
        <w:rPr>
          <w:rFonts w:ascii="Times New Roman" w:hAnsi="Times New Roman" w:cs="Times New Roman"/>
          <w:sz w:val="22"/>
          <w:szCs w:val="22"/>
        </w:rPr>
      </w:pPr>
      <w:r w:rsidRPr="00BD4434">
        <w:rPr>
          <w:rFonts w:ascii="Times New Roman" w:hAnsi="Times New Roman" w:cs="Times New Roman"/>
          <w:b/>
          <w:bCs/>
          <w:sz w:val="22"/>
          <w:szCs w:val="22"/>
        </w:rPr>
        <w:t>Any employees that are concerned with working in a particular location should notify their manager so we can resolve any issues or concerns.</w:t>
      </w:r>
    </w:p>
    <w:p w14:paraId="39DB11F7" w14:textId="0FF1EA32" w:rsidR="007F6EFE" w:rsidRPr="00015770" w:rsidRDefault="007F6EFE" w:rsidP="00015770"/>
    <w:sectPr w:rsidR="007F6EFE" w:rsidRPr="00015770" w:rsidSect="007B754A">
      <w:headerReference w:type="default" r:id="rId8"/>
      <w:footerReference w:type="default" r:id="rId9"/>
      <w:pgSz w:w="12240" w:h="15840"/>
      <w:pgMar w:top="22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97AC" w14:textId="77777777" w:rsidR="00BF08E0" w:rsidRDefault="00BF08E0" w:rsidP="00983CD9">
      <w:pPr>
        <w:spacing w:before="0" w:after="0" w:line="240" w:lineRule="auto"/>
      </w:pPr>
      <w:r>
        <w:separator/>
      </w:r>
    </w:p>
  </w:endnote>
  <w:endnote w:type="continuationSeparator" w:id="0">
    <w:p w14:paraId="5047553D" w14:textId="77777777" w:rsidR="00BF08E0" w:rsidRDefault="00BF08E0" w:rsidP="00983C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C654" w14:textId="4155A5F8" w:rsidR="00983CD9" w:rsidRDefault="009411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FC63" wp14:editId="6E29D12A">
              <wp:simplePos x="0" y="0"/>
              <wp:positionH relativeFrom="margin">
                <wp:align>left</wp:align>
              </wp:positionH>
              <wp:positionV relativeFrom="paragraph">
                <wp:posOffset>125730</wp:posOffset>
              </wp:positionV>
              <wp:extent cx="2505075" cy="590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0AEF89" w14:textId="6FD95B44" w:rsidR="0094116C" w:rsidRDefault="0094116C" w:rsidP="0094116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13211 Merriman Rd., Livonia, MI 48150</w:t>
                          </w:r>
                        </w:p>
                        <w:p w14:paraId="2986A266" w14:textId="16E0B84C" w:rsidR="00983CD9" w:rsidRPr="00983CD9" w:rsidRDefault="00983CD9" w:rsidP="00641E0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800.261.9642</w:t>
                          </w:r>
                          <w:r w:rsidR="00641E0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641E04" w:rsidRPr="00641E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altg.com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8F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9.9pt;width:197.25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" filled="f" stroked="f" strokeweight=".5pt">
              <v:textbox>
                <w:txbxContent>
                  <w:p w14:paraId="460AEF89" w14:textId="6FD95B44" w:rsidR="0094116C" w:rsidRDefault="0094116C" w:rsidP="0094116C">
                    <w:pPr>
                      <w:spacing w:before="0"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13211 Merriman Rd., Livonia, MI 48150</w:t>
                    </w:r>
                  </w:p>
                  <w:p w14:paraId="2986A266" w14:textId="16E0B84C" w:rsidR="00983CD9" w:rsidRPr="00983CD9" w:rsidRDefault="00983CD9" w:rsidP="00641E04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800.261.9642</w:t>
                    </w:r>
                    <w:r w:rsidR="00641E0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641E04" w:rsidRPr="00641E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altg.com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861D" w14:textId="77777777" w:rsidR="00BF08E0" w:rsidRDefault="00BF08E0" w:rsidP="00983CD9">
      <w:pPr>
        <w:spacing w:before="0" w:after="0" w:line="240" w:lineRule="auto"/>
      </w:pPr>
      <w:r>
        <w:separator/>
      </w:r>
    </w:p>
  </w:footnote>
  <w:footnote w:type="continuationSeparator" w:id="0">
    <w:p w14:paraId="55617FAF" w14:textId="77777777" w:rsidR="00BF08E0" w:rsidRDefault="00BF08E0" w:rsidP="00983C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A7AD" w14:textId="639869CA" w:rsidR="00983CD9" w:rsidRDefault="001E24C2" w:rsidP="00983CD9">
    <w:pPr>
      <w:pStyle w:val="Header"/>
      <w:ind w:left="162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5B0EAC" wp14:editId="396D5221">
          <wp:simplePos x="0" y="0"/>
          <wp:positionH relativeFrom="margin">
            <wp:align>left</wp:align>
          </wp:positionH>
          <wp:positionV relativeFrom="paragraph">
            <wp:posOffset>-62865</wp:posOffset>
          </wp:positionV>
          <wp:extent cx="1232396" cy="548005"/>
          <wp:effectExtent l="0" t="0" r="6350" b="444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396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183"/>
    <w:multiLevelType w:val="hybridMultilevel"/>
    <w:tmpl w:val="FFB4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4DB6"/>
    <w:multiLevelType w:val="hybridMultilevel"/>
    <w:tmpl w:val="10D4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2CEC"/>
    <w:multiLevelType w:val="hybridMultilevel"/>
    <w:tmpl w:val="74BA5F90"/>
    <w:lvl w:ilvl="0" w:tplc="EC9CD7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E6A8E"/>
    <w:multiLevelType w:val="hybridMultilevel"/>
    <w:tmpl w:val="56E4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DFF48C8"/>
    <w:multiLevelType w:val="hybridMultilevel"/>
    <w:tmpl w:val="AE4887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C2B1A"/>
    <w:multiLevelType w:val="hybridMultilevel"/>
    <w:tmpl w:val="89AC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C2607"/>
    <w:multiLevelType w:val="hybridMultilevel"/>
    <w:tmpl w:val="248E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83346"/>
    <w:multiLevelType w:val="hybridMultilevel"/>
    <w:tmpl w:val="73C0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D9"/>
    <w:rsid w:val="0000388D"/>
    <w:rsid w:val="00015770"/>
    <w:rsid w:val="00030CB0"/>
    <w:rsid w:val="000B3B9D"/>
    <w:rsid w:val="00116F21"/>
    <w:rsid w:val="00124D10"/>
    <w:rsid w:val="00141C4E"/>
    <w:rsid w:val="001562A2"/>
    <w:rsid w:val="00162D7E"/>
    <w:rsid w:val="001914F3"/>
    <w:rsid w:val="001A3C45"/>
    <w:rsid w:val="001B1FDE"/>
    <w:rsid w:val="001D5B89"/>
    <w:rsid w:val="001E24C2"/>
    <w:rsid w:val="002541B6"/>
    <w:rsid w:val="00290547"/>
    <w:rsid w:val="002B4B94"/>
    <w:rsid w:val="00305218"/>
    <w:rsid w:val="00382195"/>
    <w:rsid w:val="003A1518"/>
    <w:rsid w:val="003C07FF"/>
    <w:rsid w:val="003E6AF0"/>
    <w:rsid w:val="003F4D82"/>
    <w:rsid w:val="00465C6B"/>
    <w:rsid w:val="00483AC4"/>
    <w:rsid w:val="004A4D46"/>
    <w:rsid w:val="004A7021"/>
    <w:rsid w:val="004B17B7"/>
    <w:rsid w:val="004D6DB6"/>
    <w:rsid w:val="00503D31"/>
    <w:rsid w:val="0051684A"/>
    <w:rsid w:val="00517DE2"/>
    <w:rsid w:val="0054670E"/>
    <w:rsid w:val="00551145"/>
    <w:rsid w:val="0056180B"/>
    <w:rsid w:val="005A438E"/>
    <w:rsid w:val="005B2E63"/>
    <w:rsid w:val="005E2DC6"/>
    <w:rsid w:val="0060545F"/>
    <w:rsid w:val="00632375"/>
    <w:rsid w:val="00637AE5"/>
    <w:rsid w:val="00641E04"/>
    <w:rsid w:val="00677378"/>
    <w:rsid w:val="0068714D"/>
    <w:rsid w:val="006D51DD"/>
    <w:rsid w:val="006F5F9F"/>
    <w:rsid w:val="007210CA"/>
    <w:rsid w:val="00741696"/>
    <w:rsid w:val="0074277C"/>
    <w:rsid w:val="007626FA"/>
    <w:rsid w:val="007B0A0B"/>
    <w:rsid w:val="007B754A"/>
    <w:rsid w:val="007F6EFE"/>
    <w:rsid w:val="0081050C"/>
    <w:rsid w:val="00834F8C"/>
    <w:rsid w:val="008B42DD"/>
    <w:rsid w:val="008C26FA"/>
    <w:rsid w:val="008C5683"/>
    <w:rsid w:val="009025CF"/>
    <w:rsid w:val="00907658"/>
    <w:rsid w:val="0094116C"/>
    <w:rsid w:val="00942802"/>
    <w:rsid w:val="00971CB7"/>
    <w:rsid w:val="00983CD9"/>
    <w:rsid w:val="0098512E"/>
    <w:rsid w:val="00A46B56"/>
    <w:rsid w:val="00A63D51"/>
    <w:rsid w:val="00A74933"/>
    <w:rsid w:val="00A9732A"/>
    <w:rsid w:val="00AA393B"/>
    <w:rsid w:val="00AB13A4"/>
    <w:rsid w:val="00AC070C"/>
    <w:rsid w:val="00AC5FCD"/>
    <w:rsid w:val="00B3215E"/>
    <w:rsid w:val="00B5467E"/>
    <w:rsid w:val="00B64E9F"/>
    <w:rsid w:val="00B76F84"/>
    <w:rsid w:val="00BB3078"/>
    <w:rsid w:val="00BD4434"/>
    <w:rsid w:val="00BD5317"/>
    <w:rsid w:val="00BF08E0"/>
    <w:rsid w:val="00BF6F33"/>
    <w:rsid w:val="00C83142"/>
    <w:rsid w:val="00C87F51"/>
    <w:rsid w:val="00CF51BD"/>
    <w:rsid w:val="00D20159"/>
    <w:rsid w:val="00D256EC"/>
    <w:rsid w:val="00D25D20"/>
    <w:rsid w:val="00D563E0"/>
    <w:rsid w:val="00D75404"/>
    <w:rsid w:val="00D859DE"/>
    <w:rsid w:val="00DF084C"/>
    <w:rsid w:val="00DF4EE2"/>
    <w:rsid w:val="00E42BAC"/>
    <w:rsid w:val="00E818AD"/>
    <w:rsid w:val="00EC14D6"/>
    <w:rsid w:val="00EE7330"/>
    <w:rsid w:val="00EF47A7"/>
    <w:rsid w:val="00EF4852"/>
    <w:rsid w:val="00F21863"/>
    <w:rsid w:val="00F24964"/>
    <w:rsid w:val="00F27CAB"/>
    <w:rsid w:val="00F626E5"/>
    <w:rsid w:val="00F72D8A"/>
    <w:rsid w:val="00F80E3A"/>
    <w:rsid w:val="00F97130"/>
    <w:rsid w:val="00F97835"/>
    <w:rsid w:val="00F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8896E"/>
  <w15:chartTrackingRefBased/>
  <w15:docId w15:val="{16DA3E54-AC82-D74B-913F-FBDC256B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6C"/>
    <w:pPr>
      <w:spacing w:before="120"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E04"/>
    <w:pPr>
      <w:keepNext/>
      <w:keepLines/>
      <w:outlineLvl w:val="0"/>
    </w:pPr>
    <w:rPr>
      <w:rFonts w:asciiTheme="majorHAnsi" w:eastAsiaTheme="majorEastAsia" w:hAnsiTheme="majorHAnsi" w:cstheme="majorBidi"/>
      <w:color w:val="1A1AD3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E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1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aliases w:val="Caption 1"/>
    <w:basedOn w:val="Normal"/>
    <w:next w:val="Normal"/>
    <w:link w:val="Heading5Char"/>
    <w:uiPriority w:val="9"/>
    <w:unhideWhenUsed/>
    <w:qFormat/>
    <w:rsid w:val="00641E04"/>
    <w:pPr>
      <w:keepNext/>
      <w:keepLines/>
      <w:outlineLvl w:val="4"/>
    </w:pPr>
    <w:rPr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41E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0D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CD9"/>
  </w:style>
  <w:style w:type="paragraph" w:styleId="Footer">
    <w:name w:val="footer"/>
    <w:basedOn w:val="Normal"/>
    <w:link w:val="FooterChar"/>
    <w:uiPriority w:val="99"/>
    <w:unhideWhenUsed/>
    <w:rsid w:val="0098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CD9"/>
  </w:style>
  <w:style w:type="paragraph" w:styleId="Title">
    <w:name w:val="Title"/>
    <w:basedOn w:val="Normal"/>
    <w:next w:val="Normal"/>
    <w:link w:val="TitleChar"/>
    <w:uiPriority w:val="10"/>
    <w:qFormat/>
    <w:rsid w:val="00641E04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E04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41E04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1E04"/>
    <w:rPr>
      <w:rFonts w:asciiTheme="majorHAnsi" w:eastAsiaTheme="majorEastAsia" w:hAnsiTheme="majorHAnsi" w:cstheme="majorBidi"/>
      <w:color w:val="1A1AD3" w:themeColor="accen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1E0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1E04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customStyle="1" w:styleId="Heading5Char">
    <w:name w:val="Heading 5 Char"/>
    <w:aliases w:val="Caption 1 Char"/>
    <w:basedOn w:val="DefaultParagraphFont"/>
    <w:link w:val="Heading5"/>
    <w:uiPriority w:val="9"/>
    <w:rsid w:val="00641E04"/>
    <w:rPr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E04"/>
    <w:rPr>
      <w:rFonts w:asciiTheme="majorHAnsi" w:eastAsiaTheme="majorEastAsia" w:hAnsiTheme="majorHAnsi" w:cstheme="majorBidi"/>
      <w:color w:val="0D0D69" w:themeColor="accent1" w:themeShade="7F"/>
      <w:sz w:val="20"/>
    </w:rPr>
  </w:style>
  <w:style w:type="paragraph" w:styleId="Subtitle">
    <w:name w:val="Subtitle"/>
    <w:aliases w:val="Caption 2"/>
    <w:basedOn w:val="Normal"/>
    <w:next w:val="Normal"/>
    <w:link w:val="SubtitleChar"/>
    <w:uiPriority w:val="11"/>
    <w:qFormat/>
    <w:rsid w:val="00641E04"/>
    <w:pPr>
      <w:numPr>
        <w:ilvl w:val="1"/>
      </w:numPr>
    </w:pPr>
    <w:rPr>
      <w:rFonts w:eastAsiaTheme="minorEastAsia"/>
      <w:color w:val="1A1AD3" w:themeColor="accent1"/>
      <w:spacing w:val="15"/>
      <w:sz w:val="14"/>
      <w:szCs w:val="22"/>
    </w:rPr>
  </w:style>
  <w:style w:type="character" w:customStyle="1" w:styleId="SubtitleChar">
    <w:name w:val="Subtitle Char"/>
    <w:aliases w:val="Caption 2 Char"/>
    <w:basedOn w:val="DefaultParagraphFont"/>
    <w:link w:val="Subtitle"/>
    <w:uiPriority w:val="11"/>
    <w:rsid w:val="00641E04"/>
    <w:rPr>
      <w:rFonts w:eastAsiaTheme="minorEastAsia"/>
      <w:color w:val="1A1AD3" w:themeColor="accent1"/>
      <w:spacing w:val="15"/>
      <w:sz w:val="14"/>
      <w:szCs w:val="22"/>
    </w:rPr>
  </w:style>
  <w:style w:type="paragraph" w:styleId="Quote">
    <w:name w:val="Quote"/>
    <w:aliases w:val="Callout 1"/>
    <w:basedOn w:val="Normal"/>
    <w:next w:val="Normal"/>
    <w:link w:val="QuoteChar"/>
    <w:uiPriority w:val="29"/>
    <w:qFormat/>
    <w:rsid w:val="00641E04"/>
    <w:pPr>
      <w:ind w:left="864" w:right="864"/>
    </w:pPr>
    <w:rPr>
      <w:i/>
      <w:iCs/>
      <w:color w:val="000000" w:themeColor="text1"/>
      <w:sz w:val="32"/>
    </w:rPr>
  </w:style>
  <w:style w:type="character" w:customStyle="1" w:styleId="QuoteChar">
    <w:name w:val="Quote Char"/>
    <w:aliases w:val="Callout 1 Char"/>
    <w:basedOn w:val="DefaultParagraphFont"/>
    <w:link w:val="Quote"/>
    <w:uiPriority w:val="29"/>
    <w:rsid w:val="00641E04"/>
    <w:rPr>
      <w:i/>
      <w:iCs/>
      <w:color w:val="000000" w:themeColor="text1"/>
      <w:sz w:val="32"/>
    </w:rPr>
  </w:style>
  <w:style w:type="paragraph" w:styleId="IntenseQuote">
    <w:name w:val="Intense Quote"/>
    <w:aliases w:val="Callout 2"/>
    <w:basedOn w:val="Normal"/>
    <w:next w:val="Normal"/>
    <w:link w:val="IntenseQuoteChar"/>
    <w:uiPriority w:val="30"/>
    <w:qFormat/>
    <w:rsid w:val="00641E04"/>
    <w:pPr>
      <w:ind w:left="864" w:right="864"/>
    </w:pPr>
    <w:rPr>
      <w:i/>
      <w:iCs/>
      <w:color w:val="1A1AD3" w:themeColor="accent1"/>
      <w:sz w:val="32"/>
    </w:rPr>
  </w:style>
  <w:style w:type="character" w:customStyle="1" w:styleId="IntenseQuoteChar">
    <w:name w:val="Intense Quote Char"/>
    <w:aliases w:val="Callout 2 Char"/>
    <w:basedOn w:val="DefaultParagraphFont"/>
    <w:link w:val="IntenseQuote"/>
    <w:uiPriority w:val="30"/>
    <w:rsid w:val="00641E04"/>
    <w:rPr>
      <w:i/>
      <w:iCs/>
      <w:color w:val="1A1AD3" w:themeColor="accent1"/>
      <w:sz w:val="32"/>
    </w:rPr>
  </w:style>
  <w:style w:type="character" w:styleId="Hyperlink">
    <w:name w:val="Hyperlink"/>
    <w:basedOn w:val="DefaultParagraphFont"/>
    <w:uiPriority w:val="99"/>
    <w:unhideWhenUsed/>
    <w:rsid w:val="00C87F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F51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C87F51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FB02D3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90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770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3">
    <w:name w:val="Pa3"/>
    <w:basedOn w:val="Default"/>
    <w:next w:val="Default"/>
    <w:uiPriority w:val="99"/>
    <w:rsid w:val="00015770"/>
    <w:pPr>
      <w:spacing w:line="21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15770"/>
    <w:rPr>
      <w:rFonts w:ascii="Chaparral Pro" w:hAnsi="Chaparral Pro" w:cs="Chaparral Pro"/>
      <w:color w:val="000000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8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talift.wufoo.com/forms/covid19-employee-daily-health-scree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lta Material Handling">
  <a:themeElements>
    <a:clrScheme name="Alta Material Handling">
      <a:dk1>
        <a:srgbClr val="000000"/>
      </a:dk1>
      <a:lt1>
        <a:srgbClr val="FFFFFF"/>
      </a:lt1>
      <a:dk2>
        <a:srgbClr val="878C8F"/>
      </a:dk2>
      <a:lt2>
        <a:srgbClr val="FFFFFF"/>
      </a:lt2>
      <a:accent1>
        <a:srgbClr val="1A1AD3"/>
      </a:accent1>
      <a:accent2>
        <a:srgbClr val="FFD100"/>
      </a:accent2>
      <a:accent3>
        <a:srgbClr val="093479"/>
      </a:accent3>
      <a:accent4>
        <a:srgbClr val="C3122F"/>
      </a:accent4>
      <a:accent5>
        <a:srgbClr val="30A300"/>
      </a:accent5>
      <a:accent6>
        <a:srgbClr val="F96D10"/>
      </a:accent6>
      <a:hlink>
        <a:srgbClr val="1A1AD3"/>
      </a:hlink>
      <a:folHlink>
        <a:srgbClr val="09094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ta Material Handling" id="{153F668B-BF36-AA49-AB47-E4D41848EFA6}" vid="{94F7F7C9-3FD8-8C43-8440-24E6154980A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Kortash</dc:creator>
  <cp:keywords/>
  <dc:description/>
  <cp:lastModifiedBy>Paul Ivankovics</cp:lastModifiedBy>
  <cp:revision>2</cp:revision>
  <dcterms:created xsi:type="dcterms:W3CDTF">2022-01-16T20:54:00Z</dcterms:created>
  <dcterms:modified xsi:type="dcterms:W3CDTF">2022-01-16T20:54:00Z</dcterms:modified>
</cp:coreProperties>
</file>