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53" w:rsidRDefault="00E62A38" w:rsidP="005E0853">
      <w:pPr>
        <w:pStyle w:val="BodyText0"/>
        <w:kinsoku w:val="0"/>
        <w:overflowPunct w:val="0"/>
        <w:spacing w:line="266" w:lineRule="exact"/>
        <w:rPr>
          <w:rFonts w:ascii="Arial" w:hAnsi="Arial" w:cs="Arial"/>
          <w:b/>
          <w:bCs/>
        </w:rPr>
      </w:pPr>
      <w:r>
        <w:rPr>
          <w:noProof/>
        </w:rPr>
        <w:tab/>
      </w:r>
      <w:r w:rsidR="005E0853">
        <w:rPr>
          <w:noProof/>
        </w:rPr>
        <w:tab/>
      </w:r>
      <w:r w:rsidR="005E0853" w:rsidRPr="005E0853">
        <w:rPr>
          <w:rFonts w:ascii="Arial" w:hAnsi="Arial" w:cs="Arial"/>
          <w:b/>
          <w:bCs/>
        </w:rPr>
        <w:t>Critical Industry Employee Authorization to Travel</w:t>
      </w:r>
    </w:p>
    <w:p w:rsidR="0035187E" w:rsidRDefault="0035187E" w:rsidP="005E0853">
      <w:pPr>
        <w:pStyle w:val="BodyText0"/>
        <w:kinsoku w:val="0"/>
        <w:overflowPunct w:val="0"/>
        <w:spacing w:line="266" w:lineRule="exact"/>
        <w:rPr>
          <w:rFonts w:ascii="Arial" w:hAnsi="Arial" w:cs="Arial"/>
          <w:b/>
          <w:bCs/>
        </w:rPr>
      </w:pPr>
    </w:p>
    <w:p w:rsidR="005E0853" w:rsidRPr="005E0853" w:rsidRDefault="005E0853" w:rsidP="005E0853">
      <w:pPr>
        <w:kinsoku w:val="0"/>
        <w:overflowPunct w:val="0"/>
        <w:autoSpaceDE w:val="0"/>
        <w:autoSpaceDN w:val="0"/>
        <w:adjustRightInd w:val="0"/>
        <w:spacing w:line="266" w:lineRule="exact"/>
        <w:ind w:left="39"/>
        <w:rPr>
          <w:rFonts w:ascii="Arial" w:hAnsi="Arial" w:cs="Arial"/>
        </w:rPr>
      </w:pPr>
      <w:r w:rsidRPr="005E0853">
        <w:rPr>
          <w:rFonts w:ascii="Arial" w:hAnsi="Arial" w:cs="Arial"/>
        </w:rPr>
        <w:t>To Whom It May Concern:</w:t>
      </w:r>
    </w:p>
    <w:p w:rsidR="005E0853" w:rsidRPr="005E0853" w:rsidRDefault="005E0853" w:rsidP="005E0853">
      <w:pPr>
        <w:kinsoku w:val="0"/>
        <w:overflowPunct w:val="0"/>
        <w:autoSpaceDE w:val="0"/>
        <w:autoSpaceDN w:val="0"/>
        <w:adjustRightInd w:val="0"/>
        <w:spacing w:before="2"/>
        <w:rPr>
          <w:rFonts w:ascii="Arial" w:hAnsi="Arial" w:cs="Arial"/>
        </w:rPr>
      </w:pPr>
    </w:p>
    <w:p w:rsidR="005E0853" w:rsidRPr="005E0853" w:rsidRDefault="005E0853" w:rsidP="005E0853">
      <w:pPr>
        <w:kinsoku w:val="0"/>
        <w:overflowPunct w:val="0"/>
        <w:autoSpaceDE w:val="0"/>
        <w:autoSpaceDN w:val="0"/>
        <w:adjustRightInd w:val="0"/>
        <w:ind w:left="39"/>
        <w:rPr>
          <w:rFonts w:ascii="Arial" w:hAnsi="Arial" w:cs="Arial"/>
        </w:rPr>
      </w:pPr>
      <w:r w:rsidRPr="005E0853">
        <w:rPr>
          <w:rFonts w:ascii="Arial" w:hAnsi="Arial" w:cs="Arial"/>
        </w:rPr>
        <w:t>The holder of this letter is a critical infrastructure worker serving an essential business.</w:t>
      </w:r>
    </w:p>
    <w:p w:rsidR="005E0853" w:rsidRPr="005E0853" w:rsidRDefault="005E0853" w:rsidP="005E0853">
      <w:pPr>
        <w:kinsoku w:val="0"/>
        <w:overflowPunct w:val="0"/>
        <w:autoSpaceDE w:val="0"/>
        <w:autoSpaceDN w:val="0"/>
        <w:adjustRightInd w:val="0"/>
        <w:rPr>
          <w:rFonts w:ascii="Arial" w:hAnsi="Arial" w:cs="Arial"/>
          <w:sz w:val="20"/>
          <w:szCs w:val="20"/>
        </w:rPr>
      </w:pPr>
    </w:p>
    <w:p w:rsidR="005E0853" w:rsidRPr="005E0853" w:rsidRDefault="005E0853" w:rsidP="005E0853">
      <w:pPr>
        <w:kinsoku w:val="0"/>
        <w:overflowPunct w:val="0"/>
        <w:autoSpaceDE w:val="0"/>
        <w:autoSpaceDN w:val="0"/>
        <w:adjustRightInd w:val="0"/>
        <w:spacing w:before="181"/>
        <w:ind w:left="39" w:right="103"/>
        <w:rPr>
          <w:rFonts w:ascii="Arial" w:hAnsi="Arial" w:cs="Arial"/>
        </w:rPr>
      </w:pPr>
      <w:r w:rsidRPr="005E0853">
        <w:rPr>
          <w:rFonts w:ascii="Arial" w:hAnsi="Arial" w:cs="Arial"/>
        </w:rPr>
        <w:t xml:space="preserve">Pursuant to Presidential Policy Directive 21 (PPD-21), </w:t>
      </w:r>
      <w:r w:rsidR="0035187E">
        <w:rPr>
          <w:rFonts w:ascii="Arial" w:hAnsi="Arial" w:cs="Arial"/>
        </w:rPr>
        <w:t>Alta Equipment Company is</w:t>
      </w:r>
      <w:r w:rsidRPr="005E0853">
        <w:rPr>
          <w:rFonts w:ascii="Arial" w:hAnsi="Arial" w:cs="Arial"/>
        </w:rPr>
        <w:t xml:space="preserve"> a critical infrastructure supplier to the</w:t>
      </w:r>
      <w:r w:rsidR="0035187E">
        <w:rPr>
          <w:rFonts w:ascii="Arial" w:hAnsi="Arial" w:cs="Arial"/>
        </w:rPr>
        <w:t xml:space="preserve"> Food, Medical, Logistics, Distribution, Supply Chain, Energy, </w:t>
      </w:r>
      <w:r w:rsidRPr="0035187E">
        <w:rPr>
          <w:rFonts w:ascii="Arial" w:hAnsi="Arial" w:cs="Arial"/>
        </w:rPr>
        <w:t>Utility, Municip</w:t>
      </w:r>
      <w:r w:rsidR="00BC2779" w:rsidRPr="0035187E">
        <w:rPr>
          <w:rFonts w:ascii="Arial" w:hAnsi="Arial" w:cs="Arial"/>
        </w:rPr>
        <w:t>al</w:t>
      </w:r>
      <w:r w:rsidRPr="0035187E">
        <w:rPr>
          <w:rFonts w:ascii="Arial" w:hAnsi="Arial" w:cs="Arial"/>
        </w:rPr>
        <w:t xml:space="preserve"> and other essential industries</w:t>
      </w:r>
      <w:r w:rsidRPr="005E0853">
        <w:rPr>
          <w:rFonts w:ascii="Arial" w:hAnsi="Arial" w:cs="Arial"/>
        </w:rPr>
        <w:t xml:space="preserve"> designated by the Cybersecurity and Infrastructure Security Agency (CISA) of the Department of Homeland Security whose assets, systems, and networks, whether physical or virtual, are considered so vital to the U.S. that their incapacitation or destruction would have a debilitating effect on security, national economic security, national public health or safety, or any combination thereof. For questions, email:</w:t>
      </w:r>
      <w:hyperlink r:id="rId7" w:history="1">
        <w:r w:rsidRPr="005E0853">
          <w:rPr>
            <w:rFonts w:ascii="Arial" w:hAnsi="Arial" w:cs="Arial"/>
          </w:rPr>
          <w:t xml:space="preserve"> CISA.CAT@cisa.dhs.gov.</w:t>
        </w:r>
      </w:hyperlink>
    </w:p>
    <w:p w:rsidR="005E0853" w:rsidRPr="005E0853" w:rsidRDefault="005E0853" w:rsidP="005E0853">
      <w:pPr>
        <w:kinsoku w:val="0"/>
        <w:overflowPunct w:val="0"/>
        <w:autoSpaceDE w:val="0"/>
        <w:autoSpaceDN w:val="0"/>
        <w:adjustRightInd w:val="0"/>
        <w:rPr>
          <w:rFonts w:ascii="Arial" w:hAnsi="Arial" w:cs="Arial"/>
          <w:sz w:val="20"/>
          <w:szCs w:val="20"/>
        </w:rPr>
      </w:pPr>
    </w:p>
    <w:p w:rsidR="005E0853" w:rsidRPr="005E0853" w:rsidRDefault="005E0853" w:rsidP="005E0853">
      <w:pPr>
        <w:kinsoku w:val="0"/>
        <w:overflowPunct w:val="0"/>
        <w:autoSpaceDE w:val="0"/>
        <w:autoSpaceDN w:val="0"/>
        <w:adjustRightInd w:val="0"/>
        <w:spacing w:before="53"/>
        <w:ind w:left="39"/>
        <w:rPr>
          <w:rFonts w:ascii="Arial" w:hAnsi="Arial" w:cs="Arial"/>
        </w:rPr>
      </w:pPr>
      <w:r w:rsidRPr="005E0853">
        <w:rPr>
          <w:rFonts w:ascii="Arial" w:hAnsi="Arial" w:cs="Arial"/>
        </w:rPr>
        <w:t xml:space="preserve">This document certifies that this vehicle is transporting </w:t>
      </w:r>
      <w:r w:rsidR="00BC2779" w:rsidRPr="0035187E">
        <w:rPr>
          <w:rFonts w:ascii="Arial" w:hAnsi="Arial" w:cs="Arial"/>
        </w:rPr>
        <w:t>equipment and/or parts and supplies required to maintain and repair</w:t>
      </w:r>
      <w:r w:rsidRPr="005E0853">
        <w:rPr>
          <w:rFonts w:ascii="Arial" w:hAnsi="Arial" w:cs="Arial"/>
        </w:rPr>
        <w:t xml:space="preserve"> </w:t>
      </w:r>
      <w:r w:rsidR="00BC2779" w:rsidRPr="0035187E">
        <w:rPr>
          <w:rFonts w:ascii="Arial" w:hAnsi="Arial" w:cs="Arial"/>
        </w:rPr>
        <w:t>material handling equipment</w:t>
      </w:r>
      <w:r w:rsidRPr="005E0853">
        <w:rPr>
          <w:rFonts w:ascii="Arial" w:hAnsi="Arial" w:cs="Arial"/>
        </w:rPr>
        <w:t xml:space="preserve"> within a sector that has been designated as critical infrastructure, the continued operation of which is vital for security, national economic security, national public health, and safety.</w:t>
      </w:r>
    </w:p>
    <w:p w:rsidR="005E0853" w:rsidRPr="005E0853" w:rsidRDefault="005E0853" w:rsidP="005E0853">
      <w:pPr>
        <w:kinsoku w:val="0"/>
        <w:overflowPunct w:val="0"/>
        <w:autoSpaceDE w:val="0"/>
        <w:autoSpaceDN w:val="0"/>
        <w:adjustRightInd w:val="0"/>
        <w:spacing w:before="2"/>
        <w:rPr>
          <w:rFonts w:ascii="Arial" w:hAnsi="Arial" w:cs="Arial"/>
        </w:rPr>
      </w:pPr>
    </w:p>
    <w:p w:rsidR="005E0853" w:rsidRPr="005E0853" w:rsidRDefault="005E0853" w:rsidP="005E0853">
      <w:pPr>
        <w:kinsoku w:val="0"/>
        <w:overflowPunct w:val="0"/>
        <w:autoSpaceDE w:val="0"/>
        <w:autoSpaceDN w:val="0"/>
        <w:adjustRightInd w:val="0"/>
        <w:spacing w:before="1"/>
        <w:ind w:left="39" w:right="103"/>
        <w:rPr>
          <w:rFonts w:ascii="Arial" w:hAnsi="Arial" w:cs="Arial"/>
        </w:rPr>
      </w:pPr>
      <w:r w:rsidRPr="005E0853">
        <w:rPr>
          <w:rFonts w:ascii="Arial" w:hAnsi="Arial" w:cs="Arial"/>
        </w:rPr>
        <w:t>As such, the individual in possession of this letter is a “critical infrastructure industry employee” of the</w:t>
      </w:r>
      <w:r w:rsidR="0035187E">
        <w:rPr>
          <w:rFonts w:ascii="Arial" w:hAnsi="Arial" w:cs="Arial"/>
        </w:rPr>
        <w:t xml:space="preserve"> materials handling industry</w:t>
      </w:r>
      <w:r w:rsidRPr="005E0853">
        <w:rPr>
          <w:rFonts w:ascii="Arial" w:hAnsi="Arial" w:cs="Arial"/>
        </w:rPr>
        <w:t xml:space="preserve"> and should be considered exempt from local restrictions such as curfews, shelter-in-place orders, and other mobility restrictions when reporting to, returning from, or performing his or her work functions.</w:t>
      </w:r>
    </w:p>
    <w:p w:rsidR="005E0853" w:rsidRPr="005E0853" w:rsidRDefault="005E0853" w:rsidP="005E0853">
      <w:pPr>
        <w:kinsoku w:val="0"/>
        <w:overflowPunct w:val="0"/>
        <w:autoSpaceDE w:val="0"/>
        <w:autoSpaceDN w:val="0"/>
        <w:adjustRightInd w:val="0"/>
        <w:spacing w:before="4"/>
        <w:rPr>
          <w:rFonts w:ascii="Arial" w:hAnsi="Arial" w:cs="Arial"/>
        </w:rPr>
      </w:pPr>
    </w:p>
    <w:p w:rsidR="005E0853" w:rsidRPr="005E0853" w:rsidRDefault="005E0853" w:rsidP="005E0853">
      <w:pPr>
        <w:kinsoku w:val="0"/>
        <w:overflowPunct w:val="0"/>
        <w:autoSpaceDE w:val="0"/>
        <w:autoSpaceDN w:val="0"/>
        <w:adjustRightInd w:val="0"/>
        <w:spacing w:before="1"/>
        <w:ind w:left="39"/>
        <w:rPr>
          <w:rFonts w:ascii="Arial" w:hAnsi="Arial" w:cs="Arial"/>
        </w:rPr>
      </w:pPr>
      <w:r w:rsidRPr="005E0853">
        <w:rPr>
          <w:rFonts w:ascii="Arial" w:hAnsi="Arial" w:cs="Arial"/>
        </w:rPr>
        <w:t xml:space="preserve">Pursuant to the above, this individual is authorized to travel and transport goods to and from </w:t>
      </w:r>
      <w:r w:rsidR="00BC2779">
        <w:rPr>
          <w:rFonts w:ascii="Arial" w:hAnsi="Arial" w:cs="Arial"/>
        </w:rPr>
        <w:t>our w</w:t>
      </w:r>
      <w:r w:rsidRPr="005E0853">
        <w:rPr>
          <w:rFonts w:ascii="Arial" w:hAnsi="Arial" w:cs="Arial"/>
        </w:rPr>
        <w:t>orkplace and to and from locations pursuant to the job duties.</w:t>
      </w:r>
    </w:p>
    <w:p w:rsidR="005E0853" w:rsidRPr="005E0853" w:rsidRDefault="005E0853" w:rsidP="005E0853">
      <w:pPr>
        <w:kinsoku w:val="0"/>
        <w:overflowPunct w:val="0"/>
        <w:autoSpaceDE w:val="0"/>
        <w:autoSpaceDN w:val="0"/>
        <w:adjustRightInd w:val="0"/>
        <w:rPr>
          <w:rFonts w:ascii="Arial" w:hAnsi="Arial" w:cs="Arial"/>
          <w:sz w:val="20"/>
          <w:szCs w:val="20"/>
        </w:rPr>
      </w:pPr>
    </w:p>
    <w:p w:rsidR="00BC2779" w:rsidRDefault="005E0853" w:rsidP="005E0853">
      <w:pPr>
        <w:kinsoku w:val="0"/>
        <w:overflowPunct w:val="0"/>
        <w:autoSpaceDE w:val="0"/>
        <w:autoSpaceDN w:val="0"/>
        <w:adjustRightInd w:val="0"/>
        <w:spacing w:before="52"/>
        <w:ind w:left="39"/>
        <w:rPr>
          <w:rFonts w:ascii="Arial" w:hAnsi="Arial" w:cs="Arial"/>
        </w:rPr>
      </w:pPr>
      <w:r w:rsidRPr="005E0853">
        <w:rPr>
          <w:rFonts w:ascii="Arial" w:hAnsi="Arial" w:cs="Arial"/>
        </w:rPr>
        <w:t>Should you have any questions concerning this letter, please contact</w:t>
      </w:r>
      <w:r w:rsidR="00BC2779">
        <w:rPr>
          <w:rFonts w:ascii="Arial" w:hAnsi="Arial" w:cs="Arial"/>
        </w:rPr>
        <w:t>:</w:t>
      </w:r>
    </w:p>
    <w:p w:rsidR="00BC2779" w:rsidRDefault="00BC2779" w:rsidP="005E0853">
      <w:pPr>
        <w:kinsoku w:val="0"/>
        <w:overflowPunct w:val="0"/>
        <w:autoSpaceDE w:val="0"/>
        <w:autoSpaceDN w:val="0"/>
        <w:adjustRightInd w:val="0"/>
        <w:spacing w:before="52"/>
        <w:ind w:left="39"/>
        <w:rPr>
          <w:rFonts w:ascii="Arial" w:hAnsi="Arial" w:cs="Arial"/>
        </w:rPr>
      </w:pPr>
    </w:p>
    <w:p w:rsidR="005E0853" w:rsidRDefault="00BC2779" w:rsidP="00BC2779">
      <w:pPr>
        <w:kinsoku w:val="0"/>
        <w:overflowPunct w:val="0"/>
        <w:autoSpaceDE w:val="0"/>
        <w:autoSpaceDN w:val="0"/>
        <w:adjustRightInd w:val="0"/>
        <w:spacing w:before="52"/>
        <w:rPr>
          <w:rFonts w:ascii="Arial" w:hAnsi="Arial" w:cs="Arial"/>
        </w:rPr>
      </w:pPr>
      <w:r>
        <w:rPr>
          <w:rFonts w:ascii="Arial" w:hAnsi="Arial" w:cs="Arial"/>
        </w:rPr>
        <w:t>Brian McKenzie, General Manager Chicago Industrial Group @ (224) 239-6636 and/or</w:t>
      </w:r>
    </w:p>
    <w:p w:rsidR="00BC2779" w:rsidRDefault="00BC2779" w:rsidP="00BC2779">
      <w:pPr>
        <w:kinsoku w:val="0"/>
        <w:overflowPunct w:val="0"/>
        <w:autoSpaceDE w:val="0"/>
        <w:autoSpaceDN w:val="0"/>
        <w:adjustRightInd w:val="0"/>
        <w:spacing w:before="52"/>
        <w:rPr>
          <w:rFonts w:ascii="Arial" w:hAnsi="Arial" w:cs="Arial"/>
        </w:rPr>
      </w:pPr>
      <w:r>
        <w:rPr>
          <w:rFonts w:ascii="Arial" w:hAnsi="Arial" w:cs="Arial"/>
        </w:rPr>
        <w:t>Chris Lewis, Regional Operations Manager</w:t>
      </w:r>
      <w:r w:rsidR="0035187E">
        <w:rPr>
          <w:rFonts w:ascii="Arial" w:hAnsi="Arial" w:cs="Arial"/>
        </w:rPr>
        <w:t xml:space="preserve"> </w:t>
      </w:r>
      <w:bookmarkStart w:id="0" w:name="_GoBack"/>
      <w:bookmarkEnd w:id="0"/>
      <w:r>
        <w:rPr>
          <w:rFonts w:ascii="Arial" w:hAnsi="Arial" w:cs="Arial"/>
        </w:rPr>
        <w:t>Chicago @ (815) 712-8108</w:t>
      </w:r>
    </w:p>
    <w:p w:rsidR="0035187E" w:rsidRDefault="0035187E" w:rsidP="005E0853">
      <w:pPr>
        <w:kinsoku w:val="0"/>
        <w:overflowPunct w:val="0"/>
        <w:autoSpaceDE w:val="0"/>
        <w:autoSpaceDN w:val="0"/>
        <w:adjustRightInd w:val="0"/>
        <w:spacing w:line="266" w:lineRule="exact"/>
        <w:ind w:left="39"/>
        <w:rPr>
          <w:rFonts w:ascii="Arial" w:hAnsi="Arial" w:cs="Arial"/>
        </w:rPr>
      </w:pPr>
    </w:p>
    <w:p w:rsidR="005E0853" w:rsidRDefault="005E0853" w:rsidP="005E0853">
      <w:pPr>
        <w:kinsoku w:val="0"/>
        <w:overflowPunct w:val="0"/>
        <w:autoSpaceDE w:val="0"/>
        <w:autoSpaceDN w:val="0"/>
        <w:adjustRightInd w:val="0"/>
        <w:spacing w:line="266" w:lineRule="exact"/>
        <w:ind w:left="39"/>
        <w:rPr>
          <w:rFonts w:ascii="Arial" w:hAnsi="Arial" w:cs="Arial"/>
        </w:rPr>
      </w:pPr>
      <w:r w:rsidRPr="005E0853">
        <w:rPr>
          <w:rFonts w:ascii="Arial" w:hAnsi="Arial" w:cs="Arial"/>
        </w:rPr>
        <w:t>Certified by:</w:t>
      </w:r>
    </w:p>
    <w:p w:rsidR="0035187E" w:rsidRPr="005E0853" w:rsidRDefault="0035187E" w:rsidP="005E0853">
      <w:pPr>
        <w:kinsoku w:val="0"/>
        <w:overflowPunct w:val="0"/>
        <w:autoSpaceDE w:val="0"/>
        <w:autoSpaceDN w:val="0"/>
        <w:adjustRightInd w:val="0"/>
        <w:spacing w:line="266" w:lineRule="exact"/>
        <w:ind w:left="39"/>
        <w:rPr>
          <w:rFonts w:ascii="Arial" w:hAnsi="Arial" w:cs="Arial"/>
        </w:rPr>
      </w:pPr>
    </w:p>
    <w:p w:rsidR="0035187E" w:rsidRPr="0035187E" w:rsidRDefault="00BC2779" w:rsidP="00BC2779">
      <w:pPr>
        <w:rPr>
          <w:rFonts w:ascii="Arial" w:hAnsi="Arial" w:cs="Arial"/>
          <w:sz w:val="22"/>
          <w:szCs w:val="22"/>
        </w:rPr>
      </w:pPr>
      <w:r w:rsidRPr="0035187E">
        <w:rPr>
          <w:rFonts w:ascii="Arial" w:hAnsi="Arial" w:cs="Arial"/>
        </w:rPr>
        <w:t>Craig F. Brubaker</w:t>
      </w:r>
    </w:p>
    <w:p w:rsidR="00BC2779" w:rsidRPr="0035187E" w:rsidRDefault="00BC2779" w:rsidP="00BC2779">
      <w:pPr>
        <w:rPr>
          <w:rFonts w:ascii="Arial" w:hAnsi="Arial" w:cs="Arial"/>
          <w:sz w:val="22"/>
          <w:szCs w:val="22"/>
        </w:rPr>
      </w:pPr>
      <w:r w:rsidRPr="0035187E">
        <w:rPr>
          <w:rFonts w:ascii="Arial" w:hAnsi="Arial" w:cs="Arial"/>
          <w:i/>
          <w:iCs/>
        </w:rPr>
        <w:t>Sr. Vice President Operations</w:t>
      </w:r>
    </w:p>
    <w:p w:rsidR="00BC2779" w:rsidRPr="0035187E" w:rsidRDefault="00BC2779" w:rsidP="00BC2779">
      <w:pPr>
        <w:rPr>
          <w:rFonts w:ascii="Arial" w:hAnsi="Arial" w:cs="Arial"/>
        </w:rPr>
      </w:pPr>
      <w:r w:rsidRPr="0035187E">
        <w:rPr>
          <w:rFonts w:ascii="Arial" w:hAnsi="Arial" w:cs="Arial"/>
        </w:rPr>
        <w:t>Mobile:    248-770-6307</w:t>
      </w:r>
    </w:p>
    <w:p w:rsidR="0035187E" w:rsidRDefault="0035187E" w:rsidP="00BC2779">
      <w:pPr>
        <w:rPr>
          <w:rFonts w:ascii="Arial" w:hAnsi="Arial" w:cs="Arial"/>
          <w:color w:val="1F497D"/>
        </w:rPr>
      </w:pPr>
    </w:p>
    <w:p w:rsidR="00BC2779" w:rsidRDefault="00BC2779" w:rsidP="00BC2779">
      <w:pPr>
        <w:rPr>
          <w:rFonts w:ascii="Calibri" w:hAnsi="Calibri" w:cs="Calibri"/>
          <w:color w:val="1F497D"/>
        </w:rPr>
      </w:pPr>
      <w:r>
        <w:rPr>
          <w:noProof/>
        </w:rPr>
        <w:drawing>
          <wp:inline distT="0" distB="0" distL="0" distR="0">
            <wp:extent cx="2155190"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5190" cy="364490"/>
                    </a:xfrm>
                    <a:prstGeom prst="rect">
                      <a:avLst/>
                    </a:prstGeom>
                    <a:noFill/>
                    <a:ln>
                      <a:noFill/>
                    </a:ln>
                  </pic:spPr>
                </pic:pic>
              </a:graphicData>
            </a:graphic>
          </wp:inline>
        </w:drawing>
      </w:r>
      <w:r>
        <w:rPr>
          <w:color w:val="1F497D"/>
        </w:rPr>
        <w:t xml:space="preserve">  </w:t>
      </w:r>
    </w:p>
    <w:p w:rsidR="00DC20C0" w:rsidRPr="007E190E" w:rsidRDefault="00BC2779" w:rsidP="00DC20C0">
      <w:r>
        <w:rPr>
          <w:color w:val="1F497D"/>
        </w:rPr>
        <w:t>  </w:t>
      </w:r>
      <w:r>
        <w:rPr>
          <w:i/>
          <w:iCs/>
          <w:color w:val="2F5496"/>
        </w:rPr>
        <w:t>Moving What Matters Most…</w:t>
      </w:r>
      <w:r w:rsidR="008C4068">
        <w:rPr>
          <w:noProof/>
        </w:rPr>
        <w:t xml:space="preserve"> </w:t>
      </w:r>
    </w:p>
    <w:sectPr w:rsidR="00DC20C0" w:rsidRPr="007E190E" w:rsidSect="00DC20C0">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5EE" w:rsidRDefault="003A05EE">
      <w:r>
        <w:separator/>
      </w:r>
    </w:p>
  </w:endnote>
  <w:endnote w:type="continuationSeparator" w:id="0">
    <w:p w:rsidR="003A05EE" w:rsidRDefault="003A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5EE" w:rsidRDefault="003A05EE">
      <w:r>
        <w:separator/>
      </w:r>
    </w:p>
  </w:footnote>
  <w:footnote w:type="continuationSeparator" w:id="0">
    <w:p w:rsidR="003A05EE" w:rsidRDefault="003A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C0" w:rsidRPr="00EC41B7" w:rsidRDefault="00933523" w:rsidP="00DC20C0">
    <w:pPr>
      <w:pStyle w:val="Header"/>
      <w:ind w:right="-810"/>
      <w:jc w:val="right"/>
      <w:rPr>
        <w:sz w:val="18"/>
        <w:szCs w:val="18"/>
      </w:rPr>
    </w:pPr>
    <w:r>
      <w:rPr>
        <w:noProof/>
        <w:sz w:val="18"/>
        <w:szCs w:val="18"/>
      </w:rPr>
      <w:drawing>
        <wp:anchor distT="0" distB="0" distL="114300" distR="114300" simplePos="0" relativeHeight="251659264" behindDoc="0" locked="0" layoutInCell="1" allowOverlap="1">
          <wp:simplePos x="0" y="0"/>
          <wp:positionH relativeFrom="column">
            <wp:posOffset>-607695</wp:posOffset>
          </wp:positionH>
          <wp:positionV relativeFrom="paragraph">
            <wp:posOffset>-111760</wp:posOffset>
          </wp:positionV>
          <wp:extent cx="1343660" cy="233045"/>
          <wp:effectExtent l="19050" t="0" r="8890" b="0"/>
          <wp:wrapNone/>
          <wp:docPr id="4" name="Picture 4"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_LOGO_RGB"/>
                  <pic:cNvPicPr>
                    <a:picLocks noChangeAspect="1" noChangeArrowheads="1"/>
                  </pic:cNvPicPr>
                </pic:nvPicPr>
                <pic:blipFill>
                  <a:blip r:embed="rId1"/>
                  <a:srcRect/>
                  <a:stretch>
                    <a:fillRect/>
                  </a:stretch>
                </pic:blipFill>
                <pic:spPr bwMode="auto">
                  <a:xfrm>
                    <a:off x="0" y="0"/>
                    <a:ext cx="1343660" cy="233045"/>
                  </a:xfrm>
                  <a:prstGeom prst="rect">
                    <a:avLst/>
                  </a:prstGeom>
                  <a:noFill/>
                  <a:ln w="9525">
                    <a:noFill/>
                    <a:miter lim="800000"/>
                    <a:headEnd/>
                    <a:tailEnd/>
                  </a:ln>
                </pic:spPr>
              </pic:pic>
            </a:graphicData>
          </a:graphic>
        </wp:anchor>
      </w:drawing>
    </w:r>
    <w:r w:rsidR="0032226E" w:rsidRPr="00EC41B7">
      <w:rPr>
        <w:rStyle w:val="PageNumber"/>
        <w:sz w:val="18"/>
        <w:szCs w:val="18"/>
      </w:rPr>
      <w:fldChar w:fldCharType="begin"/>
    </w:r>
    <w:r w:rsidR="00DC20C0" w:rsidRPr="00EC41B7">
      <w:rPr>
        <w:rStyle w:val="PageNumber"/>
        <w:sz w:val="18"/>
        <w:szCs w:val="18"/>
      </w:rPr>
      <w:instrText xml:space="preserve"> PAGE </w:instrText>
    </w:r>
    <w:r w:rsidR="0032226E" w:rsidRPr="00EC41B7">
      <w:rPr>
        <w:rStyle w:val="PageNumber"/>
        <w:sz w:val="18"/>
        <w:szCs w:val="18"/>
      </w:rPr>
      <w:fldChar w:fldCharType="separate"/>
    </w:r>
    <w:r w:rsidR="00DF0C9A">
      <w:rPr>
        <w:rStyle w:val="PageNumber"/>
        <w:noProof/>
        <w:sz w:val="18"/>
        <w:szCs w:val="18"/>
      </w:rPr>
      <w:t>2</w:t>
    </w:r>
    <w:r w:rsidR="0032226E" w:rsidRPr="00EC41B7">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C0" w:rsidRDefault="00CE57AD">
    <w:pPr>
      <w:pStyle w:val="Header"/>
    </w:pPr>
    <w:r>
      <w:rPr>
        <w:noProof/>
      </w:rPr>
      <mc:AlternateContent>
        <mc:Choice Requires="wps">
          <w:drawing>
            <wp:anchor distT="0" distB="457200" distL="114300" distR="114300" simplePos="0" relativeHeight="251658240" behindDoc="0" locked="0" layoutInCell="1" allowOverlap="0">
              <wp:simplePos x="0" y="0"/>
              <wp:positionH relativeFrom="column">
                <wp:posOffset>-655320</wp:posOffset>
              </wp:positionH>
              <wp:positionV relativeFrom="paragraph">
                <wp:posOffset>366395</wp:posOffset>
              </wp:positionV>
              <wp:extent cx="7274560" cy="0"/>
              <wp:effectExtent l="11430" t="13970" r="10160" b="1460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4560" cy="0"/>
                      </a:xfrm>
                      <a:prstGeom prst="line">
                        <a:avLst/>
                      </a:prstGeom>
                      <a:noFill/>
                      <a:ln w="12700">
                        <a:solidFill>
                          <a:srgbClr val="0934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543F" id="Line 2" o:spid="_x0000_s1026" style="position:absolute;z-index:251658240;visibility:visible;mso-wrap-style:square;mso-width-percent:0;mso-height-percent:0;mso-wrap-distance-left:9pt;mso-wrap-distance-top:0;mso-wrap-distance-right:9pt;mso-wrap-distance-bottom:36pt;mso-position-horizontal:absolute;mso-position-horizontal-relative:text;mso-position-vertical:absolute;mso-position-vertical-relative:text;mso-width-percent:0;mso-height-percent:0;mso-width-relative:page;mso-height-relative:page" from="-51.6pt,28.85pt" to="52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" o:allowoverlap="f" strokecolor="#09347a" strokeweight="1pt">
              <w10:wrap type="topAndBottom"/>
            </v:line>
          </w:pict>
        </mc:Fallback>
      </mc:AlternateContent>
    </w:r>
    <w:r w:rsidR="00933523">
      <w:rPr>
        <w:noProof/>
      </w:rPr>
      <w:drawing>
        <wp:anchor distT="0" distB="0" distL="114300" distR="114300" simplePos="0" relativeHeight="251656192" behindDoc="1" locked="0" layoutInCell="1" allowOverlap="1">
          <wp:simplePos x="0" y="0"/>
          <wp:positionH relativeFrom="column">
            <wp:posOffset>-656514</wp:posOffset>
          </wp:positionH>
          <wp:positionV relativeFrom="paragraph">
            <wp:posOffset>-197893</wp:posOffset>
          </wp:positionV>
          <wp:extent cx="3131517" cy="545911"/>
          <wp:effectExtent l="19050" t="0" r="0" b="0"/>
          <wp:wrapNone/>
          <wp:docPr id="1" name="Picture 1" descr="ATL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_LOGO_RGB"/>
                  <pic:cNvPicPr>
                    <a:picLocks noChangeAspect="1" noChangeArrowheads="1"/>
                  </pic:cNvPicPr>
                </pic:nvPicPr>
                <pic:blipFill>
                  <a:blip r:embed="rId1"/>
                  <a:srcRect/>
                  <a:stretch>
                    <a:fillRect/>
                  </a:stretch>
                </pic:blipFill>
                <pic:spPr bwMode="auto">
                  <a:xfrm>
                    <a:off x="0" y="0"/>
                    <a:ext cx="3131517" cy="545911"/>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5409565</wp:posOffset>
              </wp:positionH>
              <wp:positionV relativeFrom="paragraph">
                <wp:posOffset>153035</wp:posOffset>
              </wp:positionV>
              <wp:extent cx="1261745" cy="21209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5.95pt;margin-top:12.05pt;width:99.3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dNgwIAAA8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" stroked="f">
              <v:textbox>
                <w:txbxContent>
                  <w:p w:rsidR="00DC20C0" w:rsidRPr="009F1884" w:rsidRDefault="00DC20C0" w:rsidP="00DC20C0">
                    <w:pPr>
                      <w:jc w:val="right"/>
                      <w:rPr>
                        <w:rFonts w:ascii="Arial Narrow" w:hAnsi="Arial Narrow" w:cs="Arial"/>
                        <w:i/>
                        <w:color w:val="09347A"/>
                        <w:sz w:val="18"/>
                        <w:szCs w:val="18"/>
                      </w:rPr>
                    </w:pPr>
                    <w:r w:rsidRPr="009F1884">
                      <w:rPr>
                        <w:rFonts w:ascii="Arial Narrow" w:hAnsi="Arial Narrow" w:cs="Arial"/>
                        <w:i/>
                        <w:color w:val="09347A"/>
                        <w:sz w:val="18"/>
                        <w:szCs w:val="18"/>
                      </w:rPr>
                      <w:t>www.altaequipment.com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254D5"/>
    <w:multiLevelType w:val="multilevel"/>
    <w:tmpl w:val="8CF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73FD3"/>
    <w:multiLevelType w:val="hybridMultilevel"/>
    <w:tmpl w:val="8D5A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C4"/>
    <w:rsid w:val="00041823"/>
    <w:rsid w:val="00054E94"/>
    <w:rsid w:val="00080176"/>
    <w:rsid w:val="001974FF"/>
    <w:rsid w:val="001B62EC"/>
    <w:rsid w:val="0020742B"/>
    <w:rsid w:val="00320F26"/>
    <w:rsid w:val="0032226E"/>
    <w:rsid w:val="0035187E"/>
    <w:rsid w:val="00375955"/>
    <w:rsid w:val="0038519D"/>
    <w:rsid w:val="003A05EE"/>
    <w:rsid w:val="004A5F00"/>
    <w:rsid w:val="005548FE"/>
    <w:rsid w:val="005E0853"/>
    <w:rsid w:val="006C74CD"/>
    <w:rsid w:val="007134C4"/>
    <w:rsid w:val="00803515"/>
    <w:rsid w:val="008527D1"/>
    <w:rsid w:val="00876921"/>
    <w:rsid w:val="008C4068"/>
    <w:rsid w:val="009068A6"/>
    <w:rsid w:val="00933523"/>
    <w:rsid w:val="009F6694"/>
    <w:rsid w:val="00A2453A"/>
    <w:rsid w:val="00A41115"/>
    <w:rsid w:val="00AD20B0"/>
    <w:rsid w:val="00AE7A6E"/>
    <w:rsid w:val="00B26762"/>
    <w:rsid w:val="00BC2779"/>
    <w:rsid w:val="00C436F7"/>
    <w:rsid w:val="00CE57AD"/>
    <w:rsid w:val="00DC20C0"/>
    <w:rsid w:val="00DF0C9A"/>
    <w:rsid w:val="00E047B7"/>
    <w:rsid w:val="00E62A38"/>
    <w:rsid w:val="00EE66A1"/>
    <w:rsid w:val="00F8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E185E"/>
  <w15:docId w15:val="{AB243B1B-7FCB-40C1-948E-D4279E8F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4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34C4"/>
    <w:pPr>
      <w:tabs>
        <w:tab w:val="center" w:pos="4320"/>
        <w:tab w:val="right" w:pos="8640"/>
      </w:tabs>
    </w:pPr>
  </w:style>
  <w:style w:type="paragraph" w:styleId="Footer">
    <w:name w:val="footer"/>
    <w:basedOn w:val="Normal"/>
    <w:rsid w:val="007134C4"/>
    <w:pPr>
      <w:tabs>
        <w:tab w:val="center" w:pos="4320"/>
        <w:tab w:val="right" w:pos="8640"/>
      </w:tabs>
    </w:pPr>
  </w:style>
  <w:style w:type="character" w:styleId="PageNumber">
    <w:name w:val="page number"/>
    <w:basedOn w:val="DefaultParagraphFont"/>
    <w:rsid w:val="00A06D09"/>
  </w:style>
  <w:style w:type="paragraph" w:customStyle="1" w:styleId="bodytext">
    <w:name w:val="bodytext"/>
    <w:basedOn w:val="Normal"/>
    <w:rsid w:val="00264FC7"/>
    <w:pPr>
      <w:spacing w:before="100" w:beforeAutospacing="1" w:after="100" w:afterAutospacing="1"/>
    </w:pPr>
  </w:style>
  <w:style w:type="character" w:customStyle="1" w:styleId="apple-converted-space">
    <w:name w:val="apple-converted-space"/>
    <w:basedOn w:val="DefaultParagraphFont"/>
    <w:rsid w:val="00264FC7"/>
  </w:style>
  <w:style w:type="paragraph" w:styleId="BalloonText">
    <w:name w:val="Balloon Text"/>
    <w:basedOn w:val="Normal"/>
    <w:semiHidden/>
    <w:rsid w:val="00264FC7"/>
    <w:rPr>
      <w:rFonts w:ascii="Tahoma" w:hAnsi="Tahoma" w:cs="Tahoma"/>
      <w:sz w:val="16"/>
      <w:szCs w:val="16"/>
    </w:rPr>
  </w:style>
  <w:style w:type="paragraph" w:styleId="BodyText0">
    <w:name w:val="Body Text"/>
    <w:basedOn w:val="Normal"/>
    <w:link w:val="BodyTextChar"/>
    <w:semiHidden/>
    <w:unhideWhenUsed/>
    <w:rsid w:val="005E0853"/>
    <w:pPr>
      <w:spacing w:after="120"/>
    </w:pPr>
  </w:style>
  <w:style w:type="character" w:customStyle="1" w:styleId="BodyTextChar">
    <w:name w:val="Body Text Char"/>
    <w:basedOn w:val="DefaultParagraphFont"/>
    <w:link w:val="BodyText0"/>
    <w:semiHidden/>
    <w:rsid w:val="005E0853"/>
    <w:rPr>
      <w:sz w:val="24"/>
      <w:szCs w:val="24"/>
    </w:rPr>
  </w:style>
  <w:style w:type="character" w:styleId="Hyperlink">
    <w:name w:val="Hyperlink"/>
    <w:basedOn w:val="DefaultParagraphFont"/>
    <w:uiPriority w:val="99"/>
    <w:semiHidden/>
    <w:unhideWhenUsed/>
    <w:rsid w:val="00BC27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06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SA.CAT@cisa.dh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5FFAC.74F74E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Wolverine Tractor &amp; Equip Co.</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Twombly</dc:creator>
  <cp:lastModifiedBy>Craig Brubaker</cp:lastModifiedBy>
  <cp:revision>2</cp:revision>
  <cp:lastPrinted>2017-02-21T18:46:00Z</cp:lastPrinted>
  <dcterms:created xsi:type="dcterms:W3CDTF">2020-03-22T23:02:00Z</dcterms:created>
  <dcterms:modified xsi:type="dcterms:W3CDTF">2020-03-22T23:02:00Z</dcterms:modified>
</cp:coreProperties>
</file>