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41E2" w14:textId="77B1719D" w:rsidR="006F2627" w:rsidRDefault="006F2627"/>
    <w:p w14:paraId="6D607E5B" w14:textId="29DC5FAC" w:rsidR="00CA49EC" w:rsidRDefault="00CA49EC"/>
    <w:p w14:paraId="4862B81B" w14:textId="77777777" w:rsidR="00CA49EC" w:rsidRDefault="00CA49EC" w:rsidP="00CA49EC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D3EC6E7" wp14:editId="28B1D3C1">
            <wp:extent cx="1379220" cy="10345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77" cy="106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A49EC">
        <w:rPr>
          <w:rFonts w:ascii="Times New Roman" w:hAnsi="Times New Roman" w:cs="Times New Roman"/>
          <w:b/>
          <w:sz w:val="28"/>
          <w:szCs w:val="28"/>
          <w:u w:val="single"/>
        </w:rPr>
        <w:t>Metro Chaplaincy Program</w:t>
      </w:r>
    </w:p>
    <w:p w14:paraId="064F11A5" w14:textId="751F2F33" w:rsidR="00CA49EC" w:rsidRDefault="00CA49EC"/>
    <w:p w14:paraId="18B7C7EE" w14:textId="167BB741" w:rsidR="00CA49EC" w:rsidRDefault="00CA49EC" w:rsidP="00CA49E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Established</w:t>
      </w:r>
      <w:r w:rsidR="007F62A7">
        <w:rPr>
          <w:rFonts w:ascii="Times New Roman" w:hAnsi="Times New Roman" w:cs="Times New Roman"/>
          <w:sz w:val="20"/>
          <w:szCs w:val="20"/>
        </w:rPr>
        <w:t xml:space="preserve"> by </w:t>
      </w:r>
      <w:r w:rsidR="007F62A7">
        <w:rPr>
          <w:noProof/>
        </w:rPr>
        <w:drawing>
          <wp:inline distT="0" distB="0" distL="0" distR="0" wp14:anchorId="2331EC17" wp14:editId="4D3B0007">
            <wp:extent cx="525780" cy="236220"/>
            <wp:effectExtent l="0" t="0" r="7620" b="0"/>
            <wp:docPr id="13" name="Picture 13" descr="http://files.constantcontact.com/12650f61601/ad1b4d6f-7447-4a92-93e9-7d7d11a48fc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files.constantcontact.com/12650f61601/ad1b4d6f-7447-4a92-93e9-7d7d11a48fc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in 2002</w:t>
      </w:r>
    </w:p>
    <w:p w14:paraId="38091965" w14:textId="77777777" w:rsidR="00CA49EC" w:rsidRPr="00475FDC" w:rsidRDefault="00CA49EC" w:rsidP="00CA49E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475FDC">
        <w:rPr>
          <w:rFonts w:ascii="Times New Roman" w:hAnsi="Times New Roman" w:cs="Times New Roman"/>
          <w:sz w:val="20"/>
          <w:szCs w:val="20"/>
        </w:rPr>
        <w:t xml:space="preserve">haplaincy complex in Metro Jail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75FDC">
        <w:rPr>
          <w:rFonts w:ascii="Times New Roman" w:hAnsi="Times New Roman" w:cs="Times New Roman"/>
          <w:sz w:val="20"/>
          <w:szCs w:val="20"/>
        </w:rPr>
        <w:t>ncludes a chapel &amp; classroom for inmates</w:t>
      </w:r>
    </w:p>
    <w:p w14:paraId="50201487" w14:textId="4CCF9125" w:rsidR="00CA49EC" w:rsidRPr="00475FDC" w:rsidRDefault="00CA49EC" w:rsidP="00CA49E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5FDC">
        <w:rPr>
          <w:rFonts w:ascii="Times New Roman" w:hAnsi="Times New Roman" w:cs="Times New Roman"/>
          <w:sz w:val="20"/>
          <w:szCs w:val="20"/>
        </w:rPr>
        <w:t xml:space="preserve">Chaplain and </w:t>
      </w:r>
      <w:r>
        <w:rPr>
          <w:rFonts w:ascii="Times New Roman" w:hAnsi="Times New Roman" w:cs="Times New Roman"/>
          <w:sz w:val="20"/>
          <w:szCs w:val="20"/>
        </w:rPr>
        <w:t xml:space="preserve">staff </w:t>
      </w:r>
      <w:r w:rsidRPr="00475FDC">
        <w:rPr>
          <w:rFonts w:ascii="Times New Roman" w:hAnsi="Times New Roman" w:cs="Times New Roman"/>
          <w:sz w:val="20"/>
          <w:szCs w:val="20"/>
        </w:rPr>
        <w:t xml:space="preserve">administrator responsible for coordinating pastoral, religious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475FDC">
        <w:rPr>
          <w:rFonts w:ascii="Times New Roman" w:hAnsi="Times New Roman" w:cs="Times New Roman"/>
          <w:sz w:val="20"/>
          <w:szCs w:val="20"/>
        </w:rPr>
        <w:t xml:space="preserve"> educational services</w:t>
      </w:r>
    </w:p>
    <w:p w14:paraId="79C05AE7" w14:textId="1A410E55" w:rsidR="00CA49EC" w:rsidRPr="00475FDC" w:rsidRDefault="007F62A7" w:rsidP="00CA49E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Funding and volunteer s</w:t>
      </w:r>
      <w:r w:rsidR="00CA49EC" w:rsidRPr="00475FDC">
        <w:rPr>
          <w:rFonts w:ascii="Times New Roman" w:hAnsi="Times New Roman" w:cs="Times New Roman"/>
          <w:sz w:val="20"/>
          <w:szCs w:val="20"/>
        </w:rPr>
        <w:t xml:space="preserve">upport provided by </w:t>
      </w:r>
      <w:r>
        <w:rPr>
          <w:rFonts w:ascii="Times New Roman" w:hAnsi="Times New Roman" w:cs="Times New Roman"/>
          <w:sz w:val="20"/>
          <w:szCs w:val="20"/>
        </w:rPr>
        <w:t xml:space="preserve">area </w:t>
      </w:r>
      <w:r w:rsidR="00CA49EC" w:rsidRPr="00475FDC">
        <w:rPr>
          <w:rFonts w:ascii="Times New Roman" w:hAnsi="Times New Roman" w:cs="Times New Roman"/>
          <w:sz w:val="20"/>
          <w:szCs w:val="20"/>
        </w:rPr>
        <w:t>congregations</w:t>
      </w:r>
    </w:p>
    <w:p w14:paraId="636C4448" w14:textId="77777777" w:rsidR="00CA49EC" w:rsidRDefault="00CA49EC" w:rsidP="00CA49EC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75FDC">
        <w:rPr>
          <w:rFonts w:ascii="Times New Roman" w:hAnsi="Times New Roman" w:cs="Times New Roman"/>
          <w:sz w:val="20"/>
          <w:szCs w:val="20"/>
        </w:rPr>
        <w:t>Pre-release services include GED classes by Goodwill Easterseals, Celebrate Recovery and Fatherhood Initiative.</w:t>
      </w:r>
    </w:p>
    <w:p w14:paraId="2FB4DD5C" w14:textId="77777777" w:rsidR="00CA49EC" w:rsidRDefault="00CA49EC" w:rsidP="00CA49EC">
      <w:pPr>
        <w:rPr>
          <w:rFonts w:ascii="Times New Roman" w:hAnsi="Times New Roman" w:cs="Times New Roman"/>
          <w:sz w:val="20"/>
          <w:szCs w:val="20"/>
        </w:rPr>
      </w:pPr>
    </w:p>
    <w:p w14:paraId="489CEE0F" w14:textId="4D61C3EC" w:rsidR="00CA49EC" w:rsidRDefault="00CA49EC" w:rsidP="005703D1">
      <w:pPr>
        <w:pStyle w:val="NormalWeb"/>
        <w:spacing w:before="0" w:beforeAutospacing="0" w:after="0" w:afterAutospacing="0"/>
        <w:jc w:val="center"/>
        <w:rPr>
          <w:b/>
          <w:bCs/>
          <w:color w:val="26282A"/>
          <w:sz w:val="20"/>
          <w:szCs w:val="20"/>
          <w:u w:val="single"/>
        </w:rPr>
      </w:pPr>
      <w:r w:rsidRPr="005703D1">
        <w:rPr>
          <w:b/>
          <w:bCs/>
          <w:color w:val="26282A"/>
          <w:sz w:val="20"/>
          <w:szCs w:val="20"/>
          <w:u w:val="single"/>
        </w:rPr>
        <w:t xml:space="preserve">Congregational </w:t>
      </w:r>
      <w:r w:rsidR="007F62A7" w:rsidRPr="005703D1">
        <w:rPr>
          <w:b/>
          <w:bCs/>
          <w:color w:val="26282A"/>
          <w:sz w:val="20"/>
          <w:szCs w:val="20"/>
          <w:u w:val="single"/>
        </w:rPr>
        <w:t>Support</w:t>
      </w:r>
    </w:p>
    <w:p w14:paraId="3AA61FA8" w14:textId="77777777" w:rsidR="00A64F02" w:rsidRPr="005703D1" w:rsidRDefault="00A64F02" w:rsidP="005703D1">
      <w:pPr>
        <w:pStyle w:val="NormalWeb"/>
        <w:spacing w:before="0" w:beforeAutospacing="0" w:after="0" w:afterAutospacing="0"/>
        <w:jc w:val="center"/>
        <w:rPr>
          <w:b/>
          <w:bCs/>
          <w:color w:val="26282A"/>
          <w:sz w:val="20"/>
          <w:szCs w:val="20"/>
          <w:u w:val="single"/>
        </w:rPr>
      </w:pPr>
      <w:bookmarkStart w:id="0" w:name="_GoBack"/>
      <w:bookmarkEnd w:id="0"/>
    </w:p>
    <w:tbl>
      <w:tblPr>
        <w:tblW w:w="9360" w:type="dxa"/>
        <w:tblLook w:val="04A0" w:firstRow="1" w:lastRow="0" w:firstColumn="1" w:lastColumn="0" w:noHBand="0" w:noVBand="1"/>
      </w:tblPr>
      <w:tblGrid>
        <w:gridCol w:w="3240"/>
        <w:gridCol w:w="2880"/>
        <w:gridCol w:w="3240"/>
      </w:tblGrid>
      <w:tr w:rsidR="00C05812" w:rsidRPr="00C05812" w14:paraId="49C5C665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BD1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Circle Church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6776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Dawes Community Church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EB9D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Orchard Assembly of God</w:t>
            </w:r>
          </w:p>
        </w:tc>
      </w:tr>
      <w:tr w:rsidR="00C05812" w:rsidRPr="00C05812" w14:paraId="1E3AE615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DAF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Antioch Baptist Church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4FF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Divine Unity Outreach Center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1065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Our Savior Catholic Church</w:t>
            </w:r>
          </w:p>
        </w:tc>
      </w:tr>
      <w:tr w:rsidR="00C05812" w:rsidRPr="00C05812" w14:paraId="5FDEE28E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2F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Cathedral of the Immaculate Conception 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9860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First Baptist Church of Mobile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4F67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Peace and Goodwill PB Church</w:t>
            </w:r>
          </w:p>
        </w:tc>
      </w:tr>
      <w:tr w:rsidR="00C05812" w:rsidRPr="00C05812" w14:paraId="149E3F18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4E03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Catholic Archdiocese of Mobile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763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Holy Family Catholic Church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4358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People of Mars</w:t>
            </w:r>
            <w:r w:rsidRPr="00C05812">
              <w:rPr>
                <w:rFonts w:ascii="Calibri" w:eastAsia="Times New Roman" w:hAnsi="Calibri" w:cs="Calibri"/>
                <w:color w:val="26282A"/>
                <w:sz w:val="18"/>
                <w:szCs w:val="18"/>
              </w:rPr>
              <w:t xml:space="preserve"> H</w:t>
            </w: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ill Ministries</w:t>
            </w:r>
          </w:p>
        </w:tc>
      </w:tr>
      <w:tr w:rsidR="00C05812" w:rsidRPr="00C05812" w14:paraId="2FAB0915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3113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Cedar Park Baptist Church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569B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Homebase Christian Ministries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54B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Revelation Missionary Baptist Church</w:t>
            </w:r>
          </w:p>
        </w:tc>
      </w:tr>
      <w:tr w:rsidR="00C05812" w:rsidRPr="00C05812" w14:paraId="06E1CD02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2AFE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Center Point Assembly of God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2D3D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Jehovah's Witness Kingdom Hall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4444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Right Way Christian Center</w:t>
            </w: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Church</w:t>
            </w:r>
          </w:p>
        </w:tc>
      </w:tr>
      <w:tr w:rsidR="00C05812" w:rsidRPr="00C05812" w14:paraId="306D2965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7336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 xml:space="preserve">Christ the King Catholic </w:t>
            </w:r>
            <w:r w:rsidRPr="00C05812">
              <w:rPr>
                <w:rFonts w:ascii="Calibri" w:eastAsia="Times New Roman" w:hAnsi="Calibri" w:cs="Calibri"/>
                <w:color w:val="26282A"/>
                <w:sz w:val="18"/>
                <w:szCs w:val="18"/>
              </w:rPr>
              <w:t>Ch</w:t>
            </w: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9BE8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Life Church Mobile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037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St. Dominic Catholic Church</w:t>
            </w:r>
          </w:p>
        </w:tc>
      </w:tr>
      <w:tr w:rsidR="00C05812" w:rsidRPr="00C05812" w14:paraId="2C2520D3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E0A1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 United Methodist Church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1A1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Lilly Baptist Church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11F8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St. Joseph Catholic Church</w:t>
            </w:r>
          </w:p>
        </w:tc>
      </w:tr>
      <w:tr w:rsidR="00C05812" w:rsidRPr="00C05812" w14:paraId="0DAC8A7D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0E4E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 Church Cathedral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7D0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Luke 4:18 Fellowship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8CAD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St. Pius X Catholic Church</w:t>
            </w:r>
          </w:p>
        </w:tc>
      </w:tr>
      <w:tr w:rsidR="00C05812" w:rsidRPr="00C05812" w14:paraId="10CA3434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956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Church of The Little Flower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9E61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Midway Missionary Baptist Church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B78C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Walk by Faith Christian Ministries</w:t>
            </w:r>
          </w:p>
        </w:tc>
      </w:tr>
      <w:tr w:rsidR="00C05812" w:rsidRPr="00C05812" w14:paraId="52DBA46A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672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City of Refuge</w:t>
            </w: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for Men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798B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Mission of Hope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A7AF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Way of Life Community Church</w:t>
            </w:r>
          </w:p>
        </w:tc>
      </w:tr>
      <w:tr w:rsidR="00C05812" w:rsidRPr="00C05812" w14:paraId="25937C33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470E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Cottage Hill Baptist Church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C80A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Mobile Masjid of A-Islam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0D50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Wesley Chapel United Methodist Church</w:t>
            </w:r>
          </w:p>
        </w:tc>
      </w:tr>
      <w:tr w:rsidR="00C05812" w:rsidRPr="00C05812" w14:paraId="75D5793D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649B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Crimson Cross Ministries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4B00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Mobile Terrace Christian Center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1DC8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Wings of Life</w:t>
            </w:r>
          </w:p>
        </w:tc>
      </w:tr>
      <w:tr w:rsidR="00C05812" w:rsidRPr="00C05812" w14:paraId="786881C3" w14:textId="77777777" w:rsidTr="00C05812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1578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Dauphin Way United Methodist Church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5D42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Newness of Life</w:t>
            </w:r>
            <w:r w:rsidRPr="00C05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Outreach Center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7D73" w14:textId="77777777" w:rsidR="00C05812" w:rsidRPr="00C05812" w:rsidRDefault="00C05812" w:rsidP="00C05812">
            <w:pPr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</w:pPr>
            <w:r w:rsidRPr="00C05812">
              <w:rPr>
                <w:rFonts w:ascii="Times New Roman" w:eastAsia="Times New Roman" w:hAnsi="Times New Roman" w:cs="Times New Roman"/>
                <w:color w:val="26282A"/>
                <w:sz w:val="18"/>
                <w:szCs w:val="18"/>
              </w:rPr>
              <w:t>Word of Life Community Church</w:t>
            </w:r>
          </w:p>
        </w:tc>
      </w:tr>
    </w:tbl>
    <w:p w14:paraId="77449890" w14:textId="344FA95E" w:rsidR="00C1018C" w:rsidRDefault="00C1018C" w:rsidP="00CA49EC">
      <w:pPr>
        <w:rPr>
          <w:rFonts w:ascii="Times New Roman" w:hAnsi="Times New Roman" w:cs="Times New Roman"/>
          <w:b/>
          <w:sz w:val="20"/>
          <w:szCs w:val="20"/>
        </w:rPr>
      </w:pPr>
    </w:p>
    <w:p w14:paraId="6F2141F4" w14:textId="69EC206E" w:rsidR="00C05812" w:rsidRDefault="00C05812" w:rsidP="00CA49EC">
      <w:pPr>
        <w:rPr>
          <w:rFonts w:ascii="Times New Roman" w:hAnsi="Times New Roman" w:cs="Times New Roman"/>
          <w:b/>
          <w:sz w:val="20"/>
          <w:szCs w:val="20"/>
        </w:rPr>
      </w:pPr>
    </w:p>
    <w:p w14:paraId="22A5004B" w14:textId="64BDE505" w:rsidR="00C05812" w:rsidRDefault="00C05812" w:rsidP="005703D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03D1">
        <w:rPr>
          <w:rFonts w:ascii="Times New Roman" w:hAnsi="Times New Roman" w:cs="Times New Roman"/>
          <w:b/>
          <w:sz w:val="20"/>
          <w:szCs w:val="20"/>
          <w:u w:val="single"/>
        </w:rPr>
        <w:t>2018 Report</w:t>
      </w:r>
    </w:p>
    <w:p w14:paraId="6407E28E" w14:textId="77777777" w:rsidR="005703D1" w:rsidRPr="005703D1" w:rsidRDefault="005703D1" w:rsidP="00CA49E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FC0698" w14:textId="71A4C8A7" w:rsidR="00C05812" w:rsidRDefault="00C05812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Trained Volunteers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367</w:t>
      </w:r>
    </w:p>
    <w:p w14:paraId="59B29FCF" w14:textId="77777777" w:rsidR="009A6933" w:rsidRDefault="009A6933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383D314" w14:textId="34A9ACD4" w:rsidR="009A6933" w:rsidRDefault="00C05812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Attendance, Religious Services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14,334 males</w:t>
      </w:r>
      <w:r>
        <w:rPr>
          <w:rFonts w:ascii="Times New Roman" w:hAnsi="Times New Roman" w:cs="Times New Roman"/>
          <w:b/>
          <w:sz w:val="20"/>
          <w:szCs w:val="20"/>
        </w:rPr>
        <w:tab/>
        <w:t>3692 Females</w:t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 xml:space="preserve">Baptisms  </w:t>
      </w:r>
      <w:r w:rsidR="009A693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A6933">
        <w:rPr>
          <w:rFonts w:ascii="Times New Roman" w:hAnsi="Times New Roman" w:cs="Times New Roman"/>
          <w:b/>
          <w:sz w:val="20"/>
          <w:szCs w:val="20"/>
        </w:rPr>
        <w:t>23</w:t>
      </w:r>
    </w:p>
    <w:p w14:paraId="6C5818AE" w14:textId="77777777" w:rsidR="009A6933" w:rsidRDefault="009A6933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61774DD0" w14:textId="0AB7B8FC" w:rsidR="00C05812" w:rsidRDefault="00C05812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Attendance, Fatherhood Initiative Classes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238 males</w:t>
      </w:r>
      <w:r>
        <w:rPr>
          <w:rFonts w:ascii="Times New Roman" w:hAnsi="Times New Roman" w:cs="Times New Roman"/>
          <w:b/>
          <w:sz w:val="20"/>
          <w:szCs w:val="20"/>
        </w:rPr>
        <w:tab/>
        <w:t>199 females</w:t>
      </w:r>
    </w:p>
    <w:p w14:paraId="45405312" w14:textId="77777777" w:rsidR="009A6933" w:rsidRDefault="009A6933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0DE26689" w14:textId="4FBFA3DE" w:rsidR="00C05812" w:rsidRDefault="00C05812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Attendance, Celebrate Recovery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234 males</w:t>
      </w:r>
      <w:r>
        <w:rPr>
          <w:rFonts w:ascii="Times New Roman" w:hAnsi="Times New Roman" w:cs="Times New Roman"/>
          <w:b/>
          <w:sz w:val="20"/>
          <w:szCs w:val="20"/>
        </w:rPr>
        <w:tab/>
        <w:t>261 females</w:t>
      </w:r>
    </w:p>
    <w:p w14:paraId="05FE5CAF" w14:textId="77777777" w:rsidR="009A6933" w:rsidRDefault="009A6933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0B130515" w14:textId="110706F0" w:rsidR="00C05812" w:rsidRDefault="00C05812" w:rsidP="009A6933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GED* students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A6933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158 males</w:t>
      </w:r>
      <w:r>
        <w:rPr>
          <w:rFonts w:ascii="Times New Roman" w:hAnsi="Times New Roman" w:cs="Times New Roman"/>
          <w:b/>
          <w:sz w:val="20"/>
          <w:szCs w:val="20"/>
        </w:rPr>
        <w:tab/>
        <w:t>128 females</w:t>
      </w:r>
      <w:r>
        <w:rPr>
          <w:rFonts w:ascii="Times New Roman" w:hAnsi="Times New Roman" w:cs="Times New Roman"/>
          <w:b/>
          <w:sz w:val="20"/>
          <w:szCs w:val="20"/>
        </w:rPr>
        <w:tab/>
        <w:t>2018 Graduates 22</w:t>
      </w:r>
      <w:r>
        <w:rPr>
          <w:rFonts w:ascii="Times New Roman" w:hAnsi="Times New Roman" w:cs="Times New Roman"/>
          <w:b/>
          <w:sz w:val="20"/>
          <w:szCs w:val="20"/>
        </w:rPr>
        <w:tab/>
        <w:t>To Date 214</w:t>
      </w:r>
    </w:p>
    <w:p w14:paraId="63F1633E" w14:textId="7B74551D" w:rsidR="009A6933" w:rsidRPr="009A6933" w:rsidRDefault="009A6933" w:rsidP="009A6933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9A6933">
        <w:rPr>
          <w:rFonts w:ascii="Times New Roman" w:hAnsi="Times New Roman" w:cs="Times New Roman"/>
          <w:sz w:val="18"/>
          <w:szCs w:val="18"/>
        </w:rPr>
        <w:t>General Educational Development/High School Equivalency Diploma</w:t>
      </w:r>
    </w:p>
    <w:p w14:paraId="38F2334B" w14:textId="06729302" w:rsidR="009A6933" w:rsidRPr="009A6933" w:rsidRDefault="009A6933" w:rsidP="009A6933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9A6933">
        <w:rPr>
          <w:rFonts w:ascii="Times New Roman" w:hAnsi="Times New Roman" w:cs="Times New Roman"/>
          <w:sz w:val="18"/>
          <w:szCs w:val="18"/>
        </w:rPr>
        <w:t xml:space="preserve">   Certified instruction and testing by Goodwill Easterseals of the Gulf Coast</w:t>
      </w:r>
    </w:p>
    <w:p w14:paraId="3C9A3F46" w14:textId="047A272A" w:rsidR="009A6933" w:rsidRDefault="009A6933" w:rsidP="009A6933">
      <w:pPr>
        <w:rPr>
          <w:rFonts w:ascii="Times New Roman" w:hAnsi="Times New Roman" w:cs="Times New Roman"/>
          <w:b/>
          <w:sz w:val="20"/>
          <w:szCs w:val="20"/>
        </w:rPr>
      </w:pPr>
    </w:p>
    <w:p w14:paraId="3FFC3DB9" w14:textId="4AD8A6B1" w:rsidR="00C05812" w:rsidRDefault="00C05812" w:rsidP="00CA49EC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42" w:type="dxa"/>
        <w:tblLook w:val="04A0" w:firstRow="1" w:lastRow="0" w:firstColumn="1" w:lastColumn="0" w:noHBand="0" w:noVBand="1"/>
      </w:tblPr>
      <w:tblGrid>
        <w:gridCol w:w="3424"/>
        <w:gridCol w:w="2656"/>
        <w:gridCol w:w="1411"/>
        <w:gridCol w:w="1151"/>
        <w:gridCol w:w="1149"/>
        <w:gridCol w:w="1151"/>
      </w:tblGrid>
      <w:tr w:rsidR="00CA49EC" w:rsidRPr="00E715FA" w14:paraId="13F80D45" w14:textId="77777777" w:rsidTr="009A6933">
        <w:trPr>
          <w:trHeight w:val="61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07D9" w14:textId="77777777" w:rsidR="00CA49EC" w:rsidRPr="00E715FA" w:rsidRDefault="00CA49EC" w:rsidP="009A6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F343" w14:textId="77777777" w:rsidR="00CA49EC" w:rsidRPr="00E715FA" w:rsidRDefault="00CA49EC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2C9A" w14:textId="77777777" w:rsidR="00CA49EC" w:rsidRPr="00E715FA" w:rsidRDefault="00CA49EC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2EC" w14:textId="77777777" w:rsidR="00CA49EC" w:rsidRPr="00E715FA" w:rsidRDefault="00CA49EC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5EB" w14:textId="77777777" w:rsidR="00CA49EC" w:rsidRPr="00E715FA" w:rsidRDefault="00CA49EC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759" w14:textId="77777777" w:rsidR="00CA49EC" w:rsidRPr="00E715FA" w:rsidRDefault="00CA49EC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9EC" w:rsidRPr="00E715FA" w14:paraId="585D260B" w14:textId="77777777" w:rsidTr="009A6933">
        <w:trPr>
          <w:trHeight w:val="307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C4E4" w14:textId="5649A5B4" w:rsidR="00CA49EC" w:rsidRPr="00E715FA" w:rsidRDefault="00CA49EC" w:rsidP="003242A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3AD7" w14:textId="28A4D344" w:rsidR="00CA49EC" w:rsidRPr="00E715FA" w:rsidRDefault="00CA49EC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A49EC" w:rsidRPr="00E715FA" w14:paraId="1EAC939A" w14:textId="77777777" w:rsidTr="009A6933">
        <w:trPr>
          <w:trHeight w:val="252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48F8" w14:textId="77777777" w:rsidR="00CA49EC" w:rsidRPr="00E715FA" w:rsidRDefault="00CA49EC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C502" w14:textId="77777777" w:rsidR="00CA49EC" w:rsidRPr="00E715FA" w:rsidRDefault="00CA49EC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2CC51340" w14:textId="052108AA" w:rsidR="00CA49EC" w:rsidRDefault="00CA49EC"/>
    <w:p w14:paraId="5F5622CB" w14:textId="0681B911" w:rsidR="005703D1" w:rsidRDefault="005703D1"/>
    <w:p w14:paraId="64A33890" w14:textId="77777777" w:rsidR="005703D1" w:rsidRDefault="005703D1" w:rsidP="005703D1">
      <w:r>
        <w:rPr>
          <w:rFonts w:ascii="Times New Roman" w:hAnsi="Times New Roman" w:cs="Times New Roman"/>
          <w:b/>
          <w:i/>
        </w:rPr>
        <w:t>For more information: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7" w:history="1">
        <w:r>
          <w:rPr>
            <w:rStyle w:val="Hyperlink"/>
            <w:rFonts w:ascii="Times New Roman" w:hAnsi="Times New Roman" w:cs="Times New Roman"/>
          </w:rPr>
          <w:t>www.mobileinterfaith.org</w:t>
        </w:r>
      </w:hyperlink>
      <w:r>
        <w:rPr>
          <w:rFonts w:ascii="Times New Roman" w:hAnsi="Times New Roman" w:cs="Times New Roman"/>
        </w:rPr>
        <w:tab/>
      </w:r>
      <w:hyperlink r:id="rId8" w:history="1">
        <w:r>
          <w:rPr>
            <w:rStyle w:val="Hyperlink"/>
            <w:rFonts w:ascii="Times New Roman" w:hAnsi="Times New Roman" w:cs="Times New Roman"/>
          </w:rPr>
          <w:t>maic.quest@gmail.com</w:t>
        </w:r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251.308.8725</w:t>
      </w:r>
    </w:p>
    <w:p w14:paraId="39A56332" w14:textId="77777777" w:rsidR="005703D1" w:rsidRDefault="005703D1"/>
    <w:sectPr w:rsidR="005703D1" w:rsidSect="00C0581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C4162"/>
    <w:multiLevelType w:val="hybridMultilevel"/>
    <w:tmpl w:val="3AD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EC"/>
    <w:rsid w:val="005703D1"/>
    <w:rsid w:val="006F2627"/>
    <w:rsid w:val="007F62A7"/>
    <w:rsid w:val="009A6933"/>
    <w:rsid w:val="00A64F02"/>
    <w:rsid w:val="00C05812"/>
    <w:rsid w:val="00C1018C"/>
    <w:rsid w:val="00CA49EC"/>
    <w:rsid w:val="00D97BCA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044B"/>
  <w15:chartTrackingRefBased/>
  <w15:docId w15:val="{A66CECD3-6023-4A5A-A73B-2A5741CE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49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c.que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bileinterfai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Williams</dc:creator>
  <cp:keywords/>
  <dc:description/>
  <cp:lastModifiedBy>DA Williams</cp:lastModifiedBy>
  <cp:revision>4</cp:revision>
  <dcterms:created xsi:type="dcterms:W3CDTF">2019-03-20T13:53:00Z</dcterms:created>
  <dcterms:modified xsi:type="dcterms:W3CDTF">2019-03-20T14:49:00Z</dcterms:modified>
</cp:coreProperties>
</file>