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5B7F1" w14:textId="28990510" w:rsidR="008B4C40" w:rsidRPr="008B4C40" w:rsidRDefault="008B4C40" w:rsidP="008B4C40">
      <w:pPr>
        <w:pStyle w:val="Title"/>
        <w:jc w:val="center"/>
        <w:rPr>
          <w:sz w:val="44"/>
        </w:rPr>
      </w:pPr>
      <w:r>
        <w:rPr>
          <w:sz w:val="44"/>
        </w:rPr>
        <w:t>ACCEPTABLE USE POLICY</w:t>
      </w:r>
    </w:p>
    <w:p w14:paraId="5950821C" w14:textId="3F14B7EA" w:rsidR="008B4C40" w:rsidRPr="008B4C40" w:rsidRDefault="008B4C40" w:rsidP="0010489A">
      <w:pPr>
        <w:pStyle w:val="Heading1"/>
        <w:numPr>
          <w:ilvl w:val="0"/>
          <w:numId w:val="15"/>
        </w:numPr>
        <w:ind w:left="284" w:hanging="284"/>
      </w:pPr>
      <w:r>
        <w:t>Introduction</w:t>
      </w:r>
    </w:p>
    <w:p w14:paraId="4DC01B15" w14:textId="7C91C93C" w:rsidR="008B4C40" w:rsidRPr="008B4C40" w:rsidRDefault="008B4C40" w:rsidP="008B4C40">
      <w:pPr>
        <w:pStyle w:val="NoSpacing"/>
        <w:rPr>
          <w:sz w:val="22"/>
        </w:rPr>
      </w:pPr>
      <w:r w:rsidRPr="008B4C40">
        <w:rPr>
          <w:sz w:val="22"/>
        </w:rPr>
        <w:t xml:space="preserve">This document sets </w:t>
      </w:r>
      <w:r w:rsidR="00220090">
        <w:rPr>
          <w:sz w:val="22"/>
        </w:rPr>
        <w:t xml:space="preserve">out </w:t>
      </w:r>
      <w:r w:rsidR="00220090">
        <w:rPr>
          <w:sz w:val="22"/>
        </w:rPr>
        <w:t xml:space="preserve">West Dean </w:t>
      </w:r>
      <w:r w:rsidR="00220090" w:rsidRPr="008B4C40">
        <w:rPr>
          <w:sz w:val="22"/>
        </w:rPr>
        <w:t>Parish Council</w:t>
      </w:r>
      <w:r w:rsidR="00220090">
        <w:rPr>
          <w:sz w:val="22"/>
        </w:rPr>
        <w:t>’s</w:t>
      </w:r>
      <w:r w:rsidR="00220090" w:rsidRPr="008B4C40">
        <w:rPr>
          <w:sz w:val="22"/>
        </w:rPr>
        <w:t xml:space="preserve"> (“the Council”) </w:t>
      </w:r>
      <w:r w:rsidRPr="008B4C40">
        <w:rPr>
          <w:sz w:val="22"/>
        </w:rPr>
        <w:t xml:space="preserve">policy for the use of </w:t>
      </w:r>
      <w:r w:rsidR="00220090">
        <w:rPr>
          <w:sz w:val="22"/>
        </w:rPr>
        <w:t>email facilities (personal and dedicated)</w:t>
      </w:r>
      <w:r w:rsidRPr="008B4C40">
        <w:rPr>
          <w:sz w:val="22"/>
        </w:rPr>
        <w:t xml:space="preserve"> and more general computer use </w:t>
      </w:r>
      <w:r w:rsidR="00220090">
        <w:rPr>
          <w:sz w:val="22"/>
        </w:rPr>
        <w:t xml:space="preserve">(BYOD) </w:t>
      </w:r>
      <w:r w:rsidRPr="008B4C40">
        <w:rPr>
          <w:sz w:val="22"/>
        </w:rPr>
        <w:t>in</w:t>
      </w:r>
      <w:r>
        <w:rPr>
          <w:sz w:val="22"/>
        </w:rPr>
        <w:t xml:space="preserve"> </w:t>
      </w:r>
      <w:r w:rsidRPr="008B4C40">
        <w:rPr>
          <w:sz w:val="22"/>
        </w:rPr>
        <w:t>compliance with the General Data Protection Regulations (GDPR)</w:t>
      </w:r>
      <w:r w:rsidR="00220090">
        <w:rPr>
          <w:sz w:val="22"/>
        </w:rPr>
        <w:t xml:space="preserve"> for the purposes of the business of the Council</w:t>
      </w:r>
      <w:r w:rsidRPr="008B4C40">
        <w:rPr>
          <w:sz w:val="22"/>
        </w:rPr>
        <w:t>.</w:t>
      </w:r>
    </w:p>
    <w:p w14:paraId="37A2A609" w14:textId="27A7B00B" w:rsidR="008B4C40" w:rsidRPr="0010489A" w:rsidRDefault="008B4C40" w:rsidP="0010489A">
      <w:pPr>
        <w:pStyle w:val="Heading1"/>
      </w:pPr>
      <w:r w:rsidRPr="0010489A">
        <w:t>2. Objectives</w:t>
      </w:r>
    </w:p>
    <w:p w14:paraId="3F707F82" w14:textId="5A4760E2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 xml:space="preserve">The objectives of the policy are to ensure that </w:t>
      </w:r>
      <w:r w:rsidR="00220090">
        <w:rPr>
          <w:rFonts w:ascii="Calibri" w:hAnsi="Calibri"/>
          <w:sz w:val="22"/>
          <w:szCs w:val="22"/>
        </w:rPr>
        <w:t>the email addresses and BYODs used by Councillors</w:t>
      </w:r>
      <w:r w:rsidR="0010489A">
        <w:rPr>
          <w:rFonts w:ascii="Calibri" w:hAnsi="Calibri"/>
          <w:sz w:val="22"/>
          <w:szCs w:val="22"/>
        </w:rPr>
        <w:t xml:space="preserve"> are</w:t>
      </w:r>
      <w:r w:rsidR="00220090">
        <w:rPr>
          <w:rFonts w:ascii="Calibri" w:hAnsi="Calibri"/>
          <w:sz w:val="22"/>
          <w:szCs w:val="22"/>
        </w:rPr>
        <w:t>:</w:t>
      </w:r>
    </w:p>
    <w:p w14:paraId="59D886AD" w14:textId="2DE4879F" w:rsidR="008B4C40" w:rsidRPr="0010489A" w:rsidRDefault="00220090" w:rsidP="0010489A">
      <w:pPr>
        <w:pStyle w:val="ListParagraph"/>
        <w:numPr>
          <w:ilvl w:val="0"/>
          <w:numId w:val="13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="008B4C40" w:rsidRPr="0010489A">
        <w:rPr>
          <w:rFonts w:ascii="Calibri" w:hAnsi="Calibri"/>
          <w:sz w:val="22"/>
          <w:szCs w:val="22"/>
        </w:rPr>
        <w:t>n accordance with the values, principl</w:t>
      </w:r>
      <w:r>
        <w:rPr>
          <w:rFonts w:ascii="Calibri" w:hAnsi="Calibri"/>
          <w:sz w:val="22"/>
          <w:szCs w:val="22"/>
        </w:rPr>
        <w:t>es and standards of the Council and</w:t>
      </w:r>
    </w:p>
    <w:p w14:paraId="7A58F378" w14:textId="328CC6C1" w:rsidR="008B4C40" w:rsidRPr="00220090" w:rsidRDefault="00220090" w:rsidP="00220090">
      <w:pPr>
        <w:pStyle w:val="ListParagraph"/>
        <w:numPr>
          <w:ilvl w:val="0"/>
          <w:numId w:val="13"/>
        </w:num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8B4C40" w:rsidRPr="0010489A">
        <w:rPr>
          <w:rFonts w:ascii="Calibri" w:hAnsi="Calibri"/>
          <w:sz w:val="22"/>
          <w:szCs w:val="22"/>
        </w:rPr>
        <w:t>nsure GDPR is complied</w:t>
      </w:r>
      <w:r>
        <w:rPr>
          <w:rFonts w:ascii="Calibri" w:hAnsi="Calibri"/>
          <w:sz w:val="22"/>
          <w:szCs w:val="22"/>
        </w:rPr>
        <w:t xml:space="preserve"> with </w:t>
      </w:r>
      <w:r w:rsidR="0010489A" w:rsidRPr="00220090">
        <w:rPr>
          <w:rFonts w:ascii="Calibri" w:hAnsi="Calibri"/>
          <w:sz w:val="22"/>
          <w:szCs w:val="22"/>
        </w:rPr>
        <w:t>s</w:t>
      </w:r>
      <w:r w:rsidR="008B4C40" w:rsidRPr="00220090">
        <w:rPr>
          <w:rFonts w:ascii="Calibri" w:hAnsi="Calibri"/>
          <w:sz w:val="22"/>
          <w:szCs w:val="22"/>
        </w:rPr>
        <w:t>o as not to incur legal liability.</w:t>
      </w:r>
    </w:p>
    <w:p w14:paraId="012DAFC5" w14:textId="4CCBC9B0" w:rsidR="008B4C40" w:rsidRPr="008B4C40" w:rsidRDefault="008B4C40" w:rsidP="0010489A">
      <w:pPr>
        <w:pStyle w:val="Heading1"/>
      </w:pPr>
      <w:r w:rsidRPr="008B4C40">
        <w:t xml:space="preserve">3. </w:t>
      </w:r>
      <w:r w:rsidR="0010489A">
        <w:t>Acceptance of the Policy</w:t>
      </w:r>
    </w:p>
    <w:p w14:paraId="78502C08" w14:textId="7F6023E1" w:rsidR="0010489A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 xml:space="preserve">The policy applies to all </w:t>
      </w:r>
      <w:r w:rsidR="0010489A">
        <w:rPr>
          <w:rFonts w:ascii="Calibri" w:hAnsi="Calibri"/>
          <w:sz w:val="22"/>
          <w:szCs w:val="22"/>
        </w:rPr>
        <w:t xml:space="preserve">West Dean </w:t>
      </w:r>
      <w:r w:rsidRPr="008B4C40">
        <w:rPr>
          <w:rFonts w:ascii="Calibri" w:hAnsi="Calibri"/>
          <w:sz w:val="22"/>
          <w:szCs w:val="22"/>
        </w:rPr>
        <w:t xml:space="preserve">Parish Council Cllrs. </w:t>
      </w:r>
      <w:r w:rsidR="00220090">
        <w:rPr>
          <w:rFonts w:ascii="Calibri" w:hAnsi="Calibri"/>
          <w:sz w:val="22"/>
          <w:szCs w:val="22"/>
        </w:rPr>
        <w:t xml:space="preserve"> </w:t>
      </w:r>
      <w:r w:rsidRPr="008B4C40">
        <w:rPr>
          <w:rFonts w:ascii="Calibri" w:hAnsi="Calibri"/>
          <w:sz w:val="22"/>
          <w:szCs w:val="22"/>
        </w:rPr>
        <w:t>Each Cllr is responsible for individually complying with this policy.</w:t>
      </w:r>
    </w:p>
    <w:p w14:paraId="6202DB54" w14:textId="178B18C2" w:rsidR="008B4C40" w:rsidRPr="008B4C40" w:rsidRDefault="00DA1C48" w:rsidP="00DA1C48">
      <w:pPr>
        <w:pStyle w:val="Heading1"/>
      </w:pPr>
      <w:r>
        <w:t>4. Security</w:t>
      </w:r>
    </w:p>
    <w:p w14:paraId="7FD69881" w14:textId="2E716846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 xml:space="preserve">Access to Cllrs email accounts </w:t>
      </w:r>
      <w:r w:rsidR="00220090">
        <w:rPr>
          <w:rFonts w:ascii="Calibri" w:hAnsi="Calibri"/>
          <w:sz w:val="22"/>
          <w:szCs w:val="22"/>
        </w:rPr>
        <w:t>must be</w:t>
      </w:r>
      <w:r w:rsidRPr="008B4C40">
        <w:rPr>
          <w:rFonts w:ascii="Calibri" w:hAnsi="Calibri"/>
          <w:sz w:val="22"/>
          <w:szCs w:val="22"/>
        </w:rPr>
        <w:t xml:space="preserve"> restricted to individual users and MUST </w:t>
      </w:r>
      <w:r w:rsidR="00DA1C48">
        <w:rPr>
          <w:rFonts w:ascii="Calibri" w:hAnsi="Calibri"/>
          <w:sz w:val="22"/>
          <w:szCs w:val="22"/>
        </w:rPr>
        <w:t xml:space="preserve">not be shared </w:t>
      </w:r>
      <w:r w:rsidRPr="008B4C40">
        <w:rPr>
          <w:rFonts w:ascii="Calibri" w:hAnsi="Calibri"/>
          <w:sz w:val="22"/>
          <w:szCs w:val="22"/>
        </w:rPr>
        <w:t>accounts.</w:t>
      </w:r>
    </w:p>
    <w:p w14:paraId="66A57B61" w14:textId="0ABA73FF" w:rsidR="008B4C40" w:rsidRPr="00DA1C48" w:rsidRDefault="008B4C40" w:rsidP="00DA1C48">
      <w:pPr>
        <w:pStyle w:val="ListParagraph"/>
        <w:numPr>
          <w:ilvl w:val="0"/>
          <w:numId w:val="17"/>
        </w:numPr>
        <w:spacing w:after="0"/>
        <w:ind w:left="709" w:hanging="283"/>
        <w:rPr>
          <w:rFonts w:ascii="Calibri" w:hAnsi="Calibri"/>
          <w:sz w:val="22"/>
          <w:szCs w:val="22"/>
        </w:rPr>
      </w:pPr>
      <w:r w:rsidRPr="00DA1C48">
        <w:rPr>
          <w:rFonts w:ascii="Calibri" w:hAnsi="Calibri"/>
          <w:sz w:val="22"/>
          <w:szCs w:val="22"/>
        </w:rPr>
        <w:t>The access of each user is controlled by means of their own password.</w:t>
      </w:r>
    </w:p>
    <w:p w14:paraId="12BE1DE6" w14:textId="35619F16" w:rsidR="008B4C40" w:rsidRPr="00DA1C48" w:rsidRDefault="008B4C40" w:rsidP="00DA1C48">
      <w:pPr>
        <w:pStyle w:val="ListParagraph"/>
        <w:numPr>
          <w:ilvl w:val="0"/>
          <w:numId w:val="17"/>
        </w:numPr>
        <w:spacing w:after="0"/>
        <w:ind w:left="709" w:hanging="283"/>
        <w:rPr>
          <w:rFonts w:ascii="Calibri" w:hAnsi="Calibri"/>
          <w:sz w:val="22"/>
          <w:szCs w:val="22"/>
        </w:rPr>
      </w:pPr>
      <w:r w:rsidRPr="00DA1C48">
        <w:rPr>
          <w:rFonts w:ascii="Calibri" w:hAnsi="Calibri"/>
          <w:sz w:val="22"/>
          <w:szCs w:val="22"/>
        </w:rPr>
        <w:t>Passwords must be kept confidential and not disclosed to others; disclosure</w:t>
      </w:r>
      <w:r w:rsidR="00DA1C48" w:rsidRPr="00DA1C48">
        <w:rPr>
          <w:rFonts w:ascii="Calibri" w:hAnsi="Calibri"/>
          <w:sz w:val="22"/>
          <w:szCs w:val="22"/>
        </w:rPr>
        <w:t xml:space="preserve"> </w:t>
      </w:r>
      <w:r w:rsidRPr="00DA1C48">
        <w:rPr>
          <w:rFonts w:ascii="Calibri" w:hAnsi="Calibri"/>
          <w:sz w:val="22"/>
          <w:szCs w:val="22"/>
        </w:rPr>
        <w:t>could result in email misuse being attributed to the owner of the password.</w:t>
      </w:r>
    </w:p>
    <w:p w14:paraId="32E9D570" w14:textId="394E7068" w:rsidR="008B4C40" w:rsidRPr="00DA1C48" w:rsidRDefault="008B4C40" w:rsidP="00DA1C48">
      <w:pPr>
        <w:pStyle w:val="ListParagraph"/>
        <w:numPr>
          <w:ilvl w:val="0"/>
          <w:numId w:val="17"/>
        </w:numPr>
        <w:spacing w:after="0"/>
        <w:ind w:left="709" w:hanging="283"/>
        <w:rPr>
          <w:rFonts w:ascii="Calibri" w:hAnsi="Calibri"/>
          <w:sz w:val="22"/>
          <w:szCs w:val="22"/>
        </w:rPr>
      </w:pPr>
      <w:r w:rsidRPr="00DA1C48">
        <w:rPr>
          <w:rFonts w:ascii="Calibri" w:hAnsi="Calibri"/>
          <w:sz w:val="22"/>
          <w:szCs w:val="22"/>
        </w:rPr>
        <w:t>Care should be taken not to leave a device that is connected to Cllr emails</w:t>
      </w:r>
      <w:r w:rsidR="00DA1C48" w:rsidRPr="00DA1C48">
        <w:rPr>
          <w:rFonts w:ascii="Calibri" w:hAnsi="Calibri"/>
          <w:sz w:val="22"/>
          <w:szCs w:val="22"/>
        </w:rPr>
        <w:t xml:space="preserve"> </w:t>
      </w:r>
      <w:r w:rsidRPr="00DA1C48">
        <w:rPr>
          <w:rFonts w:ascii="Calibri" w:hAnsi="Calibri"/>
          <w:sz w:val="22"/>
          <w:szCs w:val="22"/>
        </w:rPr>
        <w:t>unattended or unlocked.</w:t>
      </w:r>
    </w:p>
    <w:p w14:paraId="737003D6" w14:textId="39DC73C0" w:rsidR="008B4C40" w:rsidRDefault="008B4C40" w:rsidP="00DA1C48">
      <w:pPr>
        <w:pStyle w:val="ListParagraph"/>
        <w:numPr>
          <w:ilvl w:val="0"/>
          <w:numId w:val="17"/>
        </w:numPr>
        <w:spacing w:after="0"/>
        <w:ind w:left="709" w:hanging="283"/>
        <w:rPr>
          <w:rFonts w:ascii="Calibri" w:hAnsi="Calibri"/>
          <w:sz w:val="22"/>
          <w:szCs w:val="22"/>
        </w:rPr>
      </w:pPr>
      <w:r w:rsidRPr="00DA1C48">
        <w:rPr>
          <w:rFonts w:ascii="Calibri" w:hAnsi="Calibri"/>
          <w:sz w:val="22"/>
          <w:szCs w:val="22"/>
        </w:rPr>
        <w:t>Breaches of security of the computer system e.g. disclosure of personal</w:t>
      </w:r>
      <w:r w:rsidR="00DA1C48" w:rsidRPr="00DA1C48">
        <w:rPr>
          <w:rFonts w:ascii="Calibri" w:hAnsi="Calibri"/>
          <w:sz w:val="22"/>
          <w:szCs w:val="22"/>
        </w:rPr>
        <w:t xml:space="preserve"> </w:t>
      </w:r>
      <w:r w:rsidRPr="00DA1C48">
        <w:rPr>
          <w:rFonts w:ascii="Calibri" w:hAnsi="Calibri"/>
          <w:sz w:val="22"/>
          <w:szCs w:val="22"/>
        </w:rPr>
        <w:t>passwords, giving unauthorised access to emails to external parties, may result</w:t>
      </w:r>
      <w:r w:rsidR="00DA1C48" w:rsidRPr="00DA1C48">
        <w:rPr>
          <w:rFonts w:ascii="Calibri" w:hAnsi="Calibri"/>
          <w:sz w:val="22"/>
          <w:szCs w:val="22"/>
        </w:rPr>
        <w:t xml:space="preserve"> </w:t>
      </w:r>
      <w:r w:rsidRPr="00DA1C48">
        <w:rPr>
          <w:rFonts w:ascii="Calibri" w:hAnsi="Calibri"/>
          <w:sz w:val="22"/>
          <w:szCs w:val="22"/>
        </w:rPr>
        <w:t>in action from the Information Commissioners Office (ICO).</w:t>
      </w:r>
    </w:p>
    <w:p w14:paraId="59515AE6" w14:textId="77777777" w:rsidR="00220090" w:rsidRPr="00DA1C48" w:rsidRDefault="00220090" w:rsidP="00220090">
      <w:pPr>
        <w:pStyle w:val="ListParagraph"/>
        <w:spacing w:after="0"/>
        <w:ind w:left="709"/>
        <w:rPr>
          <w:rFonts w:ascii="Calibri" w:hAnsi="Calibri"/>
          <w:sz w:val="22"/>
          <w:szCs w:val="22"/>
        </w:rPr>
      </w:pPr>
    </w:p>
    <w:p w14:paraId="1B34226D" w14:textId="41847905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>For further protection of personal data, all files containing names, telephone</w:t>
      </w:r>
      <w:r w:rsidR="00DA1C48">
        <w:rPr>
          <w:rFonts w:ascii="Calibri" w:hAnsi="Calibri"/>
          <w:sz w:val="22"/>
          <w:szCs w:val="22"/>
        </w:rPr>
        <w:t xml:space="preserve"> </w:t>
      </w:r>
      <w:r w:rsidRPr="008B4C40">
        <w:rPr>
          <w:rFonts w:ascii="Calibri" w:hAnsi="Calibri"/>
          <w:sz w:val="22"/>
          <w:szCs w:val="22"/>
        </w:rPr>
        <w:t>numbers, addresses and email addresses, etc. must be password protected.</w:t>
      </w:r>
      <w:r w:rsidR="00DA1C48">
        <w:rPr>
          <w:rFonts w:ascii="Calibri" w:hAnsi="Calibri"/>
          <w:sz w:val="22"/>
          <w:szCs w:val="22"/>
        </w:rPr>
        <w:t xml:space="preserve">  </w:t>
      </w:r>
      <w:r w:rsidRPr="008B4C40">
        <w:rPr>
          <w:rFonts w:ascii="Calibri" w:hAnsi="Calibri"/>
          <w:sz w:val="22"/>
          <w:szCs w:val="22"/>
        </w:rPr>
        <w:t>These files are likely to take the form of internal databases, registers etc.</w:t>
      </w:r>
    </w:p>
    <w:p w14:paraId="62E21848" w14:textId="77777777" w:rsidR="00DA1C48" w:rsidRDefault="00DA1C48" w:rsidP="008B4C40">
      <w:pPr>
        <w:spacing w:after="0"/>
        <w:rPr>
          <w:rFonts w:ascii="Calibri" w:hAnsi="Calibri"/>
          <w:sz w:val="22"/>
          <w:szCs w:val="22"/>
        </w:rPr>
      </w:pPr>
    </w:p>
    <w:p w14:paraId="5E56DDC3" w14:textId="10FD5CE9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>If you suspect there has been data breach or your email/IT has been hacked</w:t>
      </w:r>
      <w:r w:rsidR="00DA1C48">
        <w:rPr>
          <w:rFonts w:ascii="Calibri" w:hAnsi="Calibri"/>
          <w:sz w:val="22"/>
          <w:szCs w:val="22"/>
        </w:rPr>
        <w:t xml:space="preserve"> </w:t>
      </w:r>
      <w:r w:rsidRPr="008B4C40">
        <w:rPr>
          <w:rFonts w:ascii="Calibri" w:hAnsi="Calibri"/>
          <w:sz w:val="22"/>
          <w:szCs w:val="22"/>
        </w:rPr>
        <w:t>you must inform the Parish Clerk immediately. The Parish Clerk will then decide</w:t>
      </w:r>
      <w:r w:rsidR="00DA1C48">
        <w:rPr>
          <w:rFonts w:ascii="Calibri" w:hAnsi="Calibri"/>
          <w:sz w:val="22"/>
          <w:szCs w:val="22"/>
        </w:rPr>
        <w:t xml:space="preserve"> </w:t>
      </w:r>
      <w:r w:rsidRPr="008B4C40">
        <w:rPr>
          <w:rFonts w:ascii="Calibri" w:hAnsi="Calibri"/>
          <w:sz w:val="22"/>
          <w:szCs w:val="22"/>
        </w:rPr>
        <w:t>the most appropriate way to deal with the breach.</w:t>
      </w:r>
    </w:p>
    <w:p w14:paraId="4586795A" w14:textId="77777777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</w:p>
    <w:p w14:paraId="52EA40AB" w14:textId="340B35C2" w:rsidR="008B4C40" w:rsidRPr="008B4C40" w:rsidRDefault="008B4C40" w:rsidP="00DA1C48">
      <w:pPr>
        <w:pStyle w:val="Heading1"/>
      </w:pPr>
      <w:r w:rsidRPr="008B4C40">
        <w:t>5. G</w:t>
      </w:r>
      <w:r w:rsidR="00DA1C48">
        <w:t>uidance</w:t>
      </w:r>
    </w:p>
    <w:p w14:paraId="4F754FE0" w14:textId="39DCE41F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 xml:space="preserve">This section of the document provides guidance on the </w:t>
      </w:r>
      <w:r w:rsidR="00220090">
        <w:rPr>
          <w:rFonts w:ascii="Calibri" w:hAnsi="Calibri"/>
          <w:sz w:val="22"/>
          <w:szCs w:val="22"/>
        </w:rPr>
        <w:t>acceptable use of Councillor emails</w:t>
      </w:r>
      <w:r w:rsidRPr="008B4C40">
        <w:rPr>
          <w:rFonts w:ascii="Calibri" w:hAnsi="Calibri"/>
          <w:sz w:val="22"/>
          <w:szCs w:val="22"/>
        </w:rPr>
        <w:t>. It must be read in conjunction with the Council’s other policies, e.g GDPR</w:t>
      </w:r>
      <w:r w:rsidR="00DA1C48">
        <w:rPr>
          <w:rFonts w:ascii="Calibri" w:hAnsi="Calibri"/>
          <w:sz w:val="22"/>
          <w:szCs w:val="22"/>
        </w:rPr>
        <w:t xml:space="preserve"> (</w:t>
      </w:r>
      <w:r w:rsidRPr="008B4C40">
        <w:rPr>
          <w:rFonts w:ascii="Calibri" w:hAnsi="Calibri"/>
          <w:sz w:val="22"/>
          <w:szCs w:val="22"/>
        </w:rPr>
        <w:t>Data</w:t>
      </w:r>
      <w:r w:rsidR="00DA1C48">
        <w:rPr>
          <w:rFonts w:ascii="Calibri" w:hAnsi="Calibri"/>
          <w:sz w:val="22"/>
          <w:szCs w:val="22"/>
        </w:rPr>
        <w:t xml:space="preserve"> </w:t>
      </w:r>
      <w:r w:rsidRPr="008B4C40">
        <w:rPr>
          <w:rFonts w:ascii="Calibri" w:hAnsi="Calibri"/>
          <w:sz w:val="22"/>
          <w:szCs w:val="22"/>
        </w:rPr>
        <w:t>Protection</w:t>
      </w:r>
      <w:r w:rsidR="00DA1C48">
        <w:rPr>
          <w:rFonts w:ascii="Calibri" w:hAnsi="Calibri"/>
          <w:sz w:val="22"/>
          <w:szCs w:val="22"/>
        </w:rPr>
        <w:t xml:space="preserve">) and Document </w:t>
      </w:r>
      <w:r w:rsidRPr="008B4C40">
        <w:rPr>
          <w:rFonts w:ascii="Calibri" w:hAnsi="Calibri"/>
          <w:sz w:val="22"/>
          <w:szCs w:val="22"/>
        </w:rPr>
        <w:t xml:space="preserve">Retention. </w:t>
      </w:r>
    </w:p>
    <w:p w14:paraId="62861C1D" w14:textId="5422D0C6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</w:p>
    <w:p w14:paraId="405383C2" w14:textId="77777777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</w:p>
    <w:p w14:paraId="1BD8C30D" w14:textId="2225D669" w:rsidR="00357D5D" w:rsidRPr="00594AA3" w:rsidRDefault="008B4C40" w:rsidP="00594AA3">
      <w:pPr>
        <w:pStyle w:val="Heading2"/>
      </w:pPr>
      <w:r w:rsidRPr="008B4C40">
        <w:lastRenderedPageBreak/>
        <w:t xml:space="preserve">Email </w:t>
      </w:r>
      <w:r w:rsidR="00594AA3">
        <w:t>as a Communication Medium</w:t>
      </w:r>
    </w:p>
    <w:p w14:paraId="6B2222AD" w14:textId="7A9ED539" w:rsidR="00357D5D" w:rsidRPr="00357D5D" w:rsidRDefault="00357D5D" w:rsidP="00357D5D">
      <w:pPr>
        <w:spacing w:after="0"/>
        <w:rPr>
          <w:rFonts w:ascii="Calibri" w:hAnsi="Calibri"/>
          <w:sz w:val="22"/>
          <w:szCs w:val="22"/>
        </w:rPr>
      </w:pPr>
      <w:r w:rsidRPr="00357D5D">
        <w:rPr>
          <w:rFonts w:ascii="Calibri" w:hAnsi="Calibri"/>
          <w:sz w:val="22"/>
          <w:szCs w:val="22"/>
        </w:rPr>
        <w:t>Email is a standard means of communicating with customers and internal colleagues and as such the Co</w:t>
      </w:r>
      <w:r w:rsidR="00594AA3">
        <w:rPr>
          <w:rFonts w:ascii="Calibri" w:hAnsi="Calibri"/>
          <w:sz w:val="22"/>
          <w:szCs w:val="22"/>
        </w:rPr>
        <w:t xml:space="preserve">uncil </w:t>
      </w:r>
      <w:r w:rsidRPr="00357D5D">
        <w:rPr>
          <w:rFonts w:ascii="Calibri" w:hAnsi="Calibri"/>
          <w:sz w:val="22"/>
          <w:szCs w:val="22"/>
        </w:rPr>
        <w:t>expects email messages to be written in a professional business-like manner the same way as all other business</w:t>
      </w:r>
      <w:r w:rsidR="00594AA3">
        <w:rPr>
          <w:rFonts w:ascii="Calibri" w:hAnsi="Calibri"/>
          <w:sz w:val="22"/>
          <w:szCs w:val="22"/>
        </w:rPr>
        <w:t xml:space="preserve"> </w:t>
      </w:r>
      <w:r w:rsidRPr="00357D5D">
        <w:rPr>
          <w:rFonts w:ascii="Calibri" w:hAnsi="Calibri"/>
          <w:sz w:val="22"/>
          <w:szCs w:val="22"/>
        </w:rPr>
        <w:t>communications, e.g. letters, memos, faxes, scanned documents have always been.</w:t>
      </w:r>
    </w:p>
    <w:p w14:paraId="1A1EE5A8" w14:textId="77777777" w:rsidR="00594AA3" w:rsidRDefault="00594AA3" w:rsidP="00357D5D">
      <w:pPr>
        <w:spacing w:after="0"/>
        <w:rPr>
          <w:rFonts w:ascii="Calibri" w:hAnsi="Calibri"/>
          <w:sz w:val="22"/>
          <w:szCs w:val="22"/>
        </w:rPr>
      </w:pPr>
    </w:p>
    <w:p w14:paraId="6E530EF3" w14:textId="73509F7D" w:rsidR="00357D5D" w:rsidRPr="00357D5D" w:rsidRDefault="00357D5D" w:rsidP="00357D5D">
      <w:pPr>
        <w:spacing w:after="0"/>
        <w:rPr>
          <w:rFonts w:ascii="Calibri" w:hAnsi="Calibri"/>
          <w:sz w:val="22"/>
          <w:szCs w:val="22"/>
        </w:rPr>
      </w:pPr>
      <w:r w:rsidRPr="00357D5D">
        <w:rPr>
          <w:rFonts w:ascii="Calibri" w:hAnsi="Calibri"/>
          <w:sz w:val="22"/>
          <w:szCs w:val="22"/>
        </w:rPr>
        <w:t>On the occasions when it is appropriate to send an email please consider</w:t>
      </w:r>
      <w:r w:rsidR="00594AA3">
        <w:rPr>
          <w:rFonts w:ascii="Calibri" w:hAnsi="Calibri"/>
          <w:sz w:val="22"/>
          <w:szCs w:val="22"/>
        </w:rPr>
        <w:t xml:space="preserve"> the following before composing </w:t>
      </w:r>
      <w:r w:rsidRPr="00357D5D">
        <w:rPr>
          <w:rFonts w:ascii="Calibri" w:hAnsi="Calibri"/>
          <w:sz w:val="22"/>
          <w:szCs w:val="22"/>
        </w:rPr>
        <w:t>and sending the message:</w:t>
      </w:r>
    </w:p>
    <w:p w14:paraId="03717685" w14:textId="132A6A50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Make sure you set the language on your device to English (UK).</w:t>
      </w:r>
    </w:p>
    <w:p w14:paraId="32DC71B5" w14:textId="3BFAF41E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Be clear as to the objective of the message you want to send.</w:t>
      </w:r>
    </w:p>
    <w:p w14:paraId="4E02F8BB" w14:textId="789B4554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Summarise the objective in the subject box so it is clear to the receiver prior to opening the message.</w:t>
      </w:r>
    </w:p>
    <w:p w14:paraId="04986C73" w14:textId="1941B6D2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Ensure you are you sending it to the right people, i.e. only those required t</w:t>
      </w:r>
      <w:r w:rsidR="00594AA3" w:rsidRPr="00594AA3">
        <w:rPr>
          <w:rFonts w:ascii="Calibri" w:hAnsi="Calibri"/>
          <w:sz w:val="22"/>
          <w:szCs w:val="22"/>
        </w:rPr>
        <w:t xml:space="preserve">o react/take action in response </w:t>
      </w:r>
      <w:r w:rsidRPr="00594AA3">
        <w:rPr>
          <w:rFonts w:ascii="Calibri" w:hAnsi="Calibri"/>
          <w:sz w:val="22"/>
          <w:szCs w:val="22"/>
        </w:rPr>
        <w:t>to it.</w:t>
      </w:r>
    </w:p>
    <w:p w14:paraId="6685270E" w14:textId="5F5A68B2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Compose the message clearly and succinctly as a business communication should be.</w:t>
      </w:r>
    </w:p>
    <w:p w14:paraId="106A5609" w14:textId="5FCF9E11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Get the tone right. Be polite at all times, terseness can be misinterpreted. Use humour and irony</w:t>
      </w:r>
      <w:r w:rsidR="00594AA3">
        <w:rPr>
          <w:rFonts w:ascii="Calibri" w:hAnsi="Calibri"/>
          <w:sz w:val="22"/>
          <w:szCs w:val="22"/>
        </w:rPr>
        <w:t xml:space="preserve"> </w:t>
      </w:r>
      <w:r w:rsidRPr="00594AA3">
        <w:rPr>
          <w:rFonts w:ascii="Calibri" w:hAnsi="Calibri"/>
          <w:sz w:val="22"/>
          <w:szCs w:val="22"/>
        </w:rPr>
        <w:t>sparingly, it can be all too easily misinterpreted.</w:t>
      </w:r>
    </w:p>
    <w:p w14:paraId="5A735083" w14:textId="1D413265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Don’t type in capitals as this is considered to be shouting and is one of the rudest things you can do.</w:t>
      </w:r>
    </w:p>
    <w:p w14:paraId="3A3408F2" w14:textId="4E488356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Don’t use ‘cc’. The only people who need to receive your email are those r</w:t>
      </w:r>
      <w:r w:rsidR="00594AA3" w:rsidRPr="00594AA3">
        <w:rPr>
          <w:rFonts w:ascii="Calibri" w:hAnsi="Calibri"/>
          <w:sz w:val="22"/>
          <w:szCs w:val="22"/>
        </w:rPr>
        <w:t xml:space="preserve">equired to react/take action in </w:t>
      </w:r>
      <w:r w:rsidRPr="00594AA3">
        <w:rPr>
          <w:rFonts w:ascii="Calibri" w:hAnsi="Calibri"/>
          <w:sz w:val="22"/>
          <w:szCs w:val="22"/>
        </w:rPr>
        <w:t>response to it. It is perfectly acceptable for anyone ‘cc’ on an email to put it at the bottom of their task list</w:t>
      </w:r>
      <w:r w:rsidR="00594AA3" w:rsidRPr="00594AA3">
        <w:rPr>
          <w:rFonts w:ascii="Calibri" w:hAnsi="Calibri"/>
          <w:sz w:val="22"/>
          <w:szCs w:val="22"/>
        </w:rPr>
        <w:t xml:space="preserve"> </w:t>
      </w:r>
      <w:r w:rsidRPr="00594AA3">
        <w:rPr>
          <w:rFonts w:ascii="Calibri" w:hAnsi="Calibri"/>
          <w:sz w:val="22"/>
          <w:szCs w:val="22"/>
        </w:rPr>
        <w:t>or to delete it without reading it.</w:t>
      </w:r>
    </w:p>
    <w:p w14:paraId="7947F50A" w14:textId="5F7DF6D7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Don’t set Outlook to automatically request a read receipt. This facility should only be used for the rare</w:t>
      </w:r>
    </w:p>
    <w:p w14:paraId="58908BA0" w14:textId="77777777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occasions when there is a valid business reason for tracking the receipt.</w:t>
      </w:r>
    </w:p>
    <w:p w14:paraId="3C4950DE" w14:textId="6DF5BF04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Don’t ‘reply to all’ if not absolutely necessary.</w:t>
      </w:r>
    </w:p>
    <w:p w14:paraId="773C76DE" w14:textId="63AFBC75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Don’t reply to an email message when angry, as you may regret it later. Once the message has been sent,</w:t>
      </w:r>
      <w:r w:rsidR="00594AA3" w:rsidRPr="00594AA3">
        <w:rPr>
          <w:rFonts w:ascii="Calibri" w:hAnsi="Calibri"/>
          <w:sz w:val="22"/>
          <w:szCs w:val="22"/>
        </w:rPr>
        <w:t xml:space="preserve"> </w:t>
      </w:r>
      <w:r w:rsidRPr="00594AA3">
        <w:rPr>
          <w:rFonts w:ascii="Calibri" w:hAnsi="Calibri"/>
          <w:sz w:val="22"/>
          <w:szCs w:val="22"/>
        </w:rPr>
        <w:t>you will not be able to recover it.</w:t>
      </w:r>
    </w:p>
    <w:p w14:paraId="215ADD05" w14:textId="5AE03F91" w:rsidR="00357D5D" w:rsidRPr="00594AA3" w:rsidRDefault="00357D5D" w:rsidP="00594AA3">
      <w:pPr>
        <w:pStyle w:val="ListParagraph"/>
        <w:numPr>
          <w:ilvl w:val="0"/>
          <w:numId w:val="29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Don’t mark things as urgent if they aren’t, because when you really do have to do an urgent message it</w:t>
      </w:r>
      <w:r w:rsidR="00594AA3" w:rsidRPr="00594AA3">
        <w:rPr>
          <w:rFonts w:ascii="Calibri" w:hAnsi="Calibri"/>
          <w:sz w:val="22"/>
          <w:szCs w:val="22"/>
        </w:rPr>
        <w:t xml:space="preserve"> </w:t>
      </w:r>
      <w:r w:rsidRPr="00594AA3">
        <w:rPr>
          <w:rFonts w:ascii="Calibri" w:hAnsi="Calibri"/>
          <w:sz w:val="22"/>
          <w:szCs w:val="22"/>
        </w:rPr>
        <w:t>may not be treated in the way it deserves.</w:t>
      </w:r>
    </w:p>
    <w:p w14:paraId="6054D2FA" w14:textId="60EF1C32" w:rsidR="00594AA3" w:rsidRDefault="00594AA3" w:rsidP="00594AA3">
      <w:pPr>
        <w:spacing w:after="0"/>
        <w:rPr>
          <w:rFonts w:ascii="Calibri" w:hAnsi="Calibri"/>
          <w:sz w:val="22"/>
          <w:szCs w:val="22"/>
        </w:rPr>
      </w:pPr>
    </w:p>
    <w:p w14:paraId="69D2098F" w14:textId="77777777" w:rsidR="00237860" w:rsidRPr="008B4C40" w:rsidRDefault="00237860" w:rsidP="00237860">
      <w:pPr>
        <w:pStyle w:val="Heading2"/>
      </w:pPr>
      <w:r w:rsidRPr="008B4C40">
        <w:t>Personal Email Use</w:t>
      </w:r>
    </w:p>
    <w:p w14:paraId="39C5A91D" w14:textId="77777777" w:rsidR="00237860" w:rsidRPr="008B4C40" w:rsidRDefault="00237860" w:rsidP="0023786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 xml:space="preserve">The use of </w:t>
      </w:r>
      <w:r>
        <w:rPr>
          <w:rFonts w:ascii="Calibri" w:hAnsi="Calibri"/>
          <w:sz w:val="22"/>
          <w:szCs w:val="22"/>
        </w:rPr>
        <w:t xml:space="preserve">West Dean </w:t>
      </w:r>
      <w:r w:rsidRPr="008B4C40">
        <w:rPr>
          <w:rFonts w:ascii="Calibri" w:hAnsi="Calibri"/>
          <w:sz w:val="22"/>
          <w:szCs w:val="22"/>
        </w:rPr>
        <w:t xml:space="preserve">Parish Council’s email </w:t>
      </w:r>
      <w:r>
        <w:rPr>
          <w:rFonts w:ascii="Calibri" w:hAnsi="Calibri"/>
          <w:sz w:val="22"/>
          <w:szCs w:val="22"/>
        </w:rPr>
        <w:t>(</w:t>
      </w:r>
      <w:r w:rsidRPr="00237860">
        <w:rPr>
          <w:rFonts w:ascii="Calibri" w:hAnsi="Calibri"/>
          <w:b/>
          <w:sz w:val="22"/>
          <w:szCs w:val="22"/>
        </w:rPr>
        <w:t>currently only applicable for the Parish Clerk</w:t>
      </w:r>
      <w:r>
        <w:rPr>
          <w:rFonts w:ascii="Calibri" w:hAnsi="Calibri"/>
          <w:sz w:val="22"/>
          <w:szCs w:val="22"/>
        </w:rPr>
        <w:t xml:space="preserve">) </w:t>
      </w:r>
      <w:r w:rsidRPr="008B4C40">
        <w:rPr>
          <w:rFonts w:ascii="Calibri" w:hAnsi="Calibri"/>
          <w:sz w:val="22"/>
          <w:szCs w:val="22"/>
        </w:rPr>
        <w:t>for personal purposes is not permitted.</w:t>
      </w:r>
    </w:p>
    <w:p w14:paraId="6EF5822B" w14:textId="77777777" w:rsidR="00237860" w:rsidRPr="008B4C40" w:rsidRDefault="00237860" w:rsidP="00237860">
      <w:pPr>
        <w:spacing w:after="0"/>
        <w:rPr>
          <w:rFonts w:ascii="Calibri" w:hAnsi="Calibri"/>
          <w:sz w:val="22"/>
          <w:szCs w:val="22"/>
        </w:rPr>
      </w:pPr>
    </w:p>
    <w:p w14:paraId="5B8F9425" w14:textId="77777777" w:rsidR="00237860" w:rsidRPr="008B4C40" w:rsidRDefault="00237860" w:rsidP="00237860">
      <w:pPr>
        <w:pStyle w:val="Heading2"/>
      </w:pPr>
      <w:r w:rsidRPr="008B4C40">
        <w:t>Email Awareness</w:t>
      </w:r>
    </w:p>
    <w:p w14:paraId="2E333844" w14:textId="77777777" w:rsidR="00237860" w:rsidRPr="008B4C40" w:rsidRDefault="00237860" w:rsidP="0023786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>Email is not a secure method of transmission - it</w:t>
      </w:r>
      <w:r>
        <w:rPr>
          <w:rFonts w:ascii="Calibri" w:hAnsi="Calibri"/>
          <w:sz w:val="22"/>
          <w:szCs w:val="22"/>
        </w:rPr>
        <w:t xml:space="preserve"> should not be assumed that any </w:t>
      </w:r>
      <w:r w:rsidRPr="008B4C40">
        <w:rPr>
          <w:rFonts w:ascii="Calibri" w:hAnsi="Calibri"/>
          <w:sz w:val="22"/>
          <w:szCs w:val="22"/>
        </w:rPr>
        <w:t>email communication is secure or private. Users should take this into account</w:t>
      </w:r>
      <w:r>
        <w:rPr>
          <w:rFonts w:ascii="Calibri" w:hAnsi="Calibri"/>
          <w:sz w:val="22"/>
          <w:szCs w:val="22"/>
        </w:rPr>
        <w:t xml:space="preserve"> </w:t>
      </w:r>
      <w:r w:rsidRPr="008B4C40">
        <w:rPr>
          <w:rFonts w:ascii="Calibri" w:hAnsi="Calibri"/>
          <w:sz w:val="22"/>
          <w:szCs w:val="22"/>
        </w:rPr>
        <w:t>particularly when emailing confidential or sensitive information.</w:t>
      </w:r>
    </w:p>
    <w:p w14:paraId="7E0266F6" w14:textId="77777777" w:rsidR="00237860" w:rsidRPr="008B4C40" w:rsidRDefault="00237860" w:rsidP="00237860">
      <w:pPr>
        <w:spacing w:after="0"/>
        <w:rPr>
          <w:rFonts w:ascii="Calibri" w:hAnsi="Calibri"/>
          <w:sz w:val="22"/>
          <w:szCs w:val="22"/>
        </w:rPr>
      </w:pPr>
    </w:p>
    <w:p w14:paraId="3D34D88A" w14:textId="77777777" w:rsidR="00237860" w:rsidRPr="008B4C40" w:rsidRDefault="00237860" w:rsidP="00237860">
      <w:pPr>
        <w:pStyle w:val="Heading2"/>
      </w:pPr>
      <w:r w:rsidRPr="008B4C40">
        <w:t>Prohibited Email Activities</w:t>
      </w:r>
    </w:p>
    <w:p w14:paraId="2F63F2A3" w14:textId="77777777" w:rsidR="00237860" w:rsidRPr="008B4C40" w:rsidRDefault="00237860" w:rsidP="0023786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>The following email activities may breach the Co</w:t>
      </w:r>
      <w:r>
        <w:rPr>
          <w:rFonts w:ascii="Calibri" w:hAnsi="Calibri"/>
          <w:sz w:val="22"/>
          <w:szCs w:val="22"/>
        </w:rPr>
        <w:t xml:space="preserve">uncils ‘Code of Conduct’ and/or </w:t>
      </w:r>
      <w:r w:rsidRPr="008B4C40">
        <w:rPr>
          <w:rFonts w:ascii="Calibri" w:hAnsi="Calibri"/>
          <w:sz w:val="22"/>
          <w:szCs w:val="22"/>
        </w:rPr>
        <w:t>prompt action by the Information Commissioners Office:</w:t>
      </w:r>
    </w:p>
    <w:p w14:paraId="28601C27" w14:textId="77777777" w:rsidR="00237860" w:rsidRPr="008B4C40" w:rsidRDefault="00237860" w:rsidP="00237860">
      <w:pPr>
        <w:spacing w:after="0"/>
        <w:rPr>
          <w:rFonts w:ascii="Calibri" w:hAnsi="Calibri"/>
          <w:sz w:val="22"/>
          <w:szCs w:val="22"/>
        </w:rPr>
      </w:pPr>
    </w:p>
    <w:p w14:paraId="0A24BBD8" w14:textId="77777777" w:rsidR="00237860" w:rsidRPr="00511109" w:rsidRDefault="00237860" w:rsidP="00237860">
      <w:pPr>
        <w:pStyle w:val="ListParagraph"/>
        <w:numPr>
          <w:ilvl w:val="1"/>
          <w:numId w:val="21"/>
        </w:numPr>
        <w:spacing w:after="0"/>
        <w:ind w:left="993" w:hanging="426"/>
        <w:rPr>
          <w:rFonts w:ascii="Calibri" w:hAnsi="Calibri"/>
          <w:sz w:val="22"/>
          <w:szCs w:val="22"/>
        </w:rPr>
      </w:pPr>
      <w:r w:rsidRPr="00511109">
        <w:rPr>
          <w:rFonts w:ascii="Calibri" w:hAnsi="Calibri"/>
          <w:sz w:val="22"/>
          <w:szCs w:val="22"/>
        </w:rPr>
        <w:t>Examining, changing or using another person’s files, output or user name without explicit authorisation.</w:t>
      </w:r>
    </w:p>
    <w:p w14:paraId="3E46FF5F" w14:textId="77777777" w:rsidR="00237860" w:rsidRPr="00511109" w:rsidRDefault="00237860" w:rsidP="00237860">
      <w:pPr>
        <w:pStyle w:val="ListParagraph"/>
        <w:numPr>
          <w:ilvl w:val="1"/>
          <w:numId w:val="21"/>
        </w:numPr>
        <w:spacing w:after="0"/>
        <w:ind w:left="993" w:hanging="426"/>
        <w:rPr>
          <w:rFonts w:ascii="Calibri" w:hAnsi="Calibri"/>
          <w:sz w:val="22"/>
          <w:szCs w:val="22"/>
        </w:rPr>
      </w:pPr>
      <w:r w:rsidRPr="00511109">
        <w:rPr>
          <w:rFonts w:ascii="Calibri" w:hAnsi="Calibri"/>
          <w:sz w:val="22"/>
          <w:szCs w:val="22"/>
        </w:rPr>
        <w:t>Sending or forwarding any material that is obscene, defamatory or hateful, or which is intended to annoy, harass or intimidate others.</w:t>
      </w:r>
    </w:p>
    <w:p w14:paraId="44BFB84D" w14:textId="77777777" w:rsidR="00237860" w:rsidRPr="00511109" w:rsidRDefault="00237860" w:rsidP="00237860">
      <w:pPr>
        <w:pStyle w:val="ListParagraph"/>
        <w:numPr>
          <w:ilvl w:val="1"/>
          <w:numId w:val="21"/>
        </w:numPr>
        <w:spacing w:after="0"/>
        <w:ind w:left="993" w:hanging="426"/>
        <w:rPr>
          <w:rFonts w:ascii="Calibri" w:hAnsi="Calibri"/>
          <w:sz w:val="22"/>
          <w:szCs w:val="22"/>
        </w:rPr>
      </w:pPr>
      <w:r w:rsidRPr="00511109">
        <w:rPr>
          <w:rFonts w:ascii="Calibri" w:hAnsi="Calibri"/>
          <w:sz w:val="22"/>
          <w:szCs w:val="22"/>
        </w:rPr>
        <w:t>Sending or forwarding emails which are likely to damage the reputation of the Council.</w:t>
      </w:r>
    </w:p>
    <w:p w14:paraId="0A0E452E" w14:textId="77777777" w:rsidR="00237860" w:rsidRPr="00511109" w:rsidRDefault="00237860" w:rsidP="00237860">
      <w:pPr>
        <w:pStyle w:val="ListParagraph"/>
        <w:numPr>
          <w:ilvl w:val="1"/>
          <w:numId w:val="21"/>
        </w:numPr>
        <w:spacing w:after="0"/>
        <w:ind w:left="993" w:hanging="426"/>
        <w:rPr>
          <w:rFonts w:ascii="Calibri" w:hAnsi="Calibri"/>
          <w:sz w:val="22"/>
          <w:szCs w:val="22"/>
        </w:rPr>
      </w:pPr>
      <w:r w:rsidRPr="00511109">
        <w:rPr>
          <w:rFonts w:ascii="Calibri" w:hAnsi="Calibri"/>
          <w:sz w:val="22"/>
          <w:szCs w:val="22"/>
        </w:rPr>
        <w:t>Sending or forwarding electronic chain letters.</w:t>
      </w:r>
    </w:p>
    <w:p w14:paraId="6080BC11" w14:textId="77777777" w:rsidR="00237860" w:rsidRPr="00511109" w:rsidRDefault="00237860" w:rsidP="00237860">
      <w:pPr>
        <w:pStyle w:val="ListParagraph"/>
        <w:numPr>
          <w:ilvl w:val="1"/>
          <w:numId w:val="21"/>
        </w:numPr>
        <w:spacing w:after="0"/>
        <w:ind w:left="993" w:hanging="426"/>
        <w:rPr>
          <w:rFonts w:ascii="Calibri" w:hAnsi="Calibri"/>
          <w:sz w:val="22"/>
          <w:szCs w:val="22"/>
        </w:rPr>
      </w:pPr>
      <w:r w:rsidRPr="00511109">
        <w:rPr>
          <w:rFonts w:ascii="Calibri" w:hAnsi="Calibri"/>
          <w:sz w:val="22"/>
          <w:szCs w:val="22"/>
        </w:rPr>
        <w:t>Soliciting emails that are unrelated to Council activities or soliciting non Council business for personal gain or profit.</w:t>
      </w:r>
    </w:p>
    <w:p w14:paraId="45BBC785" w14:textId="77777777" w:rsidR="00237860" w:rsidRPr="00237860" w:rsidRDefault="00237860" w:rsidP="00237860">
      <w:pPr>
        <w:pStyle w:val="ListParagraph"/>
        <w:numPr>
          <w:ilvl w:val="1"/>
          <w:numId w:val="21"/>
        </w:numPr>
        <w:spacing w:after="0"/>
        <w:ind w:left="993" w:hanging="426"/>
        <w:rPr>
          <w:rFonts w:ascii="Calibri" w:hAnsi="Calibri"/>
          <w:sz w:val="22"/>
          <w:szCs w:val="22"/>
        </w:rPr>
      </w:pPr>
      <w:r w:rsidRPr="00511109">
        <w:rPr>
          <w:rFonts w:ascii="Calibri" w:hAnsi="Calibri"/>
          <w:sz w:val="22"/>
          <w:szCs w:val="22"/>
        </w:rPr>
        <w:t xml:space="preserve">Intentionally interfering with the normal operation of the </w:t>
      </w:r>
      <w:r>
        <w:rPr>
          <w:rFonts w:ascii="Calibri" w:hAnsi="Calibri"/>
          <w:sz w:val="22"/>
          <w:szCs w:val="22"/>
        </w:rPr>
        <w:t>Council</w:t>
      </w:r>
      <w:r w:rsidRPr="00511109">
        <w:rPr>
          <w:rFonts w:ascii="Calibri" w:hAnsi="Calibri"/>
          <w:sz w:val="22"/>
          <w:szCs w:val="22"/>
        </w:rPr>
        <w:t>, including the propagation of computer viruses and the generation of sustained high volume network traffic.</w:t>
      </w:r>
    </w:p>
    <w:p w14:paraId="1A51E5EA" w14:textId="6A25174D" w:rsidR="00237860" w:rsidRDefault="00237860" w:rsidP="00594AA3">
      <w:pPr>
        <w:spacing w:after="0"/>
        <w:rPr>
          <w:rFonts w:ascii="Calibri" w:hAnsi="Calibri"/>
          <w:sz w:val="22"/>
          <w:szCs w:val="22"/>
        </w:rPr>
      </w:pPr>
    </w:p>
    <w:p w14:paraId="35DDD64B" w14:textId="4AFB34A1" w:rsidR="00357D5D" w:rsidRPr="00594AA3" w:rsidRDefault="00237860" w:rsidP="00237860">
      <w:pPr>
        <w:pStyle w:val="Heading2"/>
      </w:pPr>
      <w:r>
        <w:t>Email Housekeeping</w:t>
      </w:r>
    </w:p>
    <w:p w14:paraId="41574AD2" w14:textId="7156ACA8" w:rsidR="00357D5D" w:rsidRPr="00594AA3" w:rsidRDefault="00357D5D" w:rsidP="00594AA3">
      <w:pPr>
        <w:pStyle w:val="ListParagraph"/>
        <w:numPr>
          <w:ilvl w:val="0"/>
          <w:numId w:val="30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Create folders in your inbox and file your emails accordingly – this will make it much easier to manage</w:t>
      </w:r>
      <w:r w:rsidR="00594AA3" w:rsidRPr="00594AA3">
        <w:rPr>
          <w:rFonts w:ascii="Calibri" w:hAnsi="Calibri"/>
          <w:sz w:val="22"/>
          <w:szCs w:val="22"/>
        </w:rPr>
        <w:t xml:space="preserve"> </w:t>
      </w:r>
      <w:r w:rsidRPr="00594AA3">
        <w:rPr>
          <w:rFonts w:ascii="Calibri" w:hAnsi="Calibri"/>
          <w:sz w:val="22"/>
          <w:szCs w:val="22"/>
        </w:rPr>
        <w:t>them.</w:t>
      </w:r>
    </w:p>
    <w:p w14:paraId="040121F9" w14:textId="07F4F1C4" w:rsidR="00357D5D" w:rsidRPr="00594AA3" w:rsidRDefault="00357D5D" w:rsidP="00594AA3">
      <w:pPr>
        <w:pStyle w:val="ListParagraph"/>
        <w:numPr>
          <w:ilvl w:val="0"/>
          <w:numId w:val="30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Don’t retain emails in your inbox or sent folder any longer than absolutely necessary, especially those</w:t>
      </w:r>
      <w:r w:rsidR="00594AA3" w:rsidRPr="00594AA3">
        <w:rPr>
          <w:rFonts w:ascii="Calibri" w:hAnsi="Calibri"/>
          <w:sz w:val="22"/>
          <w:szCs w:val="22"/>
        </w:rPr>
        <w:t xml:space="preserve"> </w:t>
      </w:r>
      <w:r w:rsidRPr="00594AA3">
        <w:rPr>
          <w:rFonts w:ascii="Calibri" w:hAnsi="Calibri"/>
          <w:sz w:val="22"/>
          <w:szCs w:val="22"/>
        </w:rPr>
        <w:t>with large attachments. Move them to your deleted folder.</w:t>
      </w:r>
    </w:p>
    <w:p w14:paraId="3A810AF9" w14:textId="72FB2F0F" w:rsidR="00357D5D" w:rsidRPr="00594AA3" w:rsidRDefault="00357D5D" w:rsidP="00594AA3">
      <w:pPr>
        <w:pStyle w:val="ListParagraph"/>
        <w:numPr>
          <w:ilvl w:val="0"/>
          <w:numId w:val="30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Empty your deleted and junk folders on a weekly basis.</w:t>
      </w:r>
    </w:p>
    <w:p w14:paraId="19F077E4" w14:textId="426F0D01" w:rsidR="008B4C40" w:rsidRDefault="00357D5D" w:rsidP="00594AA3">
      <w:pPr>
        <w:pStyle w:val="ListParagraph"/>
        <w:numPr>
          <w:ilvl w:val="0"/>
          <w:numId w:val="30"/>
        </w:numPr>
        <w:spacing w:after="0"/>
        <w:rPr>
          <w:rFonts w:ascii="Calibri" w:hAnsi="Calibri"/>
          <w:sz w:val="22"/>
          <w:szCs w:val="22"/>
        </w:rPr>
      </w:pPr>
      <w:r w:rsidRPr="00594AA3">
        <w:rPr>
          <w:rFonts w:ascii="Calibri" w:hAnsi="Calibri"/>
          <w:sz w:val="22"/>
          <w:szCs w:val="22"/>
        </w:rPr>
        <w:t>Don’t post your email address on web sites and other public parts of the Internet as you will be deluged</w:t>
      </w:r>
      <w:r w:rsidR="00594AA3" w:rsidRPr="00594AA3">
        <w:rPr>
          <w:rFonts w:ascii="Calibri" w:hAnsi="Calibri"/>
          <w:sz w:val="22"/>
          <w:szCs w:val="22"/>
        </w:rPr>
        <w:t xml:space="preserve"> </w:t>
      </w:r>
      <w:r w:rsidRPr="00594AA3">
        <w:rPr>
          <w:rFonts w:ascii="Calibri" w:hAnsi="Calibri"/>
          <w:sz w:val="22"/>
          <w:szCs w:val="22"/>
        </w:rPr>
        <w:t>with spam.</w:t>
      </w:r>
    </w:p>
    <w:p w14:paraId="10EA56C5" w14:textId="3405A40F" w:rsidR="008B4C40" w:rsidRDefault="008B4C40" w:rsidP="008B4C40">
      <w:pPr>
        <w:spacing w:after="0"/>
        <w:rPr>
          <w:rFonts w:ascii="Calibri" w:hAnsi="Calibri"/>
          <w:sz w:val="22"/>
          <w:szCs w:val="22"/>
        </w:rPr>
      </w:pPr>
    </w:p>
    <w:p w14:paraId="5773AB6A" w14:textId="77777777" w:rsidR="00237860" w:rsidRPr="008B4C40" w:rsidRDefault="00237860" w:rsidP="008B4C40">
      <w:pPr>
        <w:spacing w:after="0"/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1712C665" w14:textId="1B06A5FE" w:rsidR="008B4C40" w:rsidRPr="00237860" w:rsidRDefault="008B4C40" w:rsidP="008B4C40">
      <w:pPr>
        <w:spacing w:after="0"/>
        <w:rPr>
          <w:rFonts w:ascii="Calibri" w:hAnsi="Calibri"/>
          <w:i/>
          <w:sz w:val="22"/>
          <w:szCs w:val="22"/>
        </w:rPr>
      </w:pPr>
      <w:r w:rsidRPr="00237860">
        <w:rPr>
          <w:rFonts w:ascii="Calibri" w:hAnsi="Calibri"/>
          <w:i/>
          <w:sz w:val="22"/>
          <w:szCs w:val="22"/>
        </w:rPr>
        <w:t xml:space="preserve">Any communication by a Cllr that is not associated directly with </w:t>
      </w:r>
      <w:r w:rsidR="00FB610B" w:rsidRPr="00237860">
        <w:rPr>
          <w:rFonts w:ascii="Calibri" w:hAnsi="Calibri"/>
          <w:i/>
          <w:sz w:val="22"/>
          <w:szCs w:val="22"/>
        </w:rPr>
        <w:t>West Dean</w:t>
      </w:r>
      <w:r w:rsidRPr="00237860">
        <w:rPr>
          <w:rFonts w:ascii="Calibri" w:hAnsi="Calibri"/>
          <w:i/>
          <w:sz w:val="22"/>
          <w:szCs w:val="22"/>
        </w:rPr>
        <w:t xml:space="preserve"> Parish</w:t>
      </w:r>
      <w:r w:rsidR="00FB610B" w:rsidRPr="00237860">
        <w:rPr>
          <w:rFonts w:ascii="Calibri" w:hAnsi="Calibri"/>
          <w:i/>
          <w:sz w:val="22"/>
          <w:szCs w:val="22"/>
        </w:rPr>
        <w:t xml:space="preserve"> </w:t>
      </w:r>
      <w:r w:rsidRPr="00237860">
        <w:rPr>
          <w:rFonts w:ascii="Calibri" w:hAnsi="Calibri"/>
          <w:i/>
          <w:sz w:val="22"/>
          <w:szCs w:val="22"/>
        </w:rPr>
        <w:t>Council business (i.e. it is carried out by a Cllr acting on their own or on behalf of</w:t>
      </w:r>
      <w:r w:rsidR="00FB610B" w:rsidRPr="00237860">
        <w:rPr>
          <w:rFonts w:ascii="Calibri" w:hAnsi="Calibri"/>
          <w:i/>
          <w:sz w:val="22"/>
          <w:szCs w:val="22"/>
        </w:rPr>
        <w:t xml:space="preserve"> </w:t>
      </w:r>
      <w:r w:rsidRPr="00237860">
        <w:rPr>
          <w:rFonts w:ascii="Calibri" w:hAnsi="Calibri"/>
          <w:i/>
          <w:sz w:val="22"/>
          <w:szCs w:val="22"/>
        </w:rPr>
        <w:t>another) is not considered as acting as a Cllr by the ICO ‘the business of the Council’.</w:t>
      </w:r>
    </w:p>
    <w:p w14:paraId="6D7FAADA" w14:textId="77777777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</w:p>
    <w:p w14:paraId="55CA6514" w14:textId="0FEEFEC0" w:rsidR="008B4C40" w:rsidRPr="008B4C40" w:rsidRDefault="008B4C40" w:rsidP="001C436A">
      <w:pPr>
        <w:pStyle w:val="Heading1"/>
      </w:pPr>
      <w:r w:rsidRPr="008B4C40">
        <w:t xml:space="preserve">6. </w:t>
      </w:r>
      <w:r w:rsidR="001C436A">
        <w:t>Email Access</w:t>
      </w:r>
    </w:p>
    <w:p w14:paraId="434C85B4" w14:textId="3EE49657" w:rsidR="008B4C40" w:rsidRPr="008B4C40" w:rsidRDefault="008B4C40" w:rsidP="008B4C40">
      <w:pPr>
        <w:spacing w:after="0"/>
        <w:rPr>
          <w:rFonts w:ascii="Calibri" w:hAnsi="Calibri"/>
          <w:sz w:val="22"/>
          <w:szCs w:val="22"/>
        </w:rPr>
      </w:pPr>
      <w:r w:rsidRPr="008B4C40">
        <w:rPr>
          <w:rFonts w:ascii="Calibri" w:hAnsi="Calibri"/>
          <w:sz w:val="22"/>
          <w:szCs w:val="22"/>
        </w:rPr>
        <w:t>On the receipt of a Freedom of Information o</w:t>
      </w:r>
      <w:r w:rsidR="001C436A">
        <w:rPr>
          <w:rFonts w:ascii="Calibri" w:hAnsi="Calibri"/>
          <w:sz w:val="22"/>
          <w:szCs w:val="22"/>
        </w:rPr>
        <w:t xml:space="preserve">r Subject Access Request it may </w:t>
      </w:r>
      <w:r w:rsidRPr="008B4C40">
        <w:rPr>
          <w:rFonts w:ascii="Calibri" w:hAnsi="Calibri"/>
          <w:sz w:val="22"/>
          <w:szCs w:val="22"/>
        </w:rPr>
        <w:t>necessar</w:t>
      </w:r>
      <w:r w:rsidR="001C436A">
        <w:rPr>
          <w:rFonts w:ascii="Calibri" w:hAnsi="Calibri"/>
          <w:sz w:val="22"/>
          <w:szCs w:val="22"/>
        </w:rPr>
        <w:t xml:space="preserve">y for </w:t>
      </w:r>
      <w:r w:rsidR="00357D5D">
        <w:rPr>
          <w:rFonts w:ascii="Calibri" w:hAnsi="Calibri"/>
          <w:sz w:val="22"/>
          <w:szCs w:val="22"/>
        </w:rPr>
        <w:t>the Parish Clerk (or nominated councillor)</w:t>
      </w:r>
      <w:r w:rsidR="001C436A">
        <w:rPr>
          <w:rFonts w:ascii="Calibri" w:hAnsi="Calibri"/>
          <w:sz w:val="22"/>
          <w:szCs w:val="22"/>
        </w:rPr>
        <w:t xml:space="preserve"> </w:t>
      </w:r>
      <w:r w:rsidRPr="008B4C40">
        <w:rPr>
          <w:rFonts w:ascii="Calibri" w:hAnsi="Calibri"/>
          <w:sz w:val="22"/>
          <w:szCs w:val="22"/>
        </w:rPr>
        <w:t>to be given access to the Cllr email account</w:t>
      </w:r>
      <w:r w:rsidR="00357D5D">
        <w:rPr>
          <w:rFonts w:ascii="Calibri" w:hAnsi="Calibri"/>
          <w:sz w:val="22"/>
          <w:szCs w:val="22"/>
        </w:rPr>
        <w:t xml:space="preserve"> (whether that be a personal email account or not)</w:t>
      </w:r>
      <w:r w:rsidRPr="008B4C40">
        <w:rPr>
          <w:rFonts w:ascii="Calibri" w:hAnsi="Calibri"/>
          <w:sz w:val="22"/>
          <w:szCs w:val="22"/>
        </w:rPr>
        <w:t>. You will be informed if this is necessary to allow</w:t>
      </w:r>
      <w:r w:rsidR="001C436A">
        <w:rPr>
          <w:rFonts w:ascii="Calibri" w:hAnsi="Calibri"/>
          <w:sz w:val="22"/>
          <w:szCs w:val="22"/>
        </w:rPr>
        <w:t xml:space="preserve"> </w:t>
      </w:r>
      <w:r w:rsidRPr="008B4C40">
        <w:rPr>
          <w:rFonts w:ascii="Calibri" w:hAnsi="Calibri"/>
          <w:sz w:val="22"/>
          <w:szCs w:val="22"/>
        </w:rPr>
        <w:t>the Council to fulfil the request.</w:t>
      </w:r>
    </w:p>
    <w:p w14:paraId="02C8E32E" w14:textId="1AAEE669" w:rsidR="008B4C40" w:rsidRDefault="008B4C40" w:rsidP="008B4C40">
      <w:pPr>
        <w:spacing w:after="0"/>
        <w:rPr>
          <w:rFonts w:ascii="Calibri" w:hAnsi="Calibri"/>
          <w:sz w:val="22"/>
          <w:szCs w:val="22"/>
        </w:rPr>
      </w:pPr>
    </w:p>
    <w:p w14:paraId="42C9FE2D" w14:textId="088FE38B" w:rsidR="00357D5D" w:rsidRDefault="00357D5D" w:rsidP="008B4C40">
      <w:pPr>
        <w:spacing w:after="0"/>
        <w:rPr>
          <w:rFonts w:ascii="Calibri" w:hAnsi="Calibri"/>
          <w:sz w:val="22"/>
          <w:szCs w:val="22"/>
        </w:rPr>
      </w:pPr>
    </w:p>
    <w:p w14:paraId="13190EA3" w14:textId="77A6D159" w:rsidR="00357D5D" w:rsidRDefault="00357D5D" w:rsidP="008B4C40">
      <w:pPr>
        <w:spacing w:after="0"/>
        <w:rPr>
          <w:rFonts w:ascii="Calibri" w:hAnsi="Calibri"/>
          <w:sz w:val="22"/>
          <w:szCs w:val="22"/>
        </w:rPr>
      </w:pPr>
    </w:p>
    <w:p w14:paraId="55BA2DA7" w14:textId="27E36F16" w:rsidR="00357D5D" w:rsidRDefault="00357D5D" w:rsidP="008B4C40">
      <w:pPr>
        <w:spacing w:after="0"/>
        <w:rPr>
          <w:rFonts w:ascii="Calibri" w:hAnsi="Calibri"/>
          <w:sz w:val="22"/>
          <w:szCs w:val="22"/>
        </w:rPr>
      </w:pPr>
    </w:p>
    <w:p w14:paraId="5B29638D" w14:textId="5C87D548" w:rsidR="00357D5D" w:rsidRDefault="00357D5D" w:rsidP="008B4C40">
      <w:pPr>
        <w:spacing w:after="0"/>
        <w:rPr>
          <w:rFonts w:ascii="Calibri" w:hAnsi="Calibri"/>
          <w:sz w:val="22"/>
          <w:szCs w:val="22"/>
        </w:rPr>
      </w:pPr>
    </w:p>
    <w:p w14:paraId="620E1062" w14:textId="79DBBDC8" w:rsidR="00357D5D" w:rsidRPr="00357D5D" w:rsidRDefault="00357D5D" w:rsidP="00357D5D">
      <w:pPr>
        <w:spacing w:after="0"/>
        <w:rPr>
          <w:rFonts w:ascii="Calibri" w:hAnsi="Calibri"/>
          <w:i/>
          <w:sz w:val="22"/>
          <w:szCs w:val="22"/>
        </w:rPr>
      </w:pPr>
      <w:r w:rsidRPr="00357D5D">
        <w:rPr>
          <w:rFonts w:ascii="Calibri" w:hAnsi="Calibri"/>
          <w:i/>
          <w:sz w:val="22"/>
          <w:szCs w:val="22"/>
        </w:rPr>
        <w:t>This is a non-contractual document that is subject to revision and re-issue in accor</w:t>
      </w:r>
      <w:r w:rsidRPr="00357D5D">
        <w:rPr>
          <w:rFonts w:ascii="Calibri" w:hAnsi="Calibri"/>
          <w:i/>
          <w:sz w:val="22"/>
          <w:szCs w:val="22"/>
        </w:rPr>
        <w:t xml:space="preserve">dance with changing legislation </w:t>
      </w:r>
      <w:r w:rsidRPr="00357D5D">
        <w:rPr>
          <w:rFonts w:ascii="Calibri" w:hAnsi="Calibri"/>
          <w:i/>
          <w:sz w:val="22"/>
          <w:szCs w:val="22"/>
        </w:rPr>
        <w:t xml:space="preserve">and needs </w:t>
      </w:r>
      <w:r w:rsidRPr="00357D5D">
        <w:rPr>
          <w:rFonts w:ascii="Calibri" w:hAnsi="Calibri"/>
          <w:i/>
          <w:sz w:val="22"/>
          <w:szCs w:val="22"/>
        </w:rPr>
        <w:t>of West Dean</w:t>
      </w:r>
      <w:r w:rsidRPr="00357D5D">
        <w:rPr>
          <w:rFonts w:ascii="Calibri" w:hAnsi="Calibri"/>
          <w:i/>
          <w:sz w:val="22"/>
          <w:szCs w:val="22"/>
        </w:rPr>
        <w:t xml:space="preserve"> Parish Council. </w:t>
      </w:r>
    </w:p>
    <w:p w14:paraId="1723F521" w14:textId="1E71610E" w:rsidR="00357D5D" w:rsidRPr="00357D5D" w:rsidRDefault="00357D5D" w:rsidP="008B4C40">
      <w:pPr>
        <w:spacing w:after="0"/>
        <w:rPr>
          <w:rFonts w:ascii="Calibri" w:hAnsi="Calibri"/>
          <w:i/>
          <w:sz w:val="22"/>
          <w:szCs w:val="22"/>
        </w:rPr>
      </w:pPr>
    </w:p>
    <w:p w14:paraId="2C73E4DE" w14:textId="315281C9" w:rsidR="00357D5D" w:rsidRDefault="00357D5D" w:rsidP="008B4C40">
      <w:pPr>
        <w:spacing w:after="0"/>
        <w:rPr>
          <w:rFonts w:ascii="Calibri" w:hAnsi="Calibri"/>
          <w:sz w:val="22"/>
          <w:szCs w:val="22"/>
        </w:rPr>
      </w:pPr>
    </w:p>
    <w:p w14:paraId="4549CAFE" w14:textId="434B3DBC" w:rsidR="00357D5D" w:rsidRDefault="00357D5D" w:rsidP="008B4C40">
      <w:pPr>
        <w:spacing w:after="0"/>
        <w:rPr>
          <w:rFonts w:ascii="Calibri" w:hAnsi="Calibri"/>
          <w:sz w:val="22"/>
          <w:szCs w:val="22"/>
        </w:rPr>
      </w:pPr>
    </w:p>
    <w:p w14:paraId="6FC01CF9" w14:textId="363043BE" w:rsidR="008B4C40" w:rsidRDefault="00357D5D" w:rsidP="008B4C40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Approved</w:t>
      </w:r>
      <w:r w:rsidR="008B4C40" w:rsidRPr="008B4C40">
        <w:rPr>
          <w:rFonts w:ascii="Calibri" w:hAnsi="Calibri"/>
          <w:sz w:val="22"/>
          <w:szCs w:val="22"/>
        </w:rPr>
        <w:t xml:space="preserve"> by </w:t>
      </w:r>
      <w:r>
        <w:rPr>
          <w:rFonts w:ascii="Calibri" w:hAnsi="Calibri"/>
          <w:sz w:val="22"/>
          <w:szCs w:val="22"/>
        </w:rPr>
        <w:t>West Dean Parish Council 06 November 2019</w:t>
      </w:r>
    </w:p>
    <w:p w14:paraId="06BABD1B" w14:textId="3D20246B" w:rsidR="008B4C40" w:rsidRPr="008B4C40" w:rsidRDefault="00357D5D" w:rsidP="00237860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November 2020</w:t>
      </w:r>
    </w:p>
    <w:sectPr w:rsidR="008B4C40" w:rsidRPr="008B4C40" w:rsidSect="00BF799F">
      <w:headerReference w:type="default" r:id="rId7"/>
      <w:footerReference w:type="default" r:id="rId8"/>
      <w:pgSz w:w="11906" w:h="16838"/>
      <w:pgMar w:top="886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CE0E" w14:textId="77777777" w:rsidR="00850940" w:rsidRDefault="00850940" w:rsidP="007B2B9C">
      <w:r>
        <w:separator/>
      </w:r>
    </w:p>
  </w:endnote>
  <w:endnote w:type="continuationSeparator" w:id="0">
    <w:p w14:paraId="5A7B6550" w14:textId="77777777" w:rsidR="00850940" w:rsidRDefault="00850940" w:rsidP="007B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2F935" w14:textId="06716352" w:rsidR="00BF799F" w:rsidRPr="00BF799F" w:rsidRDefault="00BF799F">
    <w:pPr>
      <w:pStyle w:val="Footer"/>
      <w:rPr>
        <w:rFonts w:cstheme="minorHAnsi"/>
        <w:color w:val="7F7F7F" w:themeColor="text1" w:themeTint="80"/>
      </w:rPr>
    </w:pPr>
    <w:r w:rsidRPr="00BF799F">
      <w:rPr>
        <w:rFonts w:cstheme="minorHAnsi"/>
        <w:color w:val="7F7F7F" w:themeColor="text1" w:themeTint="80"/>
      </w:rPr>
      <w:t>Published Date: 01 May 2019</w:t>
    </w:r>
    <w:r w:rsidRPr="00BF799F">
      <w:rPr>
        <w:rFonts w:cstheme="minorHAnsi"/>
        <w:color w:val="7F7F7F" w:themeColor="text1" w:themeTint="80"/>
      </w:rPr>
      <w:ptab w:relativeTo="margin" w:alignment="center" w:leader="none"/>
    </w:r>
    <w:r w:rsidRPr="00BF799F">
      <w:rPr>
        <w:rFonts w:cstheme="minorHAnsi"/>
        <w:color w:val="7F7F7F" w:themeColor="text1" w:themeTint="80"/>
      </w:rPr>
      <w:fldChar w:fldCharType="begin"/>
    </w:r>
    <w:r w:rsidRPr="00BF799F">
      <w:rPr>
        <w:rFonts w:cstheme="minorHAnsi"/>
        <w:color w:val="7F7F7F" w:themeColor="text1" w:themeTint="80"/>
      </w:rPr>
      <w:instrText xml:space="preserve"> PAGE   \* MERGEFORMAT </w:instrText>
    </w:r>
    <w:r w:rsidRPr="00BF799F">
      <w:rPr>
        <w:rFonts w:cstheme="minorHAnsi"/>
        <w:color w:val="7F7F7F" w:themeColor="text1" w:themeTint="80"/>
      </w:rPr>
      <w:fldChar w:fldCharType="separate"/>
    </w:r>
    <w:r w:rsidR="00237860" w:rsidRPr="00237860">
      <w:rPr>
        <w:rFonts w:cstheme="minorHAnsi"/>
        <w:noProof/>
        <w:color w:val="7F7F7F" w:themeColor="text1" w:themeTint="80"/>
        <w:sz w:val="22"/>
      </w:rPr>
      <w:t>3</w:t>
    </w:r>
    <w:r w:rsidRPr="00BF799F">
      <w:rPr>
        <w:rFonts w:cstheme="minorHAnsi"/>
        <w:noProof/>
        <w:color w:val="7F7F7F" w:themeColor="text1" w:themeTint="80"/>
      </w:rPr>
      <w:fldChar w:fldCharType="end"/>
    </w:r>
    <w:r w:rsidRPr="00BF799F">
      <w:rPr>
        <w:rFonts w:cstheme="minorHAnsi"/>
        <w:color w:val="7F7F7F" w:themeColor="text1" w:themeTint="80"/>
      </w:rPr>
      <w:ptab w:relativeTo="margin" w:alignment="right" w:leader="none"/>
    </w:r>
    <w:r w:rsidRPr="00BF799F">
      <w:rPr>
        <w:rFonts w:cstheme="minorHAnsi"/>
        <w:color w:val="7F7F7F" w:themeColor="text1" w:themeTint="80"/>
      </w:rPr>
      <w:fldChar w:fldCharType="begin"/>
    </w:r>
    <w:r w:rsidRPr="00BF799F">
      <w:rPr>
        <w:rFonts w:cstheme="minorHAnsi"/>
        <w:color w:val="7F7F7F" w:themeColor="text1" w:themeTint="80"/>
      </w:rPr>
      <w:instrText xml:space="preserve"> FILENAME \* MERGEFORMAT </w:instrText>
    </w:r>
    <w:r w:rsidRPr="00BF799F">
      <w:rPr>
        <w:rFonts w:cstheme="minorHAnsi"/>
        <w:color w:val="7F7F7F" w:themeColor="text1" w:themeTint="80"/>
      </w:rPr>
      <w:fldChar w:fldCharType="separate"/>
    </w:r>
    <w:r w:rsidR="005C0E3E">
      <w:rPr>
        <w:rFonts w:cstheme="minorHAnsi"/>
        <w:noProof/>
        <w:color w:val="7F7F7F" w:themeColor="text1" w:themeTint="80"/>
      </w:rPr>
      <w:t>West Dean Parish Council Privacy Notice.docx</w:t>
    </w:r>
    <w:r w:rsidRPr="00BF799F">
      <w:rPr>
        <w:rFonts w:cstheme="minorHAnsi"/>
        <w:color w:val="7F7F7F" w:themeColor="text1" w:themeTint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3974E" w14:textId="77777777" w:rsidR="00850940" w:rsidRDefault="00850940" w:rsidP="007B2B9C">
      <w:r>
        <w:separator/>
      </w:r>
    </w:p>
  </w:footnote>
  <w:footnote w:type="continuationSeparator" w:id="0">
    <w:p w14:paraId="0088B512" w14:textId="77777777" w:rsidR="00850940" w:rsidRDefault="00850940" w:rsidP="007B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CBAB8" w14:textId="52A89C33" w:rsidR="00BF799F" w:rsidRPr="00BF799F" w:rsidRDefault="00BF799F" w:rsidP="00BF799F">
    <w:pPr>
      <w:pStyle w:val="Header"/>
      <w:rPr>
        <w:rFonts w:cstheme="minorHAnsi"/>
        <w:b/>
        <w:color w:val="7F7F7F" w:themeColor="text1" w:themeTint="80"/>
      </w:rPr>
    </w:pPr>
    <w:r>
      <w:rPr>
        <w:noProof/>
        <w:lang w:eastAsia="en-GB"/>
      </w:rPr>
      <w:drawing>
        <wp:inline distT="0" distB="0" distL="0" distR="0" wp14:anchorId="0050FEEE" wp14:editId="3E2E73BF">
          <wp:extent cx="713275" cy="552353"/>
          <wp:effectExtent l="0" t="0" r="0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32" cy="566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</w:rPr>
      <w:tab/>
    </w:r>
    <w:r>
      <w:rPr>
        <w:rFonts w:cstheme="minorHAnsi"/>
      </w:rPr>
      <w:tab/>
    </w:r>
    <w:r w:rsidRPr="005C0E3E">
      <w:rPr>
        <w:rFonts w:ascii="Calibri" w:hAnsi="Calibri" w:cs="Calibri"/>
        <w:color w:val="538135" w:themeColor="accent6" w:themeShade="BF"/>
      </w:rPr>
      <w:t>West Dean Parish Council</w:t>
    </w:r>
  </w:p>
  <w:p w14:paraId="60E61EE3" w14:textId="77777777" w:rsidR="00BF799F" w:rsidRDefault="00BF7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314E"/>
    <w:multiLevelType w:val="hybridMultilevel"/>
    <w:tmpl w:val="8F9CC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60BC"/>
    <w:multiLevelType w:val="hybridMultilevel"/>
    <w:tmpl w:val="B7C21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B13"/>
    <w:multiLevelType w:val="hybridMultilevel"/>
    <w:tmpl w:val="D5C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95362"/>
    <w:multiLevelType w:val="hybridMultilevel"/>
    <w:tmpl w:val="2AFA1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707E"/>
    <w:multiLevelType w:val="hybridMultilevel"/>
    <w:tmpl w:val="BB683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B140466"/>
    <w:multiLevelType w:val="hybridMultilevel"/>
    <w:tmpl w:val="B9FA63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9F5488"/>
    <w:multiLevelType w:val="hybridMultilevel"/>
    <w:tmpl w:val="DCDED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E71"/>
    <w:multiLevelType w:val="hybridMultilevel"/>
    <w:tmpl w:val="B974508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66050"/>
    <w:multiLevelType w:val="hybridMultilevel"/>
    <w:tmpl w:val="52C22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47D97"/>
    <w:multiLevelType w:val="hybridMultilevel"/>
    <w:tmpl w:val="DA7ED0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1512F"/>
    <w:multiLevelType w:val="hybridMultilevel"/>
    <w:tmpl w:val="78DC13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B0031"/>
    <w:multiLevelType w:val="hybridMultilevel"/>
    <w:tmpl w:val="1602A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C1E37"/>
    <w:multiLevelType w:val="hybridMultilevel"/>
    <w:tmpl w:val="D6DAF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E4F69"/>
    <w:multiLevelType w:val="hybridMultilevel"/>
    <w:tmpl w:val="8750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93B3B"/>
    <w:multiLevelType w:val="hybridMultilevel"/>
    <w:tmpl w:val="20D84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46247"/>
    <w:multiLevelType w:val="hybridMultilevel"/>
    <w:tmpl w:val="27263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A0999"/>
    <w:multiLevelType w:val="hybridMultilevel"/>
    <w:tmpl w:val="F22E6798"/>
    <w:lvl w:ilvl="0" w:tplc="4A86456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5E0FDD"/>
    <w:multiLevelType w:val="hybridMultilevel"/>
    <w:tmpl w:val="98AA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21FA5"/>
    <w:multiLevelType w:val="hybridMultilevel"/>
    <w:tmpl w:val="4692B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8300B"/>
    <w:multiLevelType w:val="hybridMultilevel"/>
    <w:tmpl w:val="9A26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86D14"/>
    <w:multiLevelType w:val="hybridMultilevel"/>
    <w:tmpl w:val="F434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E6065"/>
    <w:multiLevelType w:val="hybridMultilevel"/>
    <w:tmpl w:val="8104E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50F2"/>
    <w:multiLevelType w:val="hybridMultilevel"/>
    <w:tmpl w:val="302ED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206AA"/>
    <w:multiLevelType w:val="hybridMultilevel"/>
    <w:tmpl w:val="4E046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584F60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DC54E5"/>
    <w:multiLevelType w:val="hybridMultilevel"/>
    <w:tmpl w:val="5866D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01665"/>
    <w:multiLevelType w:val="hybridMultilevel"/>
    <w:tmpl w:val="BA607168"/>
    <w:lvl w:ilvl="0" w:tplc="4A86456E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92477"/>
    <w:multiLevelType w:val="hybridMultilevel"/>
    <w:tmpl w:val="D65C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25"/>
  </w:num>
  <w:num w:numId="5">
    <w:abstractNumId w:val="29"/>
  </w:num>
  <w:num w:numId="6">
    <w:abstractNumId w:val="2"/>
  </w:num>
  <w:num w:numId="7">
    <w:abstractNumId w:val="1"/>
  </w:num>
  <w:num w:numId="8">
    <w:abstractNumId w:val="21"/>
  </w:num>
  <w:num w:numId="9">
    <w:abstractNumId w:val="24"/>
  </w:num>
  <w:num w:numId="10">
    <w:abstractNumId w:val="20"/>
  </w:num>
  <w:num w:numId="11">
    <w:abstractNumId w:val="8"/>
  </w:num>
  <w:num w:numId="12">
    <w:abstractNumId w:val="7"/>
  </w:num>
  <w:num w:numId="13">
    <w:abstractNumId w:val="26"/>
  </w:num>
  <w:num w:numId="14">
    <w:abstractNumId w:val="18"/>
  </w:num>
  <w:num w:numId="15">
    <w:abstractNumId w:val="4"/>
  </w:num>
  <w:num w:numId="16">
    <w:abstractNumId w:val="28"/>
  </w:num>
  <w:num w:numId="17">
    <w:abstractNumId w:val="12"/>
  </w:num>
  <w:num w:numId="18">
    <w:abstractNumId w:val="13"/>
  </w:num>
  <w:num w:numId="19">
    <w:abstractNumId w:val="22"/>
  </w:num>
  <w:num w:numId="20">
    <w:abstractNumId w:val="6"/>
  </w:num>
  <w:num w:numId="21">
    <w:abstractNumId w:val="10"/>
  </w:num>
  <w:num w:numId="22">
    <w:abstractNumId w:val="17"/>
  </w:num>
  <w:num w:numId="23">
    <w:abstractNumId w:val="16"/>
  </w:num>
  <w:num w:numId="24">
    <w:abstractNumId w:val="27"/>
  </w:num>
  <w:num w:numId="25">
    <w:abstractNumId w:val="14"/>
  </w:num>
  <w:num w:numId="26">
    <w:abstractNumId w:val="3"/>
  </w:num>
  <w:num w:numId="27">
    <w:abstractNumId w:val="9"/>
  </w:num>
  <w:num w:numId="28">
    <w:abstractNumId w:val="23"/>
  </w:num>
  <w:num w:numId="29">
    <w:abstractNumId w:val="1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9C"/>
    <w:rsid w:val="00007704"/>
    <w:rsid w:val="0010489A"/>
    <w:rsid w:val="001528CC"/>
    <w:rsid w:val="001C436A"/>
    <w:rsid w:val="00220090"/>
    <w:rsid w:val="00237860"/>
    <w:rsid w:val="002A57EE"/>
    <w:rsid w:val="002C1CB4"/>
    <w:rsid w:val="002D349C"/>
    <w:rsid w:val="002E40E4"/>
    <w:rsid w:val="00357D5D"/>
    <w:rsid w:val="003B335C"/>
    <w:rsid w:val="003B7A4D"/>
    <w:rsid w:val="00401A5C"/>
    <w:rsid w:val="004D10F0"/>
    <w:rsid w:val="00511109"/>
    <w:rsid w:val="00594AA3"/>
    <w:rsid w:val="005C0E3E"/>
    <w:rsid w:val="007B2B9C"/>
    <w:rsid w:val="00850940"/>
    <w:rsid w:val="008B4C40"/>
    <w:rsid w:val="008C2984"/>
    <w:rsid w:val="008F3D43"/>
    <w:rsid w:val="00913512"/>
    <w:rsid w:val="009140FC"/>
    <w:rsid w:val="00925EF5"/>
    <w:rsid w:val="009550C1"/>
    <w:rsid w:val="009B1F12"/>
    <w:rsid w:val="00A37F5A"/>
    <w:rsid w:val="00A6560C"/>
    <w:rsid w:val="00AA0878"/>
    <w:rsid w:val="00BF799F"/>
    <w:rsid w:val="00C06F95"/>
    <w:rsid w:val="00C639BE"/>
    <w:rsid w:val="00D46F60"/>
    <w:rsid w:val="00DA1C48"/>
    <w:rsid w:val="00E52157"/>
    <w:rsid w:val="00E739A8"/>
    <w:rsid w:val="00FB610B"/>
    <w:rsid w:val="00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424749"/>
  <w15:chartTrackingRefBased/>
  <w15:docId w15:val="{95CC2D43-7AAB-40ED-B756-FC6BA20B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C40"/>
  </w:style>
  <w:style w:type="paragraph" w:styleId="Heading1">
    <w:name w:val="heading 1"/>
    <w:basedOn w:val="Normal"/>
    <w:next w:val="Normal"/>
    <w:link w:val="Heading1Char"/>
    <w:uiPriority w:val="9"/>
    <w:qFormat/>
    <w:rsid w:val="008B4C4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C4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C4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4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C4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C4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C4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2B9C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rsid w:val="007B2B9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B2B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B9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B9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B9C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B2B9C"/>
    <w:pPr>
      <w:spacing w:after="225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D1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0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0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0F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0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0F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39A8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9A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F79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9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9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99F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B4C4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C4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B4C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C4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4C40"/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0E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B4C4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B4C4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4C4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C4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C4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C4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C4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C4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4C4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Strong">
    <w:name w:val="Strong"/>
    <w:basedOn w:val="DefaultParagraphFont"/>
    <w:uiPriority w:val="22"/>
    <w:qFormat/>
    <w:rsid w:val="008B4C40"/>
    <w:rPr>
      <w:b/>
      <w:bCs/>
    </w:rPr>
  </w:style>
  <w:style w:type="character" w:styleId="Emphasis">
    <w:name w:val="Emphasis"/>
    <w:basedOn w:val="DefaultParagraphFont"/>
    <w:uiPriority w:val="20"/>
    <w:qFormat/>
    <w:rsid w:val="008B4C40"/>
    <w:rPr>
      <w:i/>
      <w:iCs/>
    </w:rPr>
  </w:style>
  <w:style w:type="paragraph" w:styleId="NoSpacing">
    <w:name w:val="No Spacing"/>
    <w:uiPriority w:val="1"/>
    <w:qFormat/>
    <w:rsid w:val="008B4C4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4C4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C4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C4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C4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B4C4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B4C4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B4C4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B4C4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B4C4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4C4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SV Hurst</cp:lastModifiedBy>
  <cp:revision>4</cp:revision>
  <dcterms:created xsi:type="dcterms:W3CDTF">2019-11-06T13:18:00Z</dcterms:created>
  <dcterms:modified xsi:type="dcterms:W3CDTF">2019-11-06T14:11:00Z</dcterms:modified>
</cp:coreProperties>
</file>