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BF799F" w:rsidRDefault="007B2B9C" w:rsidP="002A57EE">
      <w:pPr>
        <w:pStyle w:val="BodyText"/>
        <w:jc w:val="left"/>
        <w:rPr>
          <w:rFonts w:asciiTheme="minorHAnsi" w:hAnsiTheme="minorHAnsi" w:cstheme="minorHAnsi"/>
          <w:b/>
          <w:szCs w:val="24"/>
        </w:rPr>
      </w:pPr>
    </w:p>
    <w:p w14:paraId="67EFA758" w14:textId="4E220880" w:rsidR="00D46F60" w:rsidRDefault="00A06501" w:rsidP="00F163B2">
      <w:pPr>
        <w:pStyle w:val="Title"/>
        <w:jc w:val="center"/>
        <w:rPr>
          <w:sz w:val="44"/>
        </w:rPr>
      </w:pPr>
      <w:r>
        <w:rPr>
          <w:sz w:val="44"/>
        </w:rPr>
        <w:t>SOCIAL MEDIA</w:t>
      </w:r>
      <w:r w:rsidR="007B2B9C" w:rsidRPr="00BF799F">
        <w:rPr>
          <w:sz w:val="44"/>
        </w:rPr>
        <w:t xml:space="preserve"> </w:t>
      </w:r>
      <w:r>
        <w:rPr>
          <w:sz w:val="44"/>
        </w:rPr>
        <w:t>POLICY</w:t>
      </w:r>
    </w:p>
    <w:p w14:paraId="0AACEF5E" w14:textId="77777777" w:rsidR="00F163B2" w:rsidRPr="00F163B2" w:rsidRDefault="00F163B2" w:rsidP="00F163B2"/>
    <w:p w14:paraId="4F631B9A"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The aim of this policy is to set out a Code of Practice to provide guidance to parish councillors, council staff and others who engage with the council using online communications, collectively referred to as social media. </w:t>
      </w:r>
      <w:r>
        <w:rPr>
          <w:rFonts w:asciiTheme="minorHAnsi" w:hAnsiTheme="minorHAnsi" w:cstheme="minorHAnsi"/>
          <w:sz w:val="22"/>
        </w:rPr>
        <w:t xml:space="preserve"> </w:t>
      </w:r>
      <w:r w:rsidRPr="00F163B2">
        <w:rPr>
          <w:rFonts w:asciiTheme="minorHAnsi" w:hAnsiTheme="minorHAnsi" w:cstheme="minorHAnsi"/>
          <w:sz w:val="22"/>
        </w:rPr>
        <w:t xml:space="preserve">Social media is a collective term used to describe methods of publishing on the internet. </w:t>
      </w:r>
    </w:p>
    <w:p w14:paraId="746C96ED" w14:textId="77777777" w:rsidR="00F163B2" w:rsidRDefault="00F163B2" w:rsidP="00F163B2">
      <w:pPr>
        <w:rPr>
          <w:rFonts w:asciiTheme="minorHAnsi" w:hAnsiTheme="minorHAnsi" w:cstheme="minorHAnsi"/>
          <w:sz w:val="22"/>
        </w:rPr>
      </w:pPr>
    </w:p>
    <w:p w14:paraId="04E6F3C5"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This policy covers all forms of social media and social networking sites which include (but are not limited to): </w:t>
      </w:r>
    </w:p>
    <w:p w14:paraId="6301D569" w14:textId="117FD60F"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 xml:space="preserve">Parish Council Website </w:t>
      </w:r>
    </w:p>
    <w:p w14:paraId="5345E6E0" w14:textId="77777777"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Facebook</w:t>
      </w:r>
      <w:r w:rsidRPr="00F163B2">
        <w:rPr>
          <w:rFonts w:asciiTheme="minorHAnsi" w:hAnsiTheme="minorHAnsi" w:cstheme="minorHAnsi"/>
          <w:sz w:val="22"/>
        </w:rPr>
        <w:t xml:space="preserve"> &amp; other social networking sites</w:t>
      </w:r>
    </w:p>
    <w:p w14:paraId="1B7005D6" w14:textId="77777777"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Twitter</w:t>
      </w:r>
      <w:r w:rsidRPr="00F163B2">
        <w:rPr>
          <w:rFonts w:asciiTheme="minorHAnsi" w:hAnsiTheme="minorHAnsi" w:cstheme="minorHAnsi"/>
          <w:sz w:val="22"/>
        </w:rPr>
        <w:t xml:space="preserve"> and other micro blogging sites</w:t>
      </w:r>
    </w:p>
    <w:p w14:paraId="2907D921" w14:textId="77777777"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Youtube and other video clips and podcast</w:t>
      </w:r>
      <w:r w:rsidRPr="00F163B2">
        <w:rPr>
          <w:rFonts w:asciiTheme="minorHAnsi" w:hAnsiTheme="minorHAnsi" w:cstheme="minorHAnsi"/>
          <w:sz w:val="22"/>
        </w:rPr>
        <w:t xml:space="preserve"> sites</w:t>
      </w:r>
    </w:p>
    <w:p w14:paraId="2013998C" w14:textId="77777777"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LinkedIn</w:t>
      </w:r>
    </w:p>
    <w:p w14:paraId="4E38B297" w14:textId="77777777"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Bloggs and discussion forums</w:t>
      </w:r>
    </w:p>
    <w:p w14:paraId="4DCA0135" w14:textId="77777777" w:rsidR="00F163B2" w:rsidRPr="00F163B2" w:rsidRDefault="00F163B2" w:rsidP="00F163B2">
      <w:pPr>
        <w:pStyle w:val="ListParagraph"/>
        <w:numPr>
          <w:ilvl w:val="0"/>
          <w:numId w:val="13"/>
        </w:numPr>
        <w:ind w:left="426"/>
        <w:rPr>
          <w:rFonts w:asciiTheme="minorHAnsi" w:hAnsiTheme="minorHAnsi" w:cstheme="minorHAnsi"/>
          <w:sz w:val="22"/>
        </w:rPr>
      </w:pPr>
      <w:r w:rsidRPr="00F163B2">
        <w:rPr>
          <w:rFonts w:asciiTheme="minorHAnsi" w:hAnsiTheme="minorHAnsi" w:cstheme="minorHAnsi"/>
          <w:sz w:val="22"/>
        </w:rPr>
        <w:t xml:space="preserve">Email </w:t>
      </w:r>
    </w:p>
    <w:p w14:paraId="7F11DBA0" w14:textId="77777777" w:rsidR="00F163B2" w:rsidRDefault="00F163B2" w:rsidP="00F163B2">
      <w:pPr>
        <w:rPr>
          <w:rFonts w:asciiTheme="minorHAnsi" w:hAnsiTheme="minorHAnsi" w:cstheme="minorHAnsi"/>
          <w:sz w:val="22"/>
        </w:rPr>
      </w:pPr>
    </w:p>
    <w:p w14:paraId="610C06C2"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The use of social media does not replace existing forms of communication. The principles of this policy apply to parish councillors and council staff and also applies to others communicating with the Parish Council. </w:t>
      </w:r>
      <w:r>
        <w:rPr>
          <w:rFonts w:asciiTheme="minorHAnsi" w:hAnsiTheme="minorHAnsi" w:cstheme="minorHAnsi"/>
          <w:sz w:val="22"/>
        </w:rPr>
        <w:t xml:space="preserve">  </w:t>
      </w:r>
      <w:r w:rsidRPr="00F163B2">
        <w:rPr>
          <w:rFonts w:asciiTheme="minorHAnsi" w:hAnsiTheme="minorHAnsi" w:cstheme="minorHAnsi"/>
          <w:sz w:val="22"/>
        </w:rPr>
        <w:t xml:space="preserve">The policy sits alongside relevant existing polices which need to be taken into consideration. </w:t>
      </w:r>
    </w:p>
    <w:p w14:paraId="3EF84A13" w14:textId="77777777" w:rsidR="00F163B2" w:rsidRDefault="00F163B2" w:rsidP="00F163B2">
      <w:pPr>
        <w:rPr>
          <w:rFonts w:asciiTheme="minorHAnsi" w:hAnsiTheme="minorHAnsi" w:cstheme="minorHAnsi"/>
          <w:sz w:val="22"/>
        </w:rPr>
      </w:pPr>
    </w:p>
    <w:p w14:paraId="563E7FFC"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The current Code of Conduct applies to online activity in the same way it does to other written or verbal communication. </w:t>
      </w:r>
    </w:p>
    <w:p w14:paraId="1E590858" w14:textId="77777777" w:rsidR="00F163B2" w:rsidRDefault="00F163B2" w:rsidP="00F163B2">
      <w:pPr>
        <w:rPr>
          <w:rFonts w:asciiTheme="minorHAnsi" w:hAnsiTheme="minorHAnsi" w:cstheme="minorHAnsi"/>
          <w:sz w:val="22"/>
        </w:rPr>
      </w:pPr>
    </w:p>
    <w:p w14:paraId="58A1CB25"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Individual parish councillors and council staff are responsible for what they post in a council and personal capacity. </w:t>
      </w:r>
    </w:p>
    <w:p w14:paraId="2B04CBD2" w14:textId="77777777" w:rsidR="00F163B2" w:rsidRDefault="00F163B2" w:rsidP="00F163B2">
      <w:pPr>
        <w:rPr>
          <w:rFonts w:asciiTheme="minorHAnsi" w:hAnsiTheme="minorHAnsi" w:cstheme="minorHAnsi"/>
          <w:sz w:val="22"/>
        </w:rPr>
      </w:pPr>
    </w:p>
    <w:p w14:paraId="720C0403"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In the main, councillors and council staff have the same legal duties online as anyone else, but failure to comply with the law may have more serious consequences. </w:t>
      </w:r>
    </w:p>
    <w:p w14:paraId="546FF9FE" w14:textId="77777777" w:rsidR="00F163B2" w:rsidRDefault="00F163B2" w:rsidP="00F163B2">
      <w:pPr>
        <w:rPr>
          <w:rFonts w:asciiTheme="minorHAnsi" w:hAnsiTheme="minorHAnsi" w:cstheme="minorHAnsi"/>
          <w:sz w:val="22"/>
        </w:rPr>
      </w:pPr>
    </w:p>
    <w:p w14:paraId="328200CF" w14:textId="77777777" w:rsidR="00F163B2" w:rsidRDefault="00F163B2" w:rsidP="00F163B2">
      <w:pPr>
        <w:rPr>
          <w:rFonts w:asciiTheme="minorHAnsi" w:hAnsiTheme="minorHAnsi" w:cstheme="minorHAnsi"/>
          <w:sz w:val="22"/>
        </w:rPr>
      </w:pPr>
      <w:r>
        <w:rPr>
          <w:rFonts w:asciiTheme="minorHAnsi" w:hAnsiTheme="minorHAnsi" w:cstheme="minorHAnsi"/>
          <w:sz w:val="22"/>
        </w:rPr>
        <w:t>Social media may be used to</w:t>
      </w:r>
    </w:p>
    <w:p w14:paraId="56C42613"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Distribute agendas, pos</w:t>
      </w:r>
      <w:r w:rsidRPr="00F163B2">
        <w:rPr>
          <w:rFonts w:asciiTheme="minorHAnsi" w:hAnsiTheme="minorHAnsi" w:cstheme="minorHAnsi"/>
          <w:sz w:val="22"/>
        </w:rPr>
        <w:t>t minutes and dates of meetings</w:t>
      </w:r>
    </w:p>
    <w:p w14:paraId="58D09A82"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Advertise events and activities</w:t>
      </w:r>
    </w:p>
    <w:p w14:paraId="5D351218"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Good news stories linked to the website or press page</w:t>
      </w:r>
    </w:p>
    <w:p w14:paraId="3F907A5C"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Vacancies</w:t>
      </w:r>
    </w:p>
    <w:p w14:paraId="16BC11C0"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Re-tweet or share information from partner agencies such as Principal Authoritie</w:t>
      </w:r>
      <w:r w:rsidRPr="00F163B2">
        <w:rPr>
          <w:rFonts w:asciiTheme="minorHAnsi" w:hAnsiTheme="minorHAnsi" w:cstheme="minorHAnsi"/>
          <w:sz w:val="22"/>
        </w:rPr>
        <w:t>s, Police, Library, Health etc.</w:t>
      </w:r>
    </w:p>
    <w:p w14:paraId="0488C66D"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 xml:space="preserve">Announcing new information </w:t>
      </w:r>
    </w:p>
    <w:p w14:paraId="3B0BA27B"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Post or Share information from other parish related community groups such as schools, sports clubs,</w:t>
      </w:r>
      <w:r w:rsidRPr="00F163B2">
        <w:rPr>
          <w:rFonts w:asciiTheme="minorHAnsi" w:hAnsiTheme="minorHAnsi" w:cstheme="minorHAnsi"/>
          <w:sz w:val="22"/>
        </w:rPr>
        <w:t xml:space="preserve"> community groups and charities</w:t>
      </w:r>
    </w:p>
    <w:p w14:paraId="676968B3" w14:textId="77777777" w:rsidR="00F163B2" w:rsidRPr="00F163B2" w:rsidRDefault="00F163B2" w:rsidP="00F163B2">
      <w:pPr>
        <w:pStyle w:val="ListParagraph"/>
        <w:numPr>
          <w:ilvl w:val="0"/>
          <w:numId w:val="14"/>
        </w:numPr>
        <w:ind w:left="426"/>
        <w:rPr>
          <w:rFonts w:asciiTheme="minorHAnsi" w:hAnsiTheme="minorHAnsi" w:cstheme="minorHAnsi"/>
          <w:sz w:val="22"/>
        </w:rPr>
      </w:pPr>
      <w:r w:rsidRPr="00F163B2">
        <w:rPr>
          <w:rFonts w:asciiTheme="minorHAnsi" w:hAnsiTheme="minorHAnsi" w:cstheme="minorHAnsi"/>
          <w:sz w:val="22"/>
        </w:rPr>
        <w:t xml:space="preserve">Refer resident queries to the clerk and all other councillors </w:t>
      </w:r>
    </w:p>
    <w:p w14:paraId="7A8FD8F3" w14:textId="77777777" w:rsidR="00F163B2" w:rsidRDefault="00F163B2" w:rsidP="00F163B2">
      <w:pPr>
        <w:rPr>
          <w:rFonts w:asciiTheme="minorHAnsi" w:hAnsiTheme="minorHAnsi" w:cstheme="minorHAnsi"/>
          <w:sz w:val="22"/>
        </w:rPr>
      </w:pPr>
    </w:p>
    <w:p w14:paraId="7B82ECF7" w14:textId="77777777" w:rsidR="00F163B2" w:rsidRDefault="00F163B2" w:rsidP="00F163B2">
      <w:pPr>
        <w:pStyle w:val="Heading1"/>
      </w:pPr>
      <w:r w:rsidRPr="00F163B2">
        <w:t xml:space="preserve">Code of Practice </w:t>
      </w:r>
    </w:p>
    <w:p w14:paraId="3B1986EB" w14:textId="2D15B3EB"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When using social media (including email) parish councillors and council staff must be mindful of the information they post in both a personal and council capacity and keep the tone of any comments respectful and informative. </w:t>
      </w:r>
      <w:r>
        <w:rPr>
          <w:rFonts w:asciiTheme="minorHAnsi" w:hAnsiTheme="minorHAnsi" w:cstheme="minorHAnsi"/>
          <w:sz w:val="22"/>
        </w:rPr>
        <w:t xml:space="preserve"> </w:t>
      </w:r>
      <w:r w:rsidRPr="00F163B2">
        <w:rPr>
          <w:rFonts w:asciiTheme="minorHAnsi" w:hAnsiTheme="minorHAnsi" w:cstheme="minorHAnsi"/>
          <w:sz w:val="22"/>
        </w:rPr>
        <w:t xml:space="preserve">Online content should be accurate, objective, balanced and informative. </w:t>
      </w:r>
    </w:p>
    <w:p w14:paraId="5F5851E7" w14:textId="77777777" w:rsidR="00F163B2" w:rsidRDefault="00F163B2" w:rsidP="00F163B2">
      <w:pPr>
        <w:rPr>
          <w:rFonts w:asciiTheme="minorHAnsi" w:hAnsiTheme="minorHAnsi" w:cstheme="minorHAnsi"/>
          <w:sz w:val="22"/>
        </w:rPr>
      </w:pPr>
    </w:p>
    <w:p w14:paraId="2C586E80"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lastRenderedPageBreak/>
        <w:t xml:space="preserve">Parish councillors and council staff must not: </w:t>
      </w:r>
    </w:p>
    <w:p w14:paraId="40160ABA"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 xml:space="preserve">hide their identity </w:t>
      </w:r>
      <w:r w:rsidRPr="00F163B2">
        <w:rPr>
          <w:rFonts w:asciiTheme="minorHAnsi" w:hAnsiTheme="minorHAnsi" w:cstheme="minorHAnsi"/>
          <w:sz w:val="22"/>
        </w:rPr>
        <w:t>using false names or pseudonyms</w:t>
      </w:r>
    </w:p>
    <w:p w14:paraId="64007736"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 xml:space="preserve">present personal </w:t>
      </w:r>
      <w:r w:rsidRPr="00F163B2">
        <w:rPr>
          <w:rFonts w:asciiTheme="minorHAnsi" w:hAnsiTheme="minorHAnsi" w:cstheme="minorHAnsi"/>
          <w:sz w:val="22"/>
        </w:rPr>
        <w:t>opinions as that of the council</w:t>
      </w:r>
    </w:p>
    <w:p w14:paraId="1155A84F"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present themselves in a way that might cau</w:t>
      </w:r>
      <w:r w:rsidRPr="00F163B2">
        <w:rPr>
          <w:rFonts w:asciiTheme="minorHAnsi" w:hAnsiTheme="minorHAnsi" w:cstheme="minorHAnsi"/>
          <w:sz w:val="22"/>
        </w:rPr>
        <w:t>se embarrassment to the council</w:t>
      </w:r>
    </w:p>
    <w:p w14:paraId="37D1849A"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post content that is contrary to the demo</w:t>
      </w:r>
      <w:r w:rsidRPr="00F163B2">
        <w:rPr>
          <w:rFonts w:asciiTheme="minorHAnsi" w:hAnsiTheme="minorHAnsi" w:cstheme="minorHAnsi"/>
          <w:sz w:val="22"/>
        </w:rPr>
        <w:t>cratic decisions of the council</w:t>
      </w:r>
    </w:p>
    <w:p w14:paraId="04ACE3ED"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post controversial or p</w:t>
      </w:r>
      <w:r w:rsidRPr="00F163B2">
        <w:rPr>
          <w:rFonts w:asciiTheme="minorHAnsi" w:hAnsiTheme="minorHAnsi" w:cstheme="minorHAnsi"/>
          <w:sz w:val="22"/>
        </w:rPr>
        <w:t>otentially inflammatory remarks</w:t>
      </w:r>
    </w:p>
    <w:p w14:paraId="5C89C510"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engage in personal attacks, online fi</w:t>
      </w:r>
      <w:r w:rsidRPr="00F163B2">
        <w:rPr>
          <w:rFonts w:asciiTheme="minorHAnsi" w:hAnsiTheme="minorHAnsi" w:cstheme="minorHAnsi"/>
          <w:sz w:val="22"/>
        </w:rPr>
        <w:t>ghts and hostile communications</w:t>
      </w:r>
    </w:p>
    <w:p w14:paraId="61CA8C3E"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use an individual’s name unless gi</w:t>
      </w:r>
      <w:r w:rsidRPr="00F163B2">
        <w:rPr>
          <w:rFonts w:asciiTheme="minorHAnsi" w:hAnsiTheme="minorHAnsi" w:cstheme="minorHAnsi"/>
          <w:sz w:val="22"/>
        </w:rPr>
        <w:t>ven written permission to do so</w:t>
      </w:r>
    </w:p>
    <w:p w14:paraId="5E3CB5D7"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publish photographs or videos of min</w:t>
      </w:r>
      <w:r w:rsidRPr="00F163B2">
        <w:rPr>
          <w:rFonts w:asciiTheme="minorHAnsi" w:hAnsiTheme="minorHAnsi" w:cstheme="minorHAnsi"/>
          <w:sz w:val="22"/>
        </w:rPr>
        <w:t>ors without parental permission</w:t>
      </w:r>
    </w:p>
    <w:p w14:paraId="794096D0"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post any information that infringes copyright of others</w:t>
      </w:r>
    </w:p>
    <w:p w14:paraId="0BB230F2"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post any infor</w:t>
      </w:r>
      <w:r w:rsidRPr="00F163B2">
        <w:rPr>
          <w:rFonts w:asciiTheme="minorHAnsi" w:hAnsiTheme="minorHAnsi" w:cstheme="minorHAnsi"/>
          <w:sz w:val="22"/>
        </w:rPr>
        <w:t>mation that may be deemed libel</w:t>
      </w:r>
    </w:p>
    <w:p w14:paraId="47353B50" w14:textId="4E0C738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post online activity that con</w:t>
      </w:r>
      <w:r w:rsidRPr="00F163B2">
        <w:rPr>
          <w:rFonts w:asciiTheme="minorHAnsi" w:hAnsiTheme="minorHAnsi" w:cstheme="minorHAnsi"/>
          <w:sz w:val="22"/>
        </w:rPr>
        <w:t>stitutes bullying or harassment</w:t>
      </w:r>
    </w:p>
    <w:p w14:paraId="740418F2"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bring the council into disrepute, including through conten</w:t>
      </w:r>
      <w:r w:rsidRPr="00F163B2">
        <w:rPr>
          <w:rFonts w:asciiTheme="minorHAnsi" w:hAnsiTheme="minorHAnsi" w:cstheme="minorHAnsi"/>
          <w:sz w:val="22"/>
        </w:rPr>
        <w:t>t posted in a personal capacity</w:t>
      </w:r>
    </w:p>
    <w:p w14:paraId="6AFC9899"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 xml:space="preserve">post offensive language relating to race, sexuality, disability, </w:t>
      </w:r>
      <w:r w:rsidRPr="00F163B2">
        <w:rPr>
          <w:rFonts w:asciiTheme="minorHAnsi" w:hAnsiTheme="minorHAnsi" w:cstheme="minorHAnsi"/>
          <w:sz w:val="22"/>
        </w:rPr>
        <w:t>gender, age, religion or belief</w:t>
      </w:r>
    </w:p>
    <w:p w14:paraId="2BB01E4B" w14:textId="77777777" w:rsidR="00F163B2" w:rsidRPr="00F163B2" w:rsidRDefault="00F163B2" w:rsidP="00F163B2">
      <w:pPr>
        <w:pStyle w:val="ListParagraph"/>
        <w:numPr>
          <w:ilvl w:val="0"/>
          <w:numId w:val="15"/>
        </w:numPr>
        <w:ind w:left="426"/>
        <w:rPr>
          <w:rFonts w:asciiTheme="minorHAnsi" w:hAnsiTheme="minorHAnsi" w:cstheme="minorHAnsi"/>
          <w:sz w:val="22"/>
        </w:rPr>
      </w:pPr>
      <w:r w:rsidRPr="00F163B2">
        <w:rPr>
          <w:rFonts w:asciiTheme="minorHAnsi" w:hAnsiTheme="minorHAnsi" w:cstheme="minorHAnsi"/>
          <w:sz w:val="22"/>
        </w:rPr>
        <w:t xml:space="preserve">conduct any online activity that violates laws, regulations or that constitutes a criminal offence </w:t>
      </w:r>
    </w:p>
    <w:p w14:paraId="3877AB65" w14:textId="77777777" w:rsidR="00F163B2" w:rsidRDefault="00F163B2" w:rsidP="00F163B2">
      <w:pPr>
        <w:rPr>
          <w:rFonts w:asciiTheme="minorHAnsi" w:hAnsiTheme="minorHAnsi" w:cstheme="minorHAnsi"/>
          <w:sz w:val="22"/>
        </w:rPr>
      </w:pPr>
    </w:p>
    <w:p w14:paraId="21355528"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Publishing untrue statements about a person which is damaging to their reputation is libel and can result in a court action and fine for damages. </w:t>
      </w:r>
      <w:r>
        <w:rPr>
          <w:rFonts w:asciiTheme="minorHAnsi" w:hAnsiTheme="minorHAnsi" w:cstheme="minorHAnsi"/>
          <w:sz w:val="22"/>
        </w:rPr>
        <w:t xml:space="preserve"> </w:t>
      </w:r>
      <w:r w:rsidRPr="00F163B2">
        <w:rPr>
          <w:rFonts w:asciiTheme="minorHAnsi" w:hAnsiTheme="minorHAnsi" w:cstheme="minorHAnsi"/>
          <w:sz w:val="22"/>
        </w:rPr>
        <w:t xml:space="preserve">This also applies if someone else publishes something libellous on your social media site. </w:t>
      </w:r>
      <w:r>
        <w:rPr>
          <w:rFonts w:asciiTheme="minorHAnsi" w:hAnsiTheme="minorHAnsi" w:cstheme="minorHAnsi"/>
          <w:sz w:val="22"/>
        </w:rPr>
        <w:t xml:space="preserve"> </w:t>
      </w:r>
      <w:r w:rsidRPr="00F163B2">
        <w:rPr>
          <w:rFonts w:asciiTheme="minorHAnsi" w:hAnsiTheme="minorHAnsi" w:cstheme="minorHAnsi"/>
          <w:sz w:val="22"/>
        </w:rPr>
        <w:t xml:space="preserve">A successful libel claim will result in an award of damages against you. </w:t>
      </w:r>
    </w:p>
    <w:p w14:paraId="14BF2715" w14:textId="77777777" w:rsidR="00F163B2" w:rsidRDefault="00F163B2" w:rsidP="00F163B2">
      <w:pPr>
        <w:rPr>
          <w:rFonts w:asciiTheme="minorHAnsi" w:hAnsiTheme="minorHAnsi" w:cstheme="minorHAnsi"/>
          <w:sz w:val="22"/>
        </w:rPr>
      </w:pPr>
    </w:p>
    <w:p w14:paraId="0A17318A"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Posting copyright images or text on social media sites is an offence. </w:t>
      </w:r>
      <w:r>
        <w:rPr>
          <w:rFonts w:asciiTheme="minorHAnsi" w:hAnsiTheme="minorHAnsi" w:cstheme="minorHAnsi"/>
          <w:sz w:val="22"/>
        </w:rPr>
        <w:t xml:space="preserve"> </w:t>
      </w:r>
      <w:r w:rsidRPr="00F163B2">
        <w:rPr>
          <w:rFonts w:asciiTheme="minorHAnsi" w:hAnsiTheme="minorHAnsi" w:cstheme="minorHAnsi"/>
          <w:sz w:val="22"/>
        </w:rPr>
        <w:t>Breach of copyright will result in an award of d</w:t>
      </w:r>
      <w:r>
        <w:rPr>
          <w:rFonts w:asciiTheme="minorHAnsi" w:hAnsiTheme="minorHAnsi" w:cstheme="minorHAnsi"/>
          <w:sz w:val="22"/>
        </w:rPr>
        <w:t>amages against you.</w:t>
      </w:r>
    </w:p>
    <w:p w14:paraId="02DF4170" w14:textId="77777777" w:rsidR="00F163B2" w:rsidRDefault="00F163B2" w:rsidP="00F163B2">
      <w:pPr>
        <w:rPr>
          <w:rFonts w:asciiTheme="minorHAnsi" w:hAnsiTheme="minorHAnsi" w:cstheme="minorHAnsi"/>
          <w:sz w:val="22"/>
        </w:rPr>
      </w:pPr>
    </w:p>
    <w:p w14:paraId="49DE1292"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Publishing personal data of individuals without permission is a breach of Data Protection legislation is an offence. </w:t>
      </w:r>
    </w:p>
    <w:p w14:paraId="7DEC0179" w14:textId="77777777" w:rsidR="00F163B2" w:rsidRDefault="00F163B2" w:rsidP="00F163B2">
      <w:pPr>
        <w:rPr>
          <w:rFonts w:asciiTheme="minorHAnsi" w:hAnsiTheme="minorHAnsi" w:cstheme="minorHAnsi"/>
          <w:sz w:val="22"/>
        </w:rPr>
      </w:pPr>
    </w:p>
    <w:p w14:paraId="3060273E"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Publication of obscene material is a criminal offence and is s</w:t>
      </w:r>
      <w:r>
        <w:rPr>
          <w:rFonts w:asciiTheme="minorHAnsi" w:hAnsiTheme="minorHAnsi" w:cstheme="minorHAnsi"/>
          <w:sz w:val="22"/>
        </w:rPr>
        <w:t>ubject to a custodial sentence.</w:t>
      </w:r>
    </w:p>
    <w:p w14:paraId="4A7D0ED7" w14:textId="77777777" w:rsidR="00F163B2" w:rsidRDefault="00F163B2" w:rsidP="00F163B2">
      <w:pPr>
        <w:rPr>
          <w:rFonts w:asciiTheme="minorHAnsi" w:hAnsiTheme="minorHAnsi" w:cstheme="minorHAnsi"/>
          <w:sz w:val="22"/>
        </w:rPr>
      </w:pPr>
    </w:p>
    <w:p w14:paraId="6C1246CB"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Councillors views posted in any capacity in advance of matters to be debated by the council at a council or committee meeting may constitute Pre-disposition, Predetermination or Bias and may require the individual to declare </w:t>
      </w:r>
      <w:r>
        <w:rPr>
          <w:rFonts w:asciiTheme="minorHAnsi" w:hAnsiTheme="minorHAnsi" w:cstheme="minorHAnsi"/>
          <w:sz w:val="22"/>
        </w:rPr>
        <w:t>an interest at council meetings.</w:t>
      </w:r>
    </w:p>
    <w:p w14:paraId="78F509AA" w14:textId="77777777" w:rsidR="00F163B2" w:rsidRDefault="00F163B2" w:rsidP="00F163B2">
      <w:pPr>
        <w:rPr>
          <w:rFonts w:asciiTheme="minorHAnsi" w:hAnsiTheme="minorHAnsi" w:cstheme="minorHAnsi"/>
          <w:sz w:val="22"/>
        </w:rPr>
      </w:pPr>
    </w:p>
    <w:p w14:paraId="6B80C76D"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Anyone with concerns regarding content placed on social media sites that denigrate parish councillors, council staff or residents should report them to the Clerk of the Council. </w:t>
      </w:r>
    </w:p>
    <w:p w14:paraId="3F84D7BE" w14:textId="77777777" w:rsidR="00F163B2" w:rsidRDefault="00F163B2" w:rsidP="00F163B2">
      <w:pPr>
        <w:rPr>
          <w:rFonts w:asciiTheme="minorHAnsi" w:hAnsiTheme="minorHAnsi" w:cstheme="minorHAnsi"/>
          <w:sz w:val="22"/>
        </w:rPr>
      </w:pPr>
    </w:p>
    <w:p w14:paraId="66556D30"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Misuse of social media content that is contrary to this and other policies could result in action being taken. </w:t>
      </w:r>
    </w:p>
    <w:p w14:paraId="296D3F61" w14:textId="77777777" w:rsidR="00F163B2" w:rsidRDefault="00F163B2" w:rsidP="00F163B2">
      <w:pPr>
        <w:rPr>
          <w:rFonts w:asciiTheme="minorHAnsi" w:hAnsiTheme="minorHAnsi" w:cstheme="minorHAnsi"/>
          <w:sz w:val="22"/>
        </w:rPr>
      </w:pPr>
    </w:p>
    <w:p w14:paraId="5F253717"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The Council will appoint a nominated person as moderator of parish council social media output and be responsible for posting and monitoring content to ensure it complies with the Social Media Policy. The moderator will have authority to remove any posts made by third parties from council social media pages which are deemed to be of a defamatory or libellous nature. </w:t>
      </w:r>
    </w:p>
    <w:p w14:paraId="14BE9C73" w14:textId="77777777" w:rsidR="00F163B2" w:rsidRDefault="00F163B2" w:rsidP="00F163B2">
      <w:pPr>
        <w:rPr>
          <w:rFonts w:asciiTheme="minorHAnsi" w:hAnsiTheme="minorHAnsi" w:cstheme="minorHAnsi"/>
          <w:sz w:val="22"/>
        </w:rPr>
      </w:pPr>
    </w:p>
    <w:p w14:paraId="6F84916F" w14:textId="77777777" w:rsidR="00F163B2" w:rsidRDefault="00F163B2" w:rsidP="00F163B2">
      <w:pPr>
        <w:rPr>
          <w:rFonts w:asciiTheme="minorHAnsi" w:hAnsiTheme="minorHAnsi" w:cstheme="minorHAnsi"/>
          <w:sz w:val="22"/>
        </w:rPr>
      </w:pPr>
      <w:r w:rsidRPr="00F163B2">
        <w:rPr>
          <w:rFonts w:asciiTheme="minorHAnsi" w:hAnsiTheme="minorHAnsi" w:cstheme="minorHAnsi"/>
          <w:sz w:val="22"/>
        </w:rPr>
        <w:t xml:space="preserve">This policy will be reviewed annually. </w:t>
      </w:r>
    </w:p>
    <w:p w14:paraId="7808404E" w14:textId="77777777" w:rsidR="00F163B2" w:rsidRDefault="00F163B2" w:rsidP="00F163B2">
      <w:pPr>
        <w:rPr>
          <w:rFonts w:asciiTheme="minorHAnsi" w:hAnsiTheme="minorHAnsi" w:cstheme="minorHAnsi"/>
          <w:sz w:val="22"/>
        </w:rPr>
      </w:pPr>
    </w:p>
    <w:p w14:paraId="284996DA" w14:textId="77777777" w:rsidR="00D93478" w:rsidRDefault="00D93478" w:rsidP="00F163B2">
      <w:pPr>
        <w:rPr>
          <w:rFonts w:asciiTheme="minorHAnsi" w:hAnsiTheme="minorHAnsi" w:cstheme="minorHAnsi"/>
          <w:sz w:val="22"/>
        </w:rPr>
      </w:pPr>
    </w:p>
    <w:p w14:paraId="2A2CF10E" w14:textId="77777777" w:rsidR="00D93478" w:rsidRDefault="00D93478" w:rsidP="00F163B2">
      <w:pPr>
        <w:rPr>
          <w:rFonts w:asciiTheme="minorHAnsi" w:hAnsiTheme="minorHAnsi" w:cstheme="minorHAnsi"/>
          <w:sz w:val="22"/>
        </w:rPr>
      </w:pPr>
    </w:p>
    <w:p w14:paraId="1C319503" w14:textId="308D4A26" w:rsidR="003B335C" w:rsidRPr="005B1A78" w:rsidRDefault="00F163B2" w:rsidP="002A57EE">
      <w:pPr>
        <w:rPr>
          <w:rFonts w:asciiTheme="minorHAnsi" w:hAnsiTheme="minorHAnsi" w:cstheme="minorHAnsi"/>
          <w:color w:val="1F4E79" w:themeColor="accent1" w:themeShade="80"/>
          <w:sz w:val="18"/>
        </w:rPr>
      </w:pPr>
      <w:r w:rsidRPr="00D93478">
        <w:rPr>
          <w:rFonts w:asciiTheme="minorHAnsi" w:hAnsiTheme="minorHAnsi" w:cstheme="minorHAnsi"/>
          <w:color w:val="1F4E79" w:themeColor="accent1" w:themeShade="80"/>
          <w:sz w:val="18"/>
        </w:rPr>
        <w:t>This document may be edited but to be effective it must remain within any existing legal framework at th</w:t>
      </w:r>
      <w:r w:rsidRPr="00D93478">
        <w:rPr>
          <w:rFonts w:asciiTheme="minorHAnsi" w:hAnsiTheme="minorHAnsi" w:cstheme="minorHAnsi"/>
          <w:color w:val="1F4E79" w:themeColor="accent1" w:themeShade="80"/>
          <w:sz w:val="18"/>
        </w:rPr>
        <w:t>e time of publication</w:t>
      </w:r>
      <w:bookmarkStart w:id="0" w:name="_GoBack"/>
      <w:bookmarkEnd w:id="0"/>
    </w:p>
    <w:sectPr w:rsidR="003B335C" w:rsidRPr="005B1A78" w:rsidSect="00BF799F">
      <w:headerReference w:type="default" r:id="rId7"/>
      <w:footerReference w:type="default" r:id="rId8"/>
      <w:pgSz w:w="11906" w:h="16838"/>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1586" w14:textId="77777777" w:rsidR="00DD3D4D" w:rsidRDefault="00DD3D4D" w:rsidP="007B2B9C">
      <w:r>
        <w:separator/>
      </w:r>
    </w:p>
  </w:endnote>
  <w:endnote w:type="continuationSeparator" w:id="0">
    <w:p w14:paraId="51183593" w14:textId="77777777" w:rsidR="00DD3D4D" w:rsidRDefault="00DD3D4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935" w14:textId="33893A14" w:rsidR="00BF799F" w:rsidRPr="00BF799F" w:rsidRDefault="00BF799F">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relativeTo="margin" w:alignment="center"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5B1A78">
      <w:rPr>
        <w:rFonts w:asciiTheme="minorHAnsi" w:hAnsiTheme="minorHAnsi" w:cstheme="minorHAnsi"/>
        <w:noProof/>
        <w:color w:val="7F7F7F" w:themeColor="text1" w:themeTint="80"/>
        <w:sz w:val="20"/>
      </w:rPr>
      <w:t>2</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relativeTo="margin" w:alignment="right"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5B1A78">
      <w:rPr>
        <w:rFonts w:asciiTheme="minorHAnsi" w:hAnsiTheme="minorHAnsi" w:cstheme="minorHAnsi"/>
        <w:noProof/>
        <w:color w:val="7F7F7F" w:themeColor="text1" w:themeTint="80"/>
        <w:sz w:val="20"/>
      </w:rPr>
      <w:t>West Dean Parish Council Social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4E156" w14:textId="77777777" w:rsidR="00DD3D4D" w:rsidRDefault="00DD3D4D" w:rsidP="007B2B9C">
      <w:r>
        <w:separator/>
      </w:r>
    </w:p>
  </w:footnote>
  <w:footnote w:type="continuationSeparator" w:id="0">
    <w:p w14:paraId="49661CE3" w14:textId="77777777" w:rsidR="00DD3D4D" w:rsidRDefault="00DD3D4D" w:rsidP="007B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BAB8" w14:textId="52A89C33" w:rsidR="00BF799F" w:rsidRPr="00BF799F" w:rsidRDefault="00BF799F" w:rsidP="00BF799F">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14:paraId="60E61EE3" w14:textId="77777777" w:rsidR="00BF799F" w:rsidRDefault="00BF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145B6"/>
    <w:multiLevelType w:val="hybridMultilevel"/>
    <w:tmpl w:val="409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82611"/>
    <w:multiLevelType w:val="hybridMultilevel"/>
    <w:tmpl w:val="15D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21FA5"/>
    <w:multiLevelType w:val="hybridMultilevel"/>
    <w:tmpl w:val="469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8300B"/>
    <w:multiLevelType w:val="hybridMultilevel"/>
    <w:tmpl w:val="9A2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A50F2"/>
    <w:multiLevelType w:val="hybridMultilevel"/>
    <w:tmpl w:val="302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24DD0"/>
    <w:multiLevelType w:val="hybridMultilevel"/>
    <w:tmpl w:val="C4B2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27281"/>
    <w:multiLevelType w:val="hybridMultilevel"/>
    <w:tmpl w:val="0C78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1"/>
  </w:num>
  <w:num w:numId="5">
    <w:abstractNumId w:val="14"/>
  </w:num>
  <w:num w:numId="6">
    <w:abstractNumId w:val="2"/>
  </w:num>
  <w:num w:numId="7">
    <w:abstractNumId w:val="1"/>
  </w:num>
  <w:num w:numId="8">
    <w:abstractNumId w:val="9"/>
  </w:num>
  <w:num w:numId="9">
    <w:abstractNumId w:val="10"/>
  </w:num>
  <w:num w:numId="10">
    <w:abstractNumId w:val="8"/>
  </w:num>
  <w:num w:numId="11">
    <w:abstractNumId w:val="4"/>
  </w:num>
  <w:num w:numId="12">
    <w:abstractNumId w:val="13"/>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2E40E4"/>
    <w:rsid w:val="003B335C"/>
    <w:rsid w:val="003B7A4D"/>
    <w:rsid w:val="00401A5C"/>
    <w:rsid w:val="004D10F0"/>
    <w:rsid w:val="005B1A78"/>
    <w:rsid w:val="005C0E3E"/>
    <w:rsid w:val="007B2B9C"/>
    <w:rsid w:val="008C2984"/>
    <w:rsid w:val="008F3D43"/>
    <w:rsid w:val="00913512"/>
    <w:rsid w:val="009140FC"/>
    <w:rsid w:val="009550C1"/>
    <w:rsid w:val="009B1F12"/>
    <w:rsid w:val="00A06501"/>
    <w:rsid w:val="00A37F5A"/>
    <w:rsid w:val="00A6560C"/>
    <w:rsid w:val="00B33F12"/>
    <w:rsid w:val="00BF799F"/>
    <w:rsid w:val="00C06F95"/>
    <w:rsid w:val="00C639BE"/>
    <w:rsid w:val="00D46F60"/>
    <w:rsid w:val="00D93478"/>
    <w:rsid w:val="00DD3D4D"/>
    <w:rsid w:val="00E52157"/>
    <w:rsid w:val="00E739A8"/>
    <w:rsid w:val="00F163B2"/>
    <w:rsid w:val="00FD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customStyle="1" w:styleId="HeaderChar">
    <w:name w:val="Header Char"/>
    <w:basedOn w:val="DefaultParagraphFont"/>
    <w:link w:val="Header"/>
    <w:uiPriority w:val="99"/>
    <w:rsid w:val="00BF7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customStyle="1" w:styleId="FooterChar">
    <w:name w:val="Footer Char"/>
    <w:basedOn w:val="DefaultParagraphFont"/>
    <w:link w:val="Footer"/>
    <w:uiPriority w:val="99"/>
    <w:rsid w:val="00BF799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9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799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customStyle="1" w:styleId="Heading2Char">
    <w:name w:val="Heading 2 Char"/>
    <w:basedOn w:val="DefaultParagraphFont"/>
    <w:link w:val="Heading2"/>
    <w:uiPriority w:val="9"/>
    <w:rsid w:val="005C0E3E"/>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D46F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Sarah Hurst</cp:lastModifiedBy>
  <cp:revision>4</cp:revision>
  <dcterms:created xsi:type="dcterms:W3CDTF">2019-04-30T19:40:00Z</dcterms:created>
  <dcterms:modified xsi:type="dcterms:W3CDTF">2019-04-30T19:59:00Z</dcterms:modified>
</cp:coreProperties>
</file>