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E2690" w14:textId="77777777" w:rsidR="004C3054" w:rsidRDefault="00000000">
      <w:pPr>
        <w:jc w:val="center"/>
      </w:pPr>
      <w:r>
        <w:rPr>
          <w:b/>
          <w:sz w:val="44"/>
        </w:rPr>
        <w:t>MSW</w:t>
      </w:r>
      <w:r>
        <w:rPr>
          <w:b/>
          <w:sz w:val="44"/>
        </w:rPr>
        <w:br/>
      </w:r>
      <w:r>
        <w:rPr>
          <w:b/>
          <w:sz w:val="32"/>
        </w:rPr>
        <w:t>Mobile Salt &amp; Wellness Center</w:t>
      </w:r>
      <w:r>
        <w:rPr>
          <w:b/>
          <w:sz w:val="32"/>
        </w:rPr>
        <w:br/>
      </w:r>
      <w:r>
        <w:rPr>
          <w:b/>
          <w:sz w:val="28"/>
        </w:rPr>
        <w:t>Cosmetic Teeth Whitening Consent Form</w:t>
      </w:r>
    </w:p>
    <w:p w14:paraId="4A6A3136" w14:textId="77777777" w:rsidR="004C3054" w:rsidRDefault="00000000">
      <w:r>
        <w:t>Client Name: __________________________    Date: ____/____/20____</w:t>
      </w:r>
    </w:p>
    <w:p w14:paraId="66EEC8B8" w14:textId="77777777" w:rsidR="004C3054" w:rsidRDefault="00000000">
      <w:r>
        <w:t>Appointment Location: __________________________________________</w:t>
      </w:r>
    </w:p>
    <w:p w14:paraId="71972E75" w14:textId="77777777" w:rsidR="004C3054" w:rsidRDefault="00000000">
      <w:r>
        <w:t>Our service is a self-administered cosmetic teeth whitening service. During your appointment, you will apply the professional whitening and enamel sealant kits yourself while a trained Mobile Salt &amp; Wellness Center representative provides instructions, guidance, and supervision. An advanced professional L.E.D. whitening light is used during your whitening session.</w:t>
      </w:r>
    </w:p>
    <w:p w14:paraId="4FDE22C2" w14:textId="77777777" w:rsidR="004C3054" w:rsidRDefault="00000000">
      <w:pPr>
        <w:pStyle w:val="Heading2"/>
      </w:pPr>
      <w:r>
        <w:t>Client Acknowledgments (Initial in Each Box)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6"/>
        <w:gridCol w:w="5256"/>
      </w:tblGrid>
      <w:tr w:rsidR="004C3054" w14:paraId="400CD549" w14:textId="77777777">
        <w:tc>
          <w:tcPr>
            <w:tcW w:w="5256" w:type="dxa"/>
          </w:tcPr>
          <w:p w14:paraId="17E847D1" w14:textId="77777777" w:rsidR="004C3054" w:rsidRDefault="00000000">
            <w:r>
              <w:t xml:space="preserve">      </w:t>
            </w:r>
          </w:p>
        </w:tc>
        <w:tc>
          <w:tcPr>
            <w:tcW w:w="5256" w:type="dxa"/>
          </w:tcPr>
          <w:p w14:paraId="4517E083" w14:textId="77777777" w:rsidR="004C3054" w:rsidRDefault="00000000">
            <w:r>
              <w:t>This is a cosmetic teeth whitening service and is not dental care or a substitute for regular dental care.</w:t>
            </w:r>
          </w:p>
        </w:tc>
      </w:tr>
      <w:tr w:rsidR="004C3054" w14:paraId="1713C420" w14:textId="77777777">
        <w:tc>
          <w:tcPr>
            <w:tcW w:w="5256" w:type="dxa"/>
          </w:tcPr>
          <w:p w14:paraId="475F273D" w14:textId="77777777" w:rsidR="004C3054" w:rsidRDefault="00000000">
            <w:r>
              <w:t xml:space="preserve">      </w:t>
            </w:r>
          </w:p>
        </w:tc>
        <w:tc>
          <w:tcPr>
            <w:tcW w:w="5256" w:type="dxa"/>
          </w:tcPr>
          <w:p w14:paraId="28712135" w14:textId="77777777" w:rsidR="004C3054" w:rsidRDefault="00000000">
            <w:r>
              <w:t>I am responsible for applying the professional whitening and enamel sealant products as instructed.</w:t>
            </w:r>
          </w:p>
        </w:tc>
      </w:tr>
      <w:tr w:rsidR="004C3054" w14:paraId="1ADE4953" w14:textId="77777777">
        <w:tc>
          <w:tcPr>
            <w:tcW w:w="5256" w:type="dxa"/>
          </w:tcPr>
          <w:p w14:paraId="6C57B93E" w14:textId="77777777" w:rsidR="004C3054" w:rsidRDefault="00000000">
            <w:r>
              <w:t xml:space="preserve">      </w:t>
            </w:r>
          </w:p>
        </w:tc>
        <w:tc>
          <w:tcPr>
            <w:tcW w:w="5256" w:type="dxa"/>
          </w:tcPr>
          <w:p w14:paraId="7C6A7382" w14:textId="77777777" w:rsidR="004C3054" w:rsidRDefault="00000000">
            <w:r>
              <w:t>Individual whitening results vary. The manufacturer offers a 2-shades-whiter guarantee when products are used as directed.</w:t>
            </w:r>
          </w:p>
        </w:tc>
      </w:tr>
      <w:tr w:rsidR="004C3054" w14:paraId="06C7B44C" w14:textId="77777777">
        <w:tc>
          <w:tcPr>
            <w:tcW w:w="5256" w:type="dxa"/>
          </w:tcPr>
          <w:p w14:paraId="5CAFBBCF" w14:textId="77777777" w:rsidR="004C3054" w:rsidRDefault="00000000">
            <w:r>
              <w:t xml:space="preserve">      </w:t>
            </w:r>
          </w:p>
        </w:tc>
        <w:tc>
          <w:tcPr>
            <w:tcW w:w="5256" w:type="dxa"/>
          </w:tcPr>
          <w:p w14:paraId="5CC4D90D" w14:textId="77777777" w:rsidR="004C3054" w:rsidRDefault="00000000">
            <w:r>
              <w:t>I may experience temporary tooth sensitivity or mild gum irritation.</w:t>
            </w:r>
          </w:p>
        </w:tc>
      </w:tr>
      <w:tr w:rsidR="004C3054" w14:paraId="1082361C" w14:textId="77777777">
        <w:tc>
          <w:tcPr>
            <w:tcW w:w="5256" w:type="dxa"/>
          </w:tcPr>
          <w:p w14:paraId="365C82A7" w14:textId="77777777" w:rsidR="004C3054" w:rsidRDefault="00000000">
            <w:r>
              <w:t xml:space="preserve">      </w:t>
            </w:r>
          </w:p>
        </w:tc>
        <w:tc>
          <w:tcPr>
            <w:tcW w:w="5256" w:type="dxa"/>
          </w:tcPr>
          <w:p w14:paraId="160D1F9B" w14:textId="77777777" w:rsidR="004C3054" w:rsidRDefault="00000000">
            <w:r>
              <w:t>Crowns, veneers, fillings, bonding, implants, and other restorations will not whiten.</w:t>
            </w:r>
          </w:p>
        </w:tc>
      </w:tr>
      <w:tr w:rsidR="004C3054" w14:paraId="6AAA75EC" w14:textId="77777777">
        <w:tc>
          <w:tcPr>
            <w:tcW w:w="5256" w:type="dxa"/>
          </w:tcPr>
          <w:p w14:paraId="6E627782" w14:textId="77777777" w:rsidR="004C3054" w:rsidRDefault="00000000">
            <w:r>
              <w:t xml:space="preserve">      </w:t>
            </w:r>
          </w:p>
        </w:tc>
        <w:tc>
          <w:tcPr>
            <w:tcW w:w="5256" w:type="dxa"/>
          </w:tcPr>
          <w:p w14:paraId="528F9DED" w14:textId="77777777" w:rsidR="004C3054" w:rsidRDefault="00000000">
            <w:r>
              <w:t>Existing white spots or enamel irregularities may appear temporarily brighter before naturally rehydrating.</w:t>
            </w:r>
          </w:p>
        </w:tc>
      </w:tr>
      <w:tr w:rsidR="004C3054" w14:paraId="375B66D7" w14:textId="77777777">
        <w:tc>
          <w:tcPr>
            <w:tcW w:w="5256" w:type="dxa"/>
          </w:tcPr>
          <w:p w14:paraId="287ABCFF" w14:textId="77777777" w:rsidR="004C3054" w:rsidRDefault="00000000">
            <w:r>
              <w:t xml:space="preserve">      </w:t>
            </w:r>
          </w:p>
        </w:tc>
        <w:tc>
          <w:tcPr>
            <w:tcW w:w="5256" w:type="dxa"/>
          </w:tcPr>
          <w:p w14:paraId="07B14973" w14:textId="77777777" w:rsidR="004C3054" w:rsidRDefault="00000000">
            <w:r>
              <w:t>I agree to follow all aftercare instructions for 24–48 hours.</w:t>
            </w:r>
          </w:p>
        </w:tc>
      </w:tr>
      <w:tr w:rsidR="004C3054" w14:paraId="6D003492" w14:textId="77777777">
        <w:tc>
          <w:tcPr>
            <w:tcW w:w="5256" w:type="dxa"/>
          </w:tcPr>
          <w:p w14:paraId="48852A6F" w14:textId="77777777" w:rsidR="004C3054" w:rsidRDefault="00000000">
            <w:r>
              <w:t xml:space="preserve">      </w:t>
            </w:r>
          </w:p>
        </w:tc>
        <w:tc>
          <w:tcPr>
            <w:tcW w:w="5256" w:type="dxa"/>
          </w:tcPr>
          <w:p w14:paraId="37B9C67B" w14:textId="77777777" w:rsidR="004C3054" w:rsidRDefault="00000000">
            <w:r>
              <w:t>Because this is a mobile service, I am responsible for following aftercare after the representative leaves.</w:t>
            </w:r>
          </w:p>
        </w:tc>
      </w:tr>
      <w:tr w:rsidR="004C3054" w14:paraId="0478D6F3" w14:textId="77777777">
        <w:tc>
          <w:tcPr>
            <w:tcW w:w="5256" w:type="dxa"/>
          </w:tcPr>
          <w:p w14:paraId="3BEDC7B7" w14:textId="77777777" w:rsidR="004C3054" w:rsidRDefault="00000000">
            <w:r>
              <w:t xml:space="preserve">      </w:t>
            </w:r>
          </w:p>
        </w:tc>
        <w:tc>
          <w:tcPr>
            <w:tcW w:w="5256" w:type="dxa"/>
          </w:tcPr>
          <w:p w14:paraId="2C1388EE" w14:textId="77777777" w:rsidR="004C3054" w:rsidRDefault="00000000">
            <w:r>
              <w:t>I have disclosed relevant dental conditions and had the opportunity to ask questions.</w:t>
            </w:r>
          </w:p>
        </w:tc>
      </w:tr>
    </w:tbl>
    <w:p w14:paraId="2ADADC81" w14:textId="77777777" w:rsidR="004C3054" w:rsidRDefault="00000000">
      <w:pPr>
        <w:pStyle w:val="Heading2"/>
      </w:pPr>
      <w:r>
        <w:t>Consent</w:t>
      </w:r>
    </w:p>
    <w:p w14:paraId="294A0B7E" w14:textId="77777777" w:rsidR="004C3054" w:rsidRDefault="00000000">
      <w:r>
        <w:t>I certify that I am 16 years of age or older. If I am 16 or 17 years of age, a parent or legal guardian must provide written consent and remain present throughout my whitening session.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6"/>
        <w:gridCol w:w="5256"/>
      </w:tblGrid>
      <w:tr w:rsidR="004C3054" w14:paraId="5E54C7F4" w14:textId="77777777">
        <w:tc>
          <w:tcPr>
            <w:tcW w:w="5256" w:type="dxa"/>
          </w:tcPr>
          <w:p w14:paraId="18A7B751" w14:textId="77777777" w:rsidR="004C3054" w:rsidRDefault="00000000">
            <w:r>
              <w:t>Client Signature: ________________________</w:t>
            </w:r>
          </w:p>
        </w:tc>
        <w:tc>
          <w:tcPr>
            <w:tcW w:w="5256" w:type="dxa"/>
          </w:tcPr>
          <w:p w14:paraId="75307065" w14:textId="77777777" w:rsidR="004C3054" w:rsidRDefault="00000000">
            <w:r>
              <w:t>Date: __________________</w:t>
            </w:r>
          </w:p>
        </w:tc>
      </w:tr>
      <w:tr w:rsidR="004C3054" w14:paraId="0E17EE5D" w14:textId="77777777">
        <w:tc>
          <w:tcPr>
            <w:tcW w:w="5256" w:type="dxa"/>
          </w:tcPr>
          <w:p w14:paraId="7587BFD1" w14:textId="77777777" w:rsidR="004C3054" w:rsidRDefault="00000000">
            <w:r>
              <w:t>Parent/Legal Guardian (16–17 only): ________________________</w:t>
            </w:r>
          </w:p>
        </w:tc>
        <w:tc>
          <w:tcPr>
            <w:tcW w:w="5256" w:type="dxa"/>
          </w:tcPr>
          <w:p w14:paraId="73D6AF81" w14:textId="443A2CAF" w:rsidR="004C3054" w:rsidRDefault="004C3054"/>
        </w:tc>
      </w:tr>
      <w:tr w:rsidR="004C3054" w14:paraId="5F45C6DB" w14:textId="77777777">
        <w:tc>
          <w:tcPr>
            <w:tcW w:w="5256" w:type="dxa"/>
          </w:tcPr>
          <w:p w14:paraId="47201B0F" w14:textId="3E031092" w:rsidR="004C3054" w:rsidRDefault="00000000">
            <w:r>
              <w:t>Representative: _____</w:t>
            </w:r>
            <w:r w:rsidR="00F64CD8">
              <w:t xml:space="preserve">Lisa Bartos </w:t>
            </w:r>
            <w:r>
              <w:t>___________________</w:t>
            </w:r>
          </w:p>
        </w:tc>
        <w:tc>
          <w:tcPr>
            <w:tcW w:w="5256" w:type="dxa"/>
          </w:tcPr>
          <w:p w14:paraId="35BAEDE9" w14:textId="77777777" w:rsidR="004C3054" w:rsidRDefault="00000000">
            <w:r>
              <w:t>Date: __________________</w:t>
            </w:r>
          </w:p>
        </w:tc>
      </w:tr>
    </w:tbl>
    <w:p w14:paraId="12EA96C7" w14:textId="77777777" w:rsidR="00505DCB" w:rsidRDefault="00505DCB"/>
    <w:sectPr w:rsidR="00505DCB" w:rsidSect="00034616">
      <w:footerReference w:type="default" r:id="rId8"/>
      <w:pgSz w:w="12240" w:h="15840"/>
      <w:pgMar w:top="1440" w:right="864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E052" w14:textId="77777777" w:rsidR="00505DCB" w:rsidRDefault="00505DCB">
      <w:pPr>
        <w:spacing w:after="0" w:line="240" w:lineRule="auto"/>
      </w:pPr>
      <w:r>
        <w:separator/>
      </w:r>
    </w:p>
  </w:endnote>
  <w:endnote w:type="continuationSeparator" w:id="0">
    <w:p w14:paraId="0DE97193" w14:textId="77777777" w:rsidR="00505DCB" w:rsidRDefault="00505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00407" w14:textId="77777777" w:rsidR="004C3054" w:rsidRDefault="00000000">
    <w:pPr>
      <w:pStyle w:val="Footer"/>
      <w:jc w:val="center"/>
    </w:pPr>
    <w:r>
      <w:t>Mobile Salt &amp; Wellness Center • 440-517-3933 • mobilesaltandwellnesscenter.as.me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03B2E" w14:textId="77777777" w:rsidR="00505DCB" w:rsidRDefault="00505DCB">
      <w:pPr>
        <w:spacing w:after="0" w:line="240" w:lineRule="auto"/>
      </w:pPr>
      <w:r>
        <w:separator/>
      </w:r>
    </w:p>
  </w:footnote>
  <w:footnote w:type="continuationSeparator" w:id="0">
    <w:p w14:paraId="4FC05988" w14:textId="77777777" w:rsidR="00505DCB" w:rsidRDefault="00505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7240391">
    <w:abstractNumId w:val="8"/>
  </w:num>
  <w:num w:numId="2" w16cid:durableId="627472045">
    <w:abstractNumId w:val="6"/>
  </w:num>
  <w:num w:numId="3" w16cid:durableId="329064034">
    <w:abstractNumId w:val="5"/>
  </w:num>
  <w:num w:numId="4" w16cid:durableId="1976326904">
    <w:abstractNumId w:val="4"/>
  </w:num>
  <w:num w:numId="5" w16cid:durableId="1113280858">
    <w:abstractNumId w:val="7"/>
  </w:num>
  <w:num w:numId="6" w16cid:durableId="1237938977">
    <w:abstractNumId w:val="3"/>
  </w:num>
  <w:num w:numId="7" w16cid:durableId="1341195314">
    <w:abstractNumId w:val="2"/>
  </w:num>
  <w:num w:numId="8" w16cid:durableId="1647465724">
    <w:abstractNumId w:val="1"/>
  </w:num>
  <w:num w:numId="9" w16cid:durableId="124145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C3054"/>
    <w:rsid w:val="00505DCB"/>
    <w:rsid w:val="00AA1D8D"/>
    <w:rsid w:val="00B47730"/>
    <w:rsid w:val="00CB0664"/>
    <w:rsid w:val="00F00F99"/>
    <w:rsid w:val="00F64C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29EC80"/>
  <w14:defaultImageDpi w14:val="300"/>
  <w15:docId w15:val="{B92EDB62-385D-4993-8630-5FDBD1E1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Lisa Annette Bartos</cp:lastModifiedBy>
  <cp:revision>2</cp:revision>
  <dcterms:created xsi:type="dcterms:W3CDTF">2013-12-23T23:15:00Z</dcterms:created>
  <dcterms:modified xsi:type="dcterms:W3CDTF">2026-07-03T20:36:00Z</dcterms:modified>
  <cp:category/>
</cp:coreProperties>
</file>