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9C190" w14:textId="7C42AC2C" w:rsidR="005D2012" w:rsidRPr="00736017" w:rsidRDefault="005B5373" w:rsidP="00736017">
      <w:pPr>
        <w:jc w:val="center"/>
        <w:rPr>
          <w:b/>
          <w:bCs/>
          <w:sz w:val="28"/>
          <w:szCs w:val="28"/>
        </w:rPr>
      </w:pPr>
      <w:r w:rsidRPr="00736017">
        <w:rPr>
          <w:b/>
          <w:bCs/>
          <w:sz w:val="28"/>
          <w:szCs w:val="28"/>
        </w:rPr>
        <w:t>Instructions for the Seminar on Wisdom</w:t>
      </w:r>
    </w:p>
    <w:p w14:paraId="3ABAEBE0" w14:textId="07278629" w:rsidR="005D2012" w:rsidRPr="008A16EF" w:rsidRDefault="00F84A6B" w:rsidP="005D2012">
      <w:pPr>
        <w:rPr>
          <w:sz w:val="24"/>
          <w:szCs w:val="24"/>
        </w:rPr>
      </w:pPr>
      <w:r w:rsidRPr="008A16EF">
        <w:rPr>
          <w:sz w:val="24"/>
          <w:szCs w:val="24"/>
        </w:rPr>
        <w:t xml:space="preserve">For our seminar on wisdom, </w:t>
      </w:r>
      <w:r w:rsidR="000B00CC">
        <w:rPr>
          <w:sz w:val="24"/>
          <w:szCs w:val="24"/>
        </w:rPr>
        <w:t>I am</w:t>
      </w:r>
      <w:r w:rsidRPr="008A16EF">
        <w:rPr>
          <w:sz w:val="24"/>
          <w:szCs w:val="24"/>
        </w:rPr>
        <w:t xml:space="preserve"> asking participants to respond to </w:t>
      </w:r>
      <w:r w:rsidR="00FE0D82" w:rsidRPr="008A16EF">
        <w:rPr>
          <w:sz w:val="24"/>
          <w:szCs w:val="24"/>
        </w:rPr>
        <w:t xml:space="preserve">their personal </w:t>
      </w:r>
      <w:r w:rsidR="00CB626E" w:rsidRPr="008A16EF">
        <w:rPr>
          <w:sz w:val="24"/>
          <w:szCs w:val="24"/>
        </w:rPr>
        <w:t>experience</w:t>
      </w:r>
      <w:r w:rsidR="00304E30">
        <w:rPr>
          <w:sz w:val="24"/>
          <w:szCs w:val="24"/>
        </w:rPr>
        <w:t>s</w:t>
      </w:r>
      <w:r w:rsidR="00CB626E" w:rsidRPr="008A16EF">
        <w:rPr>
          <w:sz w:val="24"/>
          <w:szCs w:val="24"/>
        </w:rPr>
        <w:t xml:space="preserve"> </w:t>
      </w:r>
      <w:r w:rsidR="00852080" w:rsidRPr="008A16EF">
        <w:rPr>
          <w:sz w:val="24"/>
          <w:szCs w:val="24"/>
        </w:rPr>
        <w:t>with</w:t>
      </w:r>
      <w:r w:rsidRPr="008A16EF">
        <w:rPr>
          <w:sz w:val="24"/>
          <w:szCs w:val="24"/>
        </w:rPr>
        <w:t xml:space="preserve"> wisdom</w:t>
      </w:r>
      <w:r w:rsidR="00770F91" w:rsidRPr="008A16EF">
        <w:rPr>
          <w:sz w:val="24"/>
          <w:szCs w:val="24"/>
        </w:rPr>
        <w:t>.</w:t>
      </w:r>
      <w:r w:rsidRPr="008A16EF">
        <w:rPr>
          <w:sz w:val="24"/>
          <w:szCs w:val="24"/>
        </w:rPr>
        <w:t xml:space="preserve"> </w:t>
      </w:r>
      <w:r w:rsidR="007C68AA" w:rsidRPr="008A16EF">
        <w:rPr>
          <w:sz w:val="24"/>
          <w:szCs w:val="24"/>
        </w:rPr>
        <w:t>To better understand what we mean by wisdom</w:t>
      </w:r>
      <w:r w:rsidR="00304E30">
        <w:rPr>
          <w:sz w:val="24"/>
          <w:szCs w:val="24"/>
        </w:rPr>
        <w:t xml:space="preserve">, </w:t>
      </w:r>
      <w:r w:rsidR="00771238">
        <w:rPr>
          <w:sz w:val="24"/>
          <w:szCs w:val="24"/>
        </w:rPr>
        <w:t xml:space="preserve">let’s </w:t>
      </w:r>
      <w:r w:rsidR="00036D07">
        <w:rPr>
          <w:sz w:val="24"/>
          <w:szCs w:val="24"/>
        </w:rPr>
        <w:t>first</w:t>
      </w:r>
      <w:r w:rsidR="007C68AA" w:rsidRPr="008A16EF">
        <w:rPr>
          <w:sz w:val="24"/>
          <w:szCs w:val="24"/>
        </w:rPr>
        <w:t xml:space="preserve"> turn to contributor</w:t>
      </w:r>
      <w:r w:rsidR="009E74EF" w:rsidRPr="008A16EF">
        <w:rPr>
          <w:sz w:val="24"/>
          <w:szCs w:val="24"/>
        </w:rPr>
        <w:t>s</w:t>
      </w:r>
      <w:r w:rsidR="007C68AA" w:rsidRPr="008A16EF">
        <w:rPr>
          <w:sz w:val="24"/>
          <w:szCs w:val="24"/>
        </w:rPr>
        <w:t xml:space="preserve"> </w:t>
      </w:r>
      <w:r w:rsidR="004132A5" w:rsidRPr="008A16EF">
        <w:rPr>
          <w:sz w:val="24"/>
          <w:szCs w:val="24"/>
        </w:rPr>
        <w:t>of</w:t>
      </w:r>
      <w:r w:rsidR="007C68AA" w:rsidRPr="008A16EF">
        <w:rPr>
          <w:sz w:val="24"/>
          <w:szCs w:val="24"/>
        </w:rPr>
        <w:t xml:space="preserve"> Wikipedia:</w:t>
      </w:r>
    </w:p>
    <w:p w14:paraId="5527426F" w14:textId="3D149D28" w:rsidR="005B5373" w:rsidRPr="004B3A72" w:rsidRDefault="007C68AA" w:rsidP="005B5373">
      <w:pPr>
        <w:pStyle w:val="NormalWeb"/>
        <w:shd w:val="clear" w:color="auto" w:fill="FFFFFF"/>
        <w:spacing w:before="120" w:beforeAutospacing="0" w:after="240" w:afterAutospacing="0"/>
        <w:rPr>
          <w:rFonts w:ascii="Arial" w:hAnsi="Arial" w:cs="Arial"/>
          <w:i/>
          <w:iCs/>
          <w:color w:val="202122"/>
        </w:rPr>
      </w:pPr>
      <w:r w:rsidRPr="004B3A72">
        <w:rPr>
          <w:rFonts w:ascii="Arial" w:hAnsi="Arial" w:cs="Arial"/>
          <w:b/>
          <w:bCs/>
          <w:i/>
          <w:iCs/>
          <w:color w:val="202122"/>
        </w:rPr>
        <w:t>“</w:t>
      </w:r>
      <w:r w:rsidR="005B5373" w:rsidRPr="004B3A72">
        <w:rPr>
          <w:rFonts w:ascii="Arial" w:hAnsi="Arial" w:cs="Arial"/>
          <w:b/>
          <w:bCs/>
          <w:i/>
          <w:iCs/>
          <w:color w:val="202122"/>
        </w:rPr>
        <w:t>Wisdom</w:t>
      </w:r>
      <w:r w:rsidR="005B5373" w:rsidRPr="004B3A72">
        <w:rPr>
          <w:rFonts w:ascii="Arial" w:hAnsi="Arial" w:cs="Arial"/>
          <w:i/>
          <w:iCs/>
          <w:color w:val="202122"/>
        </w:rPr>
        <w:t>, also known as </w:t>
      </w:r>
      <w:r w:rsidR="005B5373" w:rsidRPr="004B3A72">
        <w:rPr>
          <w:rFonts w:ascii="Arial" w:hAnsi="Arial" w:cs="Arial"/>
          <w:b/>
          <w:bCs/>
          <w:i/>
          <w:iCs/>
          <w:color w:val="202122"/>
        </w:rPr>
        <w:t>sapience</w:t>
      </w:r>
      <w:r w:rsidR="005B5373" w:rsidRPr="004B3A72">
        <w:rPr>
          <w:rFonts w:ascii="Arial" w:hAnsi="Arial" w:cs="Arial"/>
          <w:i/>
          <w:iCs/>
          <w:color w:val="202122"/>
        </w:rPr>
        <w:t>, is the ability to apply </w:t>
      </w:r>
      <w:hyperlink r:id="rId8" w:tooltip="Knowledge" w:history="1">
        <w:r w:rsidR="005B5373" w:rsidRPr="004B3A72">
          <w:rPr>
            <w:rStyle w:val="Hyperlink"/>
            <w:rFonts w:ascii="Arial" w:hAnsi="Arial" w:cs="Arial"/>
            <w:i/>
            <w:iCs/>
            <w:color w:val="3366CC"/>
          </w:rPr>
          <w:t>knowledge</w:t>
        </w:r>
      </w:hyperlink>
      <w:r w:rsidR="005B5373" w:rsidRPr="004B3A72">
        <w:rPr>
          <w:rFonts w:ascii="Arial" w:hAnsi="Arial" w:cs="Arial"/>
          <w:i/>
          <w:iCs/>
          <w:color w:val="202122"/>
        </w:rPr>
        <w:t>, </w:t>
      </w:r>
      <w:hyperlink r:id="rId9" w:tooltip="Experience" w:history="1">
        <w:r w:rsidR="005B5373" w:rsidRPr="004B3A72">
          <w:rPr>
            <w:rStyle w:val="Hyperlink"/>
            <w:rFonts w:ascii="Arial" w:hAnsi="Arial" w:cs="Arial"/>
            <w:i/>
            <w:iCs/>
            <w:color w:val="3366CC"/>
          </w:rPr>
          <w:t>experience</w:t>
        </w:r>
      </w:hyperlink>
      <w:r w:rsidR="005B5373" w:rsidRPr="004B3A72">
        <w:rPr>
          <w:rFonts w:ascii="Arial" w:hAnsi="Arial" w:cs="Arial"/>
          <w:i/>
          <w:iCs/>
          <w:color w:val="202122"/>
        </w:rPr>
        <w:t>, and good </w:t>
      </w:r>
      <w:hyperlink r:id="rId10" w:tooltip="Judgment" w:history="1">
        <w:r w:rsidR="005B5373" w:rsidRPr="004B3A72">
          <w:rPr>
            <w:rStyle w:val="Hyperlink"/>
            <w:rFonts w:ascii="Arial" w:hAnsi="Arial" w:cs="Arial"/>
            <w:i/>
            <w:iCs/>
            <w:color w:val="3366CC"/>
          </w:rPr>
          <w:t>judgment</w:t>
        </w:r>
      </w:hyperlink>
      <w:r w:rsidR="005B5373" w:rsidRPr="004B3A72">
        <w:rPr>
          <w:rFonts w:ascii="Arial" w:hAnsi="Arial" w:cs="Arial"/>
          <w:i/>
          <w:iCs/>
          <w:color w:val="202122"/>
        </w:rPr>
        <w:t> to navigate life's complexities. It is often associated with </w:t>
      </w:r>
      <w:hyperlink r:id="rId11" w:tooltip="Insight" w:history="1">
        <w:r w:rsidR="005B5373" w:rsidRPr="004B3A72">
          <w:rPr>
            <w:rStyle w:val="Hyperlink"/>
            <w:rFonts w:ascii="Arial" w:hAnsi="Arial" w:cs="Arial"/>
            <w:i/>
            <w:iCs/>
            <w:color w:val="3366CC"/>
          </w:rPr>
          <w:t>insight</w:t>
        </w:r>
      </w:hyperlink>
      <w:r w:rsidR="005B5373" w:rsidRPr="004B3A72">
        <w:rPr>
          <w:rFonts w:ascii="Arial" w:hAnsi="Arial" w:cs="Arial"/>
          <w:i/>
          <w:iCs/>
          <w:color w:val="202122"/>
        </w:rPr>
        <w:t>, discernment, and </w:t>
      </w:r>
      <w:hyperlink r:id="rId12" w:tooltip="Ethics" w:history="1">
        <w:r w:rsidR="005B5373" w:rsidRPr="004B3A72">
          <w:rPr>
            <w:rStyle w:val="Hyperlink"/>
            <w:rFonts w:ascii="Arial" w:hAnsi="Arial" w:cs="Arial"/>
            <w:i/>
            <w:iCs/>
            <w:color w:val="3366CC"/>
          </w:rPr>
          <w:t>ethics</w:t>
        </w:r>
      </w:hyperlink>
      <w:r w:rsidR="005B5373" w:rsidRPr="004B3A72">
        <w:rPr>
          <w:rFonts w:ascii="Arial" w:hAnsi="Arial" w:cs="Arial"/>
          <w:i/>
          <w:iCs/>
          <w:color w:val="202122"/>
        </w:rPr>
        <w:t> in decision-making. Throughout history, wisdom has been regarded as a key </w:t>
      </w:r>
      <w:hyperlink r:id="rId13" w:tooltip="Virtue" w:history="1">
        <w:r w:rsidR="005B5373" w:rsidRPr="004B3A72">
          <w:rPr>
            <w:rStyle w:val="Hyperlink"/>
            <w:rFonts w:ascii="Arial" w:hAnsi="Arial" w:cs="Arial"/>
            <w:i/>
            <w:iCs/>
            <w:color w:val="3366CC"/>
          </w:rPr>
          <w:t>virtue</w:t>
        </w:r>
      </w:hyperlink>
      <w:r w:rsidR="005B5373" w:rsidRPr="004B3A72">
        <w:rPr>
          <w:rFonts w:ascii="Arial" w:hAnsi="Arial" w:cs="Arial"/>
          <w:i/>
          <w:iCs/>
          <w:color w:val="202122"/>
        </w:rPr>
        <w:t> in </w:t>
      </w:r>
      <w:hyperlink r:id="rId14" w:tooltip="Philosophy" w:history="1">
        <w:r w:rsidR="005B5373" w:rsidRPr="004B3A72">
          <w:rPr>
            <w:rStyle w:val="Hyperlink"/>
            <w:rFonts w:ascii="Arial" w:hAnsi="Arial" w:cs="Arial"/>
            <w:i/>
            <w:iCs/>
            <w:color w:val="3366CC"/>
          </w:rPr>
          <w:t>philosophy</w:t>
        </w:r>
      </w:hyperlink>
      <w:r w:rsidR="005B5373" w:rsidRPr="004B3A72">
        <w:rPr>
          <w:rFonts w:ascii="Arial" w:hAnsi="Arial" w:cs="Arial"/>
          <w:i/>
          <w:iCs/>
          <w:color w:val="202122"/>
        </w:rPr>
        <w:t>, </w:t>
      </w:r>
      <w:hyperlink r:id="rId15" w:tooltip="Religion" w:history="1">
        <w:r w:rsidR="005B5373" w:rsidRPr="004B3A72">
          <w:rPr>
            <w:rStyle w:val="Hyperlink"/>
            <w:rFonts w:ascii="Arial" w:hAnsi="Arial" w:cs="Arial"/>
            <w:i/>
            <w:iCs/>
            <w:color w:val="3366CC"/>
          </w:rPr>
          <w:t>religion</w:t>
        </w:r>
      </w:hyperlink>
      <w:r w:rsidR="005B5373" w:rsidRPr="004B3A72">
        <w:rPr>
          <w:rFonts w:ascii="Arial" w:hAnsi="Arial" w:cs="Arial"/>
          <w:i/>
          <w:iCs/>
          <w:color w:val="202122"/>
        </w:rPr>
        <w:t>, and </w:t>
      </w:r>
      <w:hyperlink r:id="rId16" w:tooltip="Psychology" w:history="1">
        <w:r w:rsidR="005B5373" w:rsidRPr="004B3A72">
          <w:rPr>
            <w:rStyle w:val="Hyperlink"/>
            <w:rFonts w:ascii="Arial" w:hAnsi="Arial" w:cs="Arial"/>
            <w:i/>
            <w:iCs/>
            <w:color w:val="3366CC"/>
          </w:rPr>
          <w:t>psychology</w:t>
        </w:r>
      </w:hyperlink>
      <w:r w:rsidR="005B5373" w:rsidRPr="004B3A72">
        <w:rPr>
          <w:rFonts w:ascii="Arial" w:hAnsi="Arial" w:cs="Arial"/>
          <w:i/>
          <w:iCs/>
          <w:color w:val="202122"/>
        </w:rPr>
        <w:t>, representing the ability to understand and respond to reality in a balanced and thoughtful manner. Unlike </w:t>
      </w:r>
      <w:hyperlink r:id="rId17" w:tooltip="Intelligence" w:history="1">
        <w:r w:rsidR="005B5373" w:rsidRPr="004B3A72">
          <w:rPr>
            <w:rStyle w:val="Hyperlink"/>
            <w:rFonts w:ascii="Arial" w:hAnsi="Arial" w:cs="Arial"/>
            <w:i/>
            <w:iCs/>
            <w:color w:val="3366CC"/>
          </w:rPr>
          <w:t>intelligence</w:t>
        </w:r>
      </w:hyperlink>
      <w:r w:rsidR="005B5373" w:rsidRPr="004B3A72">
        <w:rPr>
          <w:rFonts w:ascii="Arial" w:hAnsi="Arial" w:cs="Arial"/>
          <w:i/>
          <w:iCs/>
          <w:color w:val="202122"/>
        </w:rPr>
        <w:t>, which primarily concerns problem-solving and reasoning, wisdom involves a deeper comprehension of </w:t>
      </w:r>
      <w:hyperlink r:id="rId18" w:tooltip="Human nature" w:history="1">
        <w:r w:rsidR="005B5373" w:rsidRPr="004B3A72">
          <w:rPr>
            <w:rStyle w:val="Hyperlink"/>
            <w:rFonts w:ascii="Arial" w:hAnsi="Arial" w:cs="Arial"/>
            <w:i/>
            <w:iCs/>
            <w:color w:val="3366CC"/>
          </w:rPr>
          <w:t>human nature</w:t>
        </w:r>
      </w:hyperlink>
      <w:r w:rsidR="005B5373" w:rsidRPr="004B3A72">
        <w:rPr>
          <w:rFonts w:ascii="Arial" w:hAnsi="Arial" w:cs="Arial"/>
          <w:i/>
          <w:iCs/>
          <w:color w:val="202122"/>
        </w:rPr>
        <w:t>, </w:t>
      </w:r>
      <w:hyperlink r:id="rId19" w:tooltip="Morality" w:history="1">
        <w:r w:rsidR="005B5373" w:rsidRPr="004B3A72">
          <w:rPr>
            <w:rStyle w:val="Hyperlink"/>
            <w:rFonts w:ascii="Arial" w:hAnsi="Arial" w:cs="Arial"/>
            <w:i/>
            <w:iCs/>
            <w:color w:val="3366CC"/>
          </w:rPr>
          <w:t>moral principles</w:t>
        </w:r>
      </w:hyperlink>
      <w:r w:rsidR="005B5373" w:rsidRPr="004B3A72">
        <w:rPr>
          <w:rFonts w:ascii="Arial" w:hAnsi="Arial" w:cs="Arial"/>
          <w:i/>
          <w:iCs/>
          <w:color w:val="202122"/>
        </w:rPr>
        <w:t>, and the long-term consequences of actions.</w:t>
      </w:r>
    </w:p>
    <w:p w14:paraId="5E2C82F9" w14:textId="0B448D5B" w:rsidR="005B5373" w:rsidRPr="004B3A72" w:rsidRDefault="007C68AA" w:rsidP="005B5373">
      <w:pPr>
        <w:pStyle w:val="NormalWeb"/>
        <w:shd w:val="clear" w:color="auto" w:fill="FFFFFF"/>
        <w:spacing w:before="120" w:beforeAutospacing="0" w:after="240" w:afterAutospacing="0"/>
        <w:rPr>
          <w:rFonts w:ascii="Arial" w:hAnsi="Arial" w:cs="Arial"/>
          <w:i/>
          <w:iCs/>
          <w:color w:val="202122"/>
        </w:rPr>
      </w:pPr>
      <w:r w:rsidRPr="004B3A72">
        <w:rPr>
          <w:rFonts w:ascii="Arial" w:hAnsi="Arial" w:cs="Arial"/>
          <w:i/>
          <w:iCs/>
          <w:color w:val="202122"/>
        </w:rPr>
        <w:t>The Wikipedia author goes on to write “</w:t>
      </w:r>
      <w:r w:rsidR="005B5373" w:rsidRPr="004B3A72">
        <w:rPr>
          <w:rFonts w:ascii="Arial" w:hAnsi="Arial" w:cs="Arial"/>
          <w:i/>
          <w:iCs/>
          <w:color w:val="202122"/>
        </w:rPr>
        <w:t>Philosophically, wisdom has been explored by thinkers from </w:t>
      </w:r>
      <w:hyperlink r:id="rId20" w:tooltip="Ancient Greece" w:history="1">
        <w:r w:rsidR="005B5373" w:rsidRPr="004B3A72">
          <w:rPr>
            <w:rStyle w:val="Hyperlink"/>
            <w:rFonts w:ascii="Arial" w:hAnsi="Arial" w:cs="Arial"/>
            <w:i/>
            <w:iCs/>
            <w:color w:val="3366CC"/>
          </w:rPr>
          <w:t>Ancient Greece</w:t>
        </w:r>
      </w:hyperlink>
      <w:r w:rsidR="005B5373" w:rsidRPr="004B3A72">
        <w:rPr>
          <w:rFonts w:ascii="Arial" w:hAnsi="Arial" w:cs="Arial"/>
          <w:i/>
          <w:iCs/>
          <w:color w:val="202122"/>
        </w:rPr>
        <w:t> to modern times. </w:t>
      </w:r>
      <w:hyperlink r:id="rId21" w:tooltip="Socrates" w:history="1">
        <w:r w:rsidR="005B5373" w:rsidRPr="004B3A72">
          <w:rPr>
            <w:rStyle w:val="Hyperlink"/>
            <w:rFonts w:ascii="Arial" w:hAnsi="Arial" w:cs="Arial"/>
            <w:i/>
            <w:iCs/>
            <w:color w:val="3366CC"/>
          </w:rPr>
          <w:t>Socrates</w:t>
        </w:r>
      </w:hyperlink>
      <w:r w:rsidR="005B5373" w:rsidRPr="004B3A72">
        <w:rPr>
          <w:rFonts w:ascii="Arial" w:hAnsi="Arial" w:cs="Arial"/>
          <w:i/>
          <w:iCs/>
          <w:color w:val="202122"/>
        </w:rPr>
        <w:t> famously equated wisdom with recognizing one's own ignorance, while </w:t>
      </w:r>
      <w:hyperlink r:id="rId22" w:tooltip="Aristotle" w:history="1">
        <w:r w:rsidR="005B5373" w:rsidRPr="004B3A72">
          <w:rPr>
            <w:rStyle w:val="Hyperlink"/>
            <w:rFonts w:ascii="Arial" w:hAnsi="Arial" w:cs="Arial"/>
            <w:i/>
            <w:iCs/>
            <w:color w:val="3366CC"/>
          </w:rPr>
          <w:t>Aristotle</w:t>
        </w:r>
      </w:hyperlink>
      <w:r w:rsidR="005B5373" w:rsidRPr="004B3A72">
        <w:rPr>
          <w:rFonts w:ascii="Arial" w:hAnsi="Arial" w:cs="Arial"/>
          <w:i/>
          <w:iCs/>
          <w:color w:val="202122"/>
        </w:rPr>
        <w:t> saw it as practical reasoning (</w:t>
      </w:r>
      <w:hyperlink r:id="rId23" w:tooltip="Phronesis" w:history="1">
        <w:r w:rsidR="005B5373" w:rsidRPr="004B3A72">
          <w:rPr>
            <w:rStyle w:val="Hyperlink"/>
            <w:rFonts w:ascii="Arial" w:hAnsi="Arial" w:cs="Arial"/>
            <w:i/>
            <w:iCs/>
            <w:color w:val="3366CC"/>
          </w:rPr>
          <w:t>phronesis</w:t>
        </w:r>
      </w:hyperlink>
      <w:r w:rsidR="005B5373" w:rsidRPr="004B3A72">
        <w:rPr>
          <w:rFonts w:ascii="Arial" w:hAnsi="Arial" w:cs="Arial"/>
          <w:i/>
          <w:iCs/>
          <w:color w:val="202122"/>
        </w:rPr>
        <w:t>) and deep contemplation (</w:t>
      </w:r>
      <w:hyperlink r:id="rId24" w:tooltip="Sophia (wisdom)" w:history="1">
        <w:r w:rsidR="005B5373" w:rsidRPr="004B3A72">
          <w:rPr>
            <w:rStyle w:val="Hyperlink"/>
            <w:rFonts w:ascii="Arial" w:hAnsi="Arial" w:cs="Arial"/>
            <w:i/>
            <w:iCs/>
            <w:color w:val="3366CC"/>
          </w:rPr>
          <w:t>sophia</w:t>
        </w:r>
      </w:hyperlink>
      <w:r w:rsidR="005B5373" w:rsidRPr="004B3A72">
        <w:rPr>
          <w:rFonts w:ascii="Arial" w:hAnsi="Arial" w:cs="Arial"/>
          <w:i/>
          <w:iCs/>
          <w:color w:val="202122"/>
        </w:rPr>
        <w:t>). Eastern traditions, such as </w:t>
      </w:r>
      <w:hyperlink r:id="rId25" w:tooltip="Confucianism" w:history="1">
        <w:r w:rsidR="005B5373" w:rsidRPr="004B3A72">
          <w:rPr>
            <w:rStyle w:val="Hyperlink"/>
            <w:rFonts w:ascii="Arial" w:hAnsi="Arial" w:cs="Arial"/>
            <w:i/>
            <w:iCs/>
            <w:color w:val="3366CC"/>
          </w:rPr>
          <w:t>Confucianism</w:t>
        </w:r>
      </w:hyperlink>
      <w:r w:rsidR="005B5373" w:rsidRPr="004B3A72">
        <w:rPr>
          <w:rFonts w:ascii="Arial" w:hAnsi="Arial" w:cs="Arial"/>
          <w:i/>
          <w:iCs/>
          <w:color w:val="202122"/>
        </w:rPr>
        <w:t> and </w:t>
      </w:r>
      <w:hyperlink r:id="rId26" w:tooltip="Buddhism" w:history="1">
        <w:r w:rsidR="005B5373" w:rsidRPr="004B3A72">
          <w:rPr>
            <w:rStyle w:val="Hyperlink"/>
            <w:rFonts w:ascii="Arial" w:hAnsi="Arial" w:cs="Arial"/>
            <w:i/>
            <w:iCs/>
            <w:color w:val="3366CC"/>
          </w:rPr>
          <w:t>Buddhism</w:t>
        </w:r>
      </w:hyperlink>
      <w:r w:rsidR="005B5373" w:rsidRPr="004B3A72">
        <w:rPr>
          <w:rFonts w:ascii="Arial" w:hAnsi="Arial" w:cs="Arial"/>
          <w:i/>
          <w:iCs/>
          <w:color w:val="202122"/>
        </w:rPr>
        <w:t>, emphasize wisdom as a form of enlightened understanding that leads to </w:t>
      </w:r>
      <w:hyperlink r:id="rId27" w:tooltip="Buddhist ethics" w:history="1">
        <w:r w:rsidR="005B5373" w:rsidRPr="004B3A72">
          <w:rPr>
            <w:rStyle w:val="Hyperlink"/>
            <w:rFonts w:ascii="Arial" w:hAnsi="Arial" w:cs="Arial"/>
            <w:i/>
            <w:iCs/>
            <w:color w:val="3366CC"/>
          </w:rPr>
          <w:t>ethical living</w:t>
        </w:r>
      </w:hyperlink>
      <w:r w:rsidR="005B5373" w:rsidRPr="004B3A72">
        <w:rPr>
          <w:rFonts w:ascii="Arial" w:hAnsi="Arial" w:cs="Arial"/>
          <w:i/>
          <w:iCs/>
          <w:color w:val="202122"/>
        </w:rPr>
        <w:t> and </w:t>
      </w:r>
      <w:hyperlink r:id="rId28" w:tooltip="Inner peace" w:history="1">
        <w:r w:rsidR="005B5373" w:rsidRPr="004B3A72">
          <w:rPr>
            <w:rStyle w:val="Hyperlink"/>
            <w:rFonts w:ascii="Arial" w:hAnsi="Arial" w:cs="Arial"/>
            <w:i/>
            <w:iCs/>
            <w:color w:val="3366CC"/>
          </w:rPr>
          <w:t>inner peace</w:t>
        </w:r>
      </w:hyperlink>
      <w:r w:rsidR="005B5373" w:rsidRPr="004B3A72">
        <w:rPr>
          <w:rFonts w:ascii="Arial" w:hAnsi="Arial" w:cs="Arial"/>
          <w:i/>
          <w:iCs/>
          <w:color w:val="202122"/>
        </w:rPr>
        <w:t>. Across cultures, wisdom is often linked to virtues like </w:t>
      </w:r>
      <w:hyperlink r:id="rId29" w:tooltip="Humility" w:history="1">
        <w:r w:rsidR="005B5373" w:rsidRPr="004B3A72">
          <w:rPr>
            <w:rStyle w:val="Hyperlink"/>
            <w:rFonts w:ascii="Arial" w:hAnsi="Arial" w:cs="Arial"/>
            <w:i/>
            <w:iCs/>
            <w:color w:val="3366CC"/>
          </w:rPr>
          <w:t>humility</w:t>
        </w:r>
      </w:hyperlink>
      <w:r w:rsidR="005B5373" w:rsidRPr="004B3A72">
        <w:rPr>
          <w:rFonts w:ascii="Arial" w:hAnsi="Arial" w:cs="Arial"/>
          <w:i/>
          <w:iCs/>
          <w:color w:val="202122"/>
        </w:rPr>
        <w:t>, </w:t>
      </w:r>
      <w:hyperlink r:id="rId30" w:tooltip="Patience" w:history="1">
        <w:r w:rsidR="005B5373" w:rsidRPr="004B3A72">
          <w:rPr>
            <w:rStyle w:val="Hyperlink"/>
            <w:rFonts w:ascii="Arial" w:hAnsi="Arial" w:cs="Arial"/>
            <w:i/>
            <w:iCs/>
            <w:color w:val="3366CC"/>
          </w:rPr>
          <w:t>patience</w:t>
        </w:r>
      </w:hyperlink>
      <w:r w:rsidR="005B5373" w:rsidRPr="004B3A72">
        <w:rPr>
          <w:rFonts w:ascii="Arial" w:hAnsi="Arial" w:cs="Arial"/>
          <w:i/>
          <w:iCs/>
          <w:color w:val="202122"/>
        </w:rPr>
        <w:t>, and </w:t>
      </w:r>
      <w:hyperlink r:id="rId31" w:tooltip="Compassion" w:history="1">
        <w:r w:rsidR="005B5373" w:rsidRPr="004B3A72">
          <w:rPr>
            <w:rStyle w:val="Hyperlink"/>
            <w:rFonts w:ascii="Arial" w:hAnsi="Arial" w:cs="Arial"/>
            <w:i/>
            <w:iCs/>
            <w:color w:val="3366CC"/>
          </w:rPr>
          <w:t>compassion</w:t>
        </w:r>
      </w:hyperlink>
      <w:r w:rsidR="005B5373" w:rsidRPr="004B3A72">
        <w:rPr>
          <w:rFonts w:ascii="Arial" w:hAnsi="Arial" w:cs="Arial"/>
          <w:i/>
          <w:iCs/>
          <w:color w:val="202122"/>
        </w:rPr>
        <w:t>, suggesting that it is not just about knowing what is right but also acting upon it.</w:t>
      </w:r>
      <w:r w:rsidRPr="004B3A72">
        <w:rPr>
          <w:rFonts w:ascii="Arial" w:hAnsi="Arial" w:cs="Arial"/>
          <w:i/>
          <w:iCs/>
          <w:color w:val="202122"/>
        </w:rPr>
        <w:t>”</w:t>
      </w:r>
      <w:r w:rsidR="0030430F" w:rsidRPr="004B3A72">
        <w:rPr>
          <w:rStyle w:val="FootnoteReference"/>
          <w:rFonts w:ascii="Arial" w:hAnsi="Arial" w:cs="Arial"/>
          <w:i/>
          <w:iCs/>
          <w:color w:val="202122"/>
        </w:rPr>
        <w:footnoteReference w:id="1"/>
      </w:r>
    </w:p>
    <w:p w14:paraId="243A7F0C" w14:textId="330F11DD" w:rsidR="00CD0A7B" w:rsidRDefault="00202E1F" w:rsidP="005B5373">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Examples of wisdom are around us all the time</w:t>
      </w:r>
      <w:r w:rsidR="005C6E8F">
        <w:rPr>
          <w:rFonts w:ascii="Arial" w:hAnsi="Arial" w:cs="Arial"/>
          <w:color w:val="202122"/>
        </w:rPr>
        <w:t>.</w:t>
      </w:r>
      <w:r w:rsidR="00820B9B">
        <w:rPr>
          <w:rFonts w:ascii="Arial" w:hAnsi="Arial" w:cs="Arial"/>
          <w:color w:val="202122"/>
        </w:rPr>
        <w:t xml:space="preserve"> To simulate our thinking</w:t>
      </w:r>
      <w:r w:rsidR="00A73106">
        <w:rPr>
          <w:rFonts w:ascii="Arial" w:hAnsi="Arial" w:cs="Arial"/>
          <w:color w:val="202122"/>
        </w:rPr>
        <w:t xml:space="preserve"> about wisdom let me offer you </w:t>
      </w:r>
      <w:r w:rsidR="008E286A">
        <w:rPr>
          <w:rFonts w:ascii="Arial" w:hAnsi="Arial" w:cs="Arial"/>
          <w:color w:val="202122"/>
        </w:rPr>
        <w:t xml:space="preserve">some </w:t>
      </w:r>
      <w:r w:rsidR="00A73106">
        <w:rPr>
          <w:rFonts w:ascii="Arial" w:hAnsi="Arial" w:cs="Arial"/>
          <w:color w:val="202122"/>
        </w:rPr>
        <w:t>examples.</w:t>
      </w:r>
      <w:r w:rsidR="002E207E">
        <w:rPr>
          <w:rFonts w:ascii="Arial" w:hAnsi="Arial" w:cs="Arial"/>
          <w:color w:val="202122"/>
        </w:rPr>
        <w:t xml:space="preserve"> </w:t>
      </w:r>
      <w:r w:rsidR="00863F0C">
        <w:rPr>
          <w:rFonts w:ascii="Arial" w:hAnsi="Arial" w:cs="Arial"/>
          <w:color w:val="202122"/>
        </w:rPr>
        <w:t xml:space="preserve">The first </w:t>
      </w:r>
      <w:r w:rsidR="00B3155A">
        <w:rPr>
          <w:rFonts w:ascii="Arial" w:hAnsi="Arial" w:cs="Arial"/>
          <w:color w:val="202122"/>
        </w:rPr>
        <w:t>is</w:t>
      </w:r>
      <w:r w:rsidR="003E1177">
        <w:rPr>
          <w:rFonts w:ascii="Arial" w:hAnsi="Arial" w:cs="Arial"/>
          <w:color w:val="202122"/>
        </w:rPr>
        <w:t xml:space="preserve"> </w:t>
      </w:r>
      <w:r w:rsidR="00B3155A">
        <w:rPr>
          <w:rFonts w:ascii="Arial" w:hAnsi="Arial" w:cs="Arial"/>
          <w:color w:val="202122"/>
        </w:rPr>
        <w:t>from a series</w:t>
      </w:r>
      <w:r w:rsidR="00863F0C" w:rsidRPr="00863F0C">
        <w:rPr>
          <w:rFonts w:ascii="Arial" w:hAnsi="Arial" w:cs="Arial"/>
          <w:color w:val="202122"/>
        </w:rPr>
        <w:t> </w:t>
      </w:r>
      <w:r w:rsidR="00B3155A">
        <w:rPr>
          <w:rFonts w:ascii="Arial" w:hAnsi="Arial" w:cs="Arial"/>
          <w:color w:val="202122"/>
        </w:rPr>
        <w:t xml:space="preserve">of </w:t>
      </w:r>
      <w:r w:rsidR="00863F0C" w:rsidRPr="00863F0C">
        <w:rPr>
          <w:rFonts w:ascii="Arial" w:hAnsi="Arial" w:cs="Arial"/>
          <w:color w:val="202122"/>
        </w:rPr>
        <w:t>letters written by Roman philosopher Lucius Annaeus Seneca,</w:t>
      </w:r>
      <w:r w:rsidR="00256101">
        <w:rPr>
          <w:rStyle w:val="FootnoteReference"/>
          <w:rFonts w:ascii="Arial" w:hAnsi="Arial" w:cs="Arial"/>
          <w:color w:val="202122"/>
        </w:rPr>
        <w:footnoteReference w:id="2"/>
      </w:r>
      <w:r w:rsidR="00863F0C" w:rsidRPr="00863F0C">
        <w:rPr>
          <w:rFonts w:ascii="Arial" w:hAnsi="Arial" w:cs="Arial"/>
          <w:color w:val="202122"/>
        </w:rPr>
        <w:t xml:space="preserve"> who lived 4 BC to 65 </w:t>
      </w:r>
      <w:proofErr w:type="gramStart"/>
      <w:r w:rsidR="00863F0C" w:rsidRPr="00863F0C">
        <w:rPr>
          <w:rFonts w:ascii="Arial" w:hAnsi="Arial" w:cs="Arial"/>
          <w:color w:val="202122"/>
        </w:rPr>
        <w:t>AD</w:t>
      </w:r>
      <w:proofErr w:type="gramEnd"/>
      <w:r w:rsidR="00803BA4">
        <w:rPr>
          <w:rFonts w:ascii="Arial" w:hAnsi="Arial" w:cs="Arial"/>
          <w:color w:val="202122"/>
        </w:rPr>
        <w:t xml:space="preserve">, </w:t>
      </w:r>
      <w:r w:rsidR="00165DCD">
        <w:rPr>
          <w:rFonts w:ascii="Arial" w:hAnsi="Arial" w:cs="Arial"/>
          <w:color w:val="202122"/>
        </w:rPr>
        <w:t>enti</w:t>
      </w:r>
      <w:r w:rsidR="006F5CF3">
        <w:rPr>
          <w:rFonts w:ascii="Arial" w:hAnsi="Arial" w:cs="Arial"/>
          <w:color w:val="202122"/>
        </w:rPr>
        <w:t>tled “</w:t>
      </w:r>
      <w:r w:rsidR="0029537E" w:rsidRPr="00CE5349">
        <w:rPr>
          <w:rFonts w:ascii="Arial" w:hAnsi="Arial" w:cs="Arial"/>
          <w:b/>
          <w:bCs/>
          <w:color w:val="202122"/>
        </w:rPr>
        <w:t>Letter 26 On old Age a</w:t>
      </w:r>
      <w:r w:rsidR="00AB7DA3" w:rsidRPr="00CE5349">
        <w:rPr>
          <w:rFonts w:ascii="Arial" w:hAnsi="Arial" w:cs="Arial"/>
          <w:b/>
          <w:bCs/>
          <w:color w:val="202122"/>
        </w:rPr>
        <w:t>nd Death</w:t>
      </w:r>
      <w:r w:rsidR="00863F0C" w:rsidRPr="00863F0C">
        <w:rPr>
          <w:rFonts w:ascii="Arial" w:hAnsi="Arial" w:cs="Arial"/>
          <w:color w:val="202122"/>
        </w:rPr>
        <w:t>.</w:t>
      </w:r>
      <w:r w:rsidR="00AB7DA3">
        <w:rPr>
          <w:rFonts w:ascii="Arial" w:hAnsi="Arial" w:cs="Arial"/>
          <w:color w:val="202122"/>
        </w:rPr>
        <w:t xml:space="preserve"> </w:t>
      </w:r>
      <w:r w:rsidR="007F2FF0">
        <w:rPr>
          <w:rFonts w:ascii="Arial" w:hAnsi="Arial" w:cs="Arial"/>
          <w:color w:val="202122"/>
        </w:rPr>
        <w:t xml:space="preserve">I </w:t>
      </w:r>
      <w:r w:rsidR="00102EA9">
        <w:rPr>
          <w:rFonts w:ascii="Arial" w:hAnsi="Arial" w:cs="Arial"/>
          <w:color w:val="202122"/>
        </w:rPr>
        <w:t>selected t</w:t>
      </w:r>
      <w:r w:rsidR="007F2FF0">
        <w:rPr>
          <w:rFonts w:ascii="Arial" w:hAnsi="Arial" w:cs="Arial"/>
          <w:color w:val="202122"/>
        </w:rPr>
        <w:t>his letter because I thought it spoke to me</w:t>
      </w:r>
      <w:r w:rsidR="00CD0A7B">
        <w:rPr>
          <w:rFonts w:ascii="Arial" w:hAnsi="Arial" w:cs="Arial"/>
          <w:color w:val="202122"/>
        </w:rPr>
        <w:t>.</w:t>
      </w:r>
    </w:p>
    <w:p w14:paraId="5C41241F" w14:textId="2B9AA0A1" w:rsidR="009A254A" w:rsidRPr="004B3A72" w:rsidRDefault="005570E9" w:rsidP="004C3865">
      <w:pPr>
        <w:pStyle w:val="NormalWeb"/>
        <w:shd w:val="clear" w:color="auto" w:fill="FFFFFF"/>
        <w:spacing w:before="120" w:after="240"/>
        <w:ind w:left="720"/>
        <w:rPr>
          <w:rFonts w:ascii="Arial" w:hAnsi="Arial" w:cs="Arial"/>
          <w:i/>
          <w:iCs/>
          <w:color w:val="202122"/>
        </w:rPr>
      </w:pPr>
      <w:r>
        <w:rPr>
          <w:rFonts w:ascii="Arial" w:hAnsi="Arial" w:cs="Arial"/>
          <w:color w:val="202122"/>
        </w:rPr>
        <w:t>“</w:t>
      </w:r>
      <w:r w:rsidR="009A254A" w:rsidRPr="004B3A72">
        <w:rPr>
          <w:rFonts w:ascii="Arial" w:hAnsi="Arial" w:cs="Arial"/>
          <w:i/>
          <w:iCs/>
          <w:color w:val="202122"/>
        </w:rPr>
        <w:t xml:space="preserve">It’s only a short time since I was telling you I was in sight of old age. Now </w:t>
      </w:r>
      <w:proofErr w:type="spellStart"/>
      <w:r w:rsidR="009A254A" w:rsidRPr="004B3A72">
        <w:rPr>
          <w:rFonts w:ascii="Arial" w:hAnsi="Arial" w:cs="Arial"/>
          <w:i/>
          <w:iCs/>
          <w:color w:val="202122"/>
        </w:rPr>
        <w:t>I‟m</w:t>
      </w:r>
      <w:proofErr w:type="spellEnd"/>
      <w:r w:rsidR="009A254A" w:rsidRPr="004B3A72">
        <w:rPr>
          <w:rFonts w:ascii="Arial" w:hAnsi="Arial" w:cs="Arial"/>
          <w:i/>
          <w:iCs/>
          <w:color w:val="202122"/>
        </w:rPr>
        <w:t xml:space="preserve"> afraid I may have left old age behind me altogether. Some other term would be more in keeping now with my years, or at least my present physical state, since old age connotes a period of decline, not debility. Put me in the list of the decrepit, the ones on the very brink! However, I congratulate myself, mind you, on the fact that my age has not, so far as I’m aware, brought any deterioration in my spirit, conscious as I am of the deterioration in my constitution. Only my vices and their accessories have decayed: the spirit is full of life and delighted to be having only limited dealings with the body. It has thrown off a great part of its burden. It’s full of </w:t>
      </w:r>
      <w:proofErr w:type="gramStart"/>
      <w:r w:rsidR="009A254A" w:rsidRPr="004B3A72">
        <w:rPr>
          <w:rFonts w:ascii="Arial" w:hAnsi="Arial" w:cs="Arial"/>
          <w:i/>
          <w:iCs/>
          <w:color w:val="202122"/>
        </w:rPr>
        <w:t>vigor, and</w:t>
      </w:r>
      <w:proofErr w:type="gramEnd"/>
      <w:r w:rsidR="009A254A" w:rsidRPr="004B3A72">
        <w:rPr>
          <w:rFonts w:ascii="Arial" w:hAnsi="Arial" w:cs="Arial"/>
          <w:i/>
          <w:iCs/>
          <w:color w:val="202122"/>
        </w:rPr>
        <w:t xml:space="preserve"> carrying on an argument with me </w:t>
      </w:r>
      <w:proofErr w:type="gramStart"/>
      <w:r w:rsidR="009A254A" w:rsidRPr="004B3A72">
        <w:rPr>
          <w:rFonts w:ascii="Arial" w:hAnsi="Arial" w:cs="Arial"/>
          <w:i/>
          <w:iCs/>
          <w:color w:val="202122"/>
        </w:rPr>
        <w:t>on the subject of old</w:t>
      </w:r>
      <w:proofErr w:type="gramEnd"/>
      <w:r w:rsidR="009A254A" w:rsidRPr="004B3A72">
        <w:rPr>
          <w:rFonts w:ascii="Arial" w:hAnsi="Arial" w:cs="Arial"/>
          <w:i/>
          <w:iCs/>
          <w:color w:val="202122"/>
        </w:rPr>
        <w:t xml:space="preserve"> age, maintaining that these are its finest years. Let’s accept what it </w:t>
      </w:r>
      <w:proofErr w:type="gramStart"/>
      <w:r w:rsidR="009A254A" w:rsidRPr="004B3A72">
        <w:rPr>
          <w:rFonts w:ascii="Arial" w:hAnsi="Arial" w:cs="Arial"/>
          <w:i/>
          <w:iCs/>
          <w:color w:val="202122"/>
        </w:rPr>
        <w:t>says, and</w:t>
      </w:r>
      <w:proofErr w:type="gramEnd"/>
      <w:r w:rsidR="009A254A" w:rsidRPr="004B3A72">
        <w:rPr>
          <w:rFonts w:ascii="Arial" w:hAnsi="Arial" w:cs="Arial"/>
          <w:i/>
          <w:iCs/>
          <w:color w:val="202122"/>
        </w:rPr>
        <w:t xml:space="preserve"> let it make the most of its blessings. It tells me to start thinking and examine how far I owe this serenity and sobriety to philosophy, and how far I owe it simply to my years, and to investigate with some care what things I really am refusing to </w:t>
      </w:r>
      <w:r w:rsidR="009A254A" w:rsidRPr="004B3A72">
        <w:rPr>
          <w:rFonts w:ascii="Arial" w:hAnsi="Arial" w:cs="Arial"/>
          <w:i/>
          <w:iCs/>
          <w:color w:val="202122"/>
        </w:rPr>
        <w:lastRenderedPageBreak/>
        <w:t xml:space="preserve">do and what I’m simply incapable of doing – and its prepared to accept whatever </w:t>
      </w:r>
      <w:proofErr w:type="spellStart"/>
      <w:r w:rsidR="009A254A" w:rsidRPr="004B3A72">
        <w:rPr>
          <w:rFonts w:ascii="Arial" w:hAnsi="Arial" w:cs="Arial"/>
          <w:i/>
          <w:iCs/>
          <w:color w:val="202122"/>
        </w:rPr>
        <w:t>I‟m</w:t>
      </w:r>
      <w:proofErr w:type="spellEnd"/>
      <w:r w:rsidR="009A254A" w:rsidRPr="004B3A72">
        <w:rPr>
          <w:rFonts w:ascii="Arial" w:hAnsi="Arial" w:cs="Arial"/>
          <w:i/>
          <w:iCs/>
          <w:color w:val="202122"/>
        </w:rPr>
        <w:t xml:space="preserve"> really pleased to find myself incapable of doing as equivalent to refusing to do them; and what cause can there be for complaint, after all, in anything that was always bound to come to an end fading gradually away? What is troubling about that? Nothing, you may say, could be more troubling than the idea of our wasting and perishing away – melting out of existence, one may aptly call it, since we aren’t struck down all of a sudden but worn away, every day that passes diminishing in some degree our powers.‟ Moving to ones end through nature’s own gentle process of dissolution – is there a better way of leaving life than that? Not because there is anything wrong with a sudden, violent departure, but because this gradual withdrawal is an easy route. Anyway, here’s what I do: I imagine to myself that the testing time is drawing near, that the day that is going to see judgement pronounced on the whole of my past life has actually arrived, and I take a look at myself and address myself in these terms: All that I’ve done or said up to now counts for nothing. My showing to date, besides being heavily varnished over, is of paltry value and reliability as a guarantee of my spirit. I’m going to leave it to death to settle what progress I’ve made. Without anxiety, then, I’m making ready for the day when the tricks and disguises will be put away and I shall come to a verdict on myself, determining whether the courageous attitudes I adopt are really felt or just so many words, and whether or not the defiant challenges I’ve hurled at fortune have been mere presence and pantomime. Away with the world’s opinion of you – it’s always unsettled and divided. Away with the pursuits that have occupied the whole of your life – death is going to deliver the verdict in your case. Yes, all your debates and learned conferences, your scholarly talk and collection of maxims from the teachings of philosophers, are in no way indicative of genuine spiritual strength. Bold words come even from the timists. It’s only when you’re breathing your </w:t>
      </w:r>
      <w:proofErr w:type="gramStart"/>
      <w:r w:rsidR="009A254A" w:rsidRPr="004B3A72">
        <w:rPr>
          <w:rFonts w:ascii="Arial" w:hAnsi="Arial" w:cs="Arial"/>
          <w:i/>
          <w:iCs/>
          <w:color w:val="202122"/>
        </w:rPr>
        <w:t>last</w:t>
      </w:r>
      <w:proofErr w:type="gramEnd"/>
      <w:r w:rsidR="009A254A" w:rsidRPr="004B3A72">
        <w:rPr>
          <w:rFonts w:ascii="Arial" w:hAnsi="Arial" w:cs="Arial"/>
          <w:i/>
          <w:iCs/>
          <w:color w:val="202122"/>
        </w:rPr>
        <w:t xml:space="preserve"> that the way you’ve spent your time will become apparent. I accept the terms and feel no dread of the coming judgement. That’s what I say to </w:t>
      </w:r>
      <w:proofErr w:type="gramStart"/>
      <w:r w:rsidR="009A254A" w:rsidRPr="004B3A72">
        <w:rPr>
          <w:rFonts w:ascii="Arial" w:hAnsi="Arial" w:cs="Arial"/>
          <w:i/>
          <w:iCs/>
          <w:color w:val="202122"/>
        </w:rPr>
        <w:t>myself, but</w:t>
      </w:r>
      <w:proofErr w:type="gramEnd"/>
      <w:r w:rsidR="009A254A" w:rsidRPr="004B3A72">
        <w:rPr>
          <w:rFonts w:ascii="Arial" w:hAnsi="Arial" w:cs="Arial"/>
          <w:i/>
          <w:iCs/>
          <w:color w:val="202122"/>
        </w:rPr>
        <w:t xml:space="preserve"> assume that I’ve said it to you as well. You’re younger than I am, but what difference does that make? No count is taken of years. Just where death is expecting you is something we cannot know; so, for your part, expect him everywhere. I was just intending to stop, my hand considering its closing sentence, but the accounts have still to be made </w:t>
      </w:r>
      <w:proofErr w:type="gramStart"/>
      <w:r w:rsidR="009A254A" w:rsidRPr="004B3A72">
        <w:rPr>
          <w:rFonts w:ascii="Arial" w:hAnsi="Arial" w:cs="Arial"/>
          <w:i/>
          <w:iCs/>
          <w:color w:val="202122"/>
        </w:rPr>
        <w:t>out</w:t>
      </w:r>
      <w:proofErr w:type="gramEnd"/>
      <w:r w:rsidR="009A254A" w:rsidRPr="004B3A72">
        <w:rPr>
          <w:rFonts w:ascii="Arial" w:hAnsi="Arial" w:cs="Arial"/>
          <w:i/>
          <w:iCs/>
          <w:color w:val="202122"/>
        </w:rPr>
        <w:t xml:space="preserve"> and this letter issued with its travelling expenses! You may assume that I won’t be announcing the source I intend borrowing from – you know whose funds I’m drawing on! Give me a fraction more time and payment will be </w:t>
      </w:r>
      <w:proofErr w:type="gramStart"/>
      <w:r w:rsidR="009A254A" w:rsidRPr="004B3A72">
        <w:rPr>
          <w:rFonts w:ascii="Arial" w:hAnsi="Arial" w:cs="Arial"/>
          <w:i/>
          <w:iCs/>
          <w:color w:val="202122"/>
        </w:rPr>
        <w:t>made out of</w:t>
      </w:r>
      <w:proofErr w:type="gramEnd"/>
      <w:r w:rsidR="009A254A" w:rsidRPr="004B3A72">
        <w:rPr>
          <w:rFonts w:ascii="Arial" w:hAnsi="Arial" w:cs="Arial"/>
          <w:i/>
          <w:iCs/>
          <w:color w:val="202122"/>
        </w:rPr>
        <w:t xml:space="preserve"> my own pocket. In the </w:t>
      </w:r>
      <w:proofErr w:type="gramStart"/>
      <w:r w:rsidR="009A254A" w:rsidRPr="004B3A72">
        <w:rPr>
          <w:rFonts w:ascii="Arial" w:hAnsi="Arial" w:cs="Arial"/>
          <w:i/>
          <w:iCs/>
          <w:color w:val="202122"/>
        </w:rPr>
        <w:t>meantime</w:t>
      </w:r>
      <w:proofErr w:type="gramEnd"/>
      <w:r w:rsidR="009A254A" w:rsidRPr="004B3A72">
        <w:rPr>
          <w:rFonts w:ascii="Arial" w:hAnsi="Arial" w:cs="Arial"/>
          <w:i/>
          <w:iCs/>
          <w:color w:val="202122"/>
        </w:rPr>
        <w:t xml:space="preserve"> Epicurus will oblige me, with the following saying: “Rehearse death”, or – the idea may come across to us rather more satisfactorily if put in this form – It is a very good thing to familiarize oneself with death. You may possibly think it unnecessary to learn something which you will only have to put into practice once. That is the very reason why we ought to be practicing it. When we can never be sure we have mastered something, we must keep learning it. “Rehearse </w:t>
      </w:r>
      <w:proofErr w:type="gramStart"/>
      <w:r w:rsidR="009A254A" w:rsidRPr="004B3A72">
        <w:rPr>
          <w:rFonts w:ascii="Arial" w:hAnsi="Arial" w:cs="Arial"/>
          <w:i/>
          <w:iCs/>
          <w:color w:val="202122"/>
        </w:rPr>
        <w:t>death.‟</w:t>
      </w:r>
      <w:proofErr w:type="gramEnd"/>
      <w:r w:rsidR="009A254A" w:rsidRPr="004B3A72">
        <w:rPr>
          <w:rFonts w:ascii="Arial" w:hAnsi="Arial" w:cs="Arial"/>
          <w:i/>
          <w:iCs/>
          <w:color w:val="202122"/>
        </w:rPr>
        <w:t xml:space="preserve"> To say this is to tell a person to rehearse his freedom. A person who has learned how to die has unlearned how to be a slave. He is above, or at any rate beyond the reach of, all political powers. What are prisons, warders, bars to him? He has an open door. </w:t>
      </w:r>
      <w:r w:rsidR="009A254A" w:rsidRPr="004B3A72">
        <w:rPr>
          <w:rFonts w:ascii="Arial" w:hAnsi="Arial" w:cs="Arial"/>
          <w:i/>
          <w:iCs/>
          <w:color w:val="202122"/>
        </w:rPr>
        <w:lastRenderedPageBreak/>
        <w:t>There is but one chain holding us in fetters, and that is our love of life. There is no need to cast this love out altogether, but it does need to be lessened somewhat so that, in the event of circumstances ever demanding this, nothing may stand in the way of our being prepared to do at once what we must do at some time or other.</w:t>
      </w:r>
      <w:r w:rsidRPr="004B3A72">
        <w:rPr>
          <w:rFonts w:ascii="Arial" w:hAnsi="Arial" w:cs="Arial"/>
          <w:i/>
          <w:iCs/>
          <w:color w:val="202122"/>
        </w:rPr>
        <w:t>”</w:t>
      </w:r>
      <w:r w:rsidR="00E013A4" w:rsidRPr="004B3A72">
        <w:rPr>
          <w:rStyle w:val="FootnoteReference"/>
          <w:rFonts w:ascii="Arial" w:hAnsi="Arial" w:cs="Arial"/>
          <w:i/>
          <w:iCs/>
          <w:color w:val="202122"/>
        </w:rPr>
        <w:footnoteReference w:id="3"/>
      </w:r>
    </w:p>
    <w:p w14:paraId="7F6D9C7B" w14:textId="6F815A9B" w:rsidR="00B270B7" w:rsidRPr="00E67E26" w:rsidRDefault="003F6CC6" w:rsidP="00E67E26">
      <w:pPr>
        <w:pStyle w:val="NormalWeb"/>
        <w:shd w:val="clear" w:color="auto" w:fill="FFFFFF"/>
        <w:spacing w:before="120" w:after="240"/>
        <w:rPr>
          <w:rFonts w:ascii="Arial" w:hAnsi="Arial" w:cs="Arial"/>
          <w:color w:val="202122"/>
        </w:rPr>
      </w:pPr>
      <w:r w:rsidRPr="00CE5349">
        <w:rPr>
          <w:rFonts w:ascii="Arial" w:hAnsi="Arial" w:cs="Arial"/>
          <w:b/>
          <w:bCs/>
          <w:color w:val="202122"/>
        </w:rPr>
        <w:t xml:space="preserve">Another </w:t>
      </w:r>
      <w:r w:rsidR="003F757B" w:rsidRPr="00CE5349">
        <w:rPr>
          <w:rFonts w:ascii="Arial" w:hAnsi="Arial" w:cs="Arial"/>
          <w:b/>
          <w:bCs/>
          <w:color w:val="202122"/>
        </w:rPr>
        <w:t>e</w:t>
      </w:r>
      <w:r w:rsidRPr="00CE5349">
        <w:rPr>
          <w:rFonts w:ascii="Arial" w:hAnsi="Arial" w:cs="Arial"/>
          <w:b/>
          <w:bCs/>
          <w:color w:val="202122"/>
        </w:rPr>
        <w:t>xample</w:t>
      </w:r>
      <w:r w:rsidR="003F757B" w:rsidRPr="00CE5349">
        <w:rPr>
          <w:rFonts w:ascii="Arial" w:hAnsi="Arial" w:cs="Arial"/>
          <w:b/>
          <w:bCs/>
          <w:color w:val="202122"/>
        </w:rPr>
        <w:t xml:space="preserve"> is the well</w:t>
      </w:r>
      <w:r w:rsidR="00CD01DC" w:rsidRPr="00CE5349">
        <w:rPr>
          <w:rFonts w:ascii="Arial" w:hAnsi="Arial" w:cs="Arial"/>
          <w:b/>
          <w:bCs/>
          <w:color w:val="202122"/>
        </w:rPr>
        <w:t>-known</w:t>
      </w:r>
      <w:r w:rsidR="00803A28" w:rsidRPr="00CE5349">
        <w:rPr>
          <w:rFonts w:ascii="Arial" w:hAnsi="Arial" w:cs="Arial"/>
          <w:b/>
          <w:bCs/>
          <w:color w:val="202122"/>
        </w:rPr>
        <w:t xml:space="preserve"> </w:t>
      </w:r>
      <w:r w:rsidR="00E67E26" w:rsidRPr="00CE5349">
        <w:rPr>
          <w:rFonts w:ascii="Arial" w:hAnsi="Arial" w:cs="Arial"/>
          <w:b/>
          <w:bCs/>
          <w:color w:val="202122"/>
        </w:rPr>
        <w:t xml:space="preserve">Serenity </w:t>
      </w:r>
      <w:r w:rsidR="00803A28" w:rsidRPr="00CE5349">
        <w:rPr>
          <w:rFonts w:ascii="Arial" w:hAnsi="Arial" w:cs="Arial"/>
          <w:b/>
          <w:bCs/>
          <w:color w:val="202122"/>
        </w:rPr>
        <w:t>Praye</w:t>
      </w:r>
      <w:r w:rsidR="00803A28">
        <w:rPr>
          <w:rFonts w:ascii="Arial" w:hAnsi="Arial" w:cs="Arial"/>
          <w:color w:val="202122"/>
        </w:rPr>
        <w:t>r</w:t>
      </w:r>
      <w:r w:rsidR="00AF1D3F">
        <w:rPr>
          <w:rFonts w:ascii="Arial" w:hAnsi="Arial" w:cs="Arial"/>
          <w:color w:val="202122"/>
        </w:rPr>
        <w:t>.</w:t>
      </w:r>
    </w:p>
    <w:p w14:paraId="2B191C50" w14:textId="77777777" w:rsidR="00B270B7" w:rsidRPr="00B92A2C" w:rsidRDefault="00B270B7" w:rsidP="00B270B7">
      <w:pPr>
        <w:pStyle w:val="NoSpacing"/>
        <w:ind w:left="720"/>
        <w:rPr>
          <w:i/>
          <w:iCs/>
          <w:color w:val="133453"/>
          <w:sz w:val="24"/>
          <w:szCs w:val="24"/>
        </w:rPr>
      </w:pPr>
      <w:r w:rsidRPr="00B92A2C">
        <w:rPr>
          <w:i/>
          <w:iCs/>
          <w:color w:val="133453"/>
          <w:sz w:val="24"/>
          <w:szCs w:val="24"/>
        </w:rPr>
        <w:t>GOD, grant me the Serenity</w:t>
      </w:r>
    </w:p>
    <w:p w14:paraId="7D5FE5D3" w14:textId="77777777" w:rsidR="00B270B7" w:rsidRPr="00B92A2C" w:rsidRDefault="00B270B7" w:rsidP="00B270B7">
      <w:pPr>
        <w:pStyle w:val="NoSpacing"/>
        <w:ind w:left="720"/>
        <w:rPr>
          <w:i/>
          <w:iCs/>
          <w:color w:val="133453"/>
          <w:sz w:val="24"/>
          <w:szCs w:val="24"/>
        </w:rPr>
      </w:pPr>
      <w:r w:rsidRPr="00B92A2C">
        <w:rPr>
          <w:i/>
          <w:iCs/>
          <w:color w:val="133453"/>
          <w:sz w:val="24"/>
          <w:szCs w:val="24"/>
        </w:rPr>
        <w:t xml:space="preserve">to accept the </w:t>
      </w:r>
      <w:proofErr w:type="gramStart"/>
      <w:r w:rsidRPr="00B92A2C">
        <w:rPr>
          <w:i/>
          <w:iCs/>
          <w:color w:val="133453"/>
          <w:sz w:val="24"/>
          <w:szCs w:val="24"/>
        </w:rPr>
        <w:t>things</w:t>
      </w:r>
      <w:proofErr w:type="gramEnd"/>
      <w:r w:rsidRPr="00B92A2C">
        <w:rPr>
          <w:i/>
          <w:iCs/>
          <w:color w:val="133453"/>
          <w:sz w:val="24"/>
          <w:szCs w:val="24"/>
        </w:rPr>
        <w:t xml:space="preserve"> I cannot change.</w:t>
      </w:r>
    </w:p>
    <w:p w14:paraId="6300DBC4" w14:textId="77777777" w:rsidR="00B270B7" w:rsidRPr="00B92A2C" w:rsidRDefault="00B270B7" w:rsidP="00B270B7">
      <w:pPr>
        <w:pStyle w:val="NoSpacing"/>
        <w:ind w:left="720"/>
        <w:rPr>
          <w:i/>
          <w:iCs/>
          <w:color w:val="133453"/>
          <w:sz w:val="24"/>
          <w:szCs w:val="24"/>
        </w:rPr>
      </w:pPr>
      <w:r w:rsidRPr="00B92A2C">
        <w:rPr>
          <w:i/>
          <w:iCs/>
          <w:color w:val="133453"/>
          <w:sz w:val="24"/>
          <w:szCs w:val="24"/>
        </w:rPr>
        <w:t>Courage to change the things I can,</w:t>
      </w:r>
    </w:p>
    <w:p w14:paraId="32FBE1D2" w14:textId="77777777" w:rsidR="00B270B7" w:rsidRPr="00B92A2C" w:rsidRDefault="00B270B7" w:rsidP="00B270B7">
      <w:pPr>
        <w:pStyle w:val="NoSpacing"/>
        <w:ind w:left="720"/>
        <w:rPr>
          <w:i/>
          <w:iCs/>
          <w:color w:val="133453"/>
          <w:sz w:val="24"/>
          <w:szCs w:val="24"/>
        </w:rPr>
      </w:pPr>
      <w:r w:rsidRPr="00B92A2C">
        <w:rPr>
          <w:i/>
          <w:iCs/>
          <w:color w:val="133453"/>
          <w:sz w:val="24"/>
          <w:szCs w:val="24"/>
        </w:rPr>
        <w:t>And Wisdom to know the difference.</w:t>
      </w:r>
    </w:p>
    <w:p w14:paraId="0412F32F" w14:textId="77777777" w:rsidR="00B270B7" w:rsidRPr="00B92A2C" w:rsidRDefault="00B270B7" w:rsidP="00B270B7">
      <w:pPr>
        <w:pStyle w:val="NoSpacing"/>
        <w:ind w:left="720"/>
        <w:rPr>
          <w:i/>
          <w:iCs/>
          <w:color w:val="133453"/>
          <w:sz w:val="24"/>
          <w:szCs w:val="24"/>
        </w:rPr>
      </w:pPr>
      <w:r w:rsidRPr="00B92A2C">
        <w:rPr>
          <w:i/>
          <w:iCs/>
          <w:color w:val="133453"/>
          <w:sz w:val="24"/>
          <w:szCs w:val="24"/>
        </w:rPr>
        <w:t>Living one day at a time,</w:t>
      </w:r>
    </w:p>
    <w:p w14:paraId="660806E6" w14:textId="77777777" w:rsidR="00B270B7" w:rsidRPr="00B92A2C" w:rsidRDefault="00B270B7" w:rsidP="00B270B7">
      <w:pPr>
        <w:pStyle w:val="NoSpacing"/>
        <w:ind w:left="720"/>
        <w:rPr>
          <w:i/>
          <w:iCs/>
          <w:color w:val="133453"/>
          <w:sz w:val="24"/>
          <w:szCs w:val="24"/>
        </w:rPr>
      </w:pPr>
      <w:r w:rsidRPr="00B92A2C">
        <w:rPr>
          <w:i/>
          <w:iCs/>
          <w:color w:val="133453"/>
          <w:sz w:val="24"/>
          <w:szCs w:val="24"/>
        </w:rPr>
        <w:t>Enjoying one moment at a time,</w:t>
      </w:r>
    </w:p>
    <w:p w14:paraId="5CFD8191" w14:textId="77777777" w:rsidR="00B270B7" w:rsidRPr="00B92A2C" w:rsidRDefault="00B270B7" w:rsidP="00B270B7">
      <w:pPr>
        <w:pStyle w:val="NoSpacing"/>
        <w:ind w:left="720"/>
        <w:rPr>
          <w:i/>
          <w:iCs/>
          <w:color w:val="133453"/>
          <w:sz w:val="24"/>
          <w:szCs w:val="24"/>
        </w:rPr>
      </w:pPr>
      <w:r w:rsidRPr="00B92A2C">
        <w:rPr>
          <w:i/>
          <w:iCs/>
          <w:color w:val="133453"/>
          <w:sz w:val="24"/>
          <w:szCs w:val="24"/>
        </w:rPr>
        <w:t>Accepting hardship as the pathway to peace.</w:t>
      </w:r>
    </w:p>
    <w:p w14:paraId="0460739E" w14:textId="77777777" w:rsidR="00B270B7" w:rsidRPr="00B92A2C" w:rsidRDefault="00B270B7" w:rsidP="00B270B7">
      <w:pPr>
        <w:pStyle w:val="NoSpacing"/>
        <w:ind w:left="720"/>
        <w:rPr>
          <w:i/>
          <w:iCs/>
          <w:color w:val="133453"/>
          <w:sz w:val="24"/>
          <w:szCs w:val="24"/>
        </w:rPr>
      </w:pPr>
      <w:r w:rsidRPr="00B92A2C">
        <w:rPr>
          <w:i/>
          <w:iCs/>
          <w:color w:val="133453"/>
          <w:sz w:val="24"/>
          <w:szCs w:val="24"/>
        </w:rPr>
        <w:t>Taking, as He did, this sinful world as it is,</w:t>
      </w:r>
    </w:p>
    <w:p w14:paraId="03402302" w14:textId="77777777" w:rsidR="00B270B7" w:rsidRPr="00B92A2C" w:rsidRDefault="00B270B7" w:rsidP="00B270B7">
      <w:pPr>
        <w:pStyle w:val="NoSpacing"/>
        <w:ind w:left="720"/>
        <w:rPr>
          <w:i/>
          <w:iCs/>
          <w:color w:val="133453"/>
          <w:sz w:val="24"/>
          <w:szCs w:val="24"/>
        </w:rPr>
      </w:pPr>
      <w:r w:rsidRPr="00B92A2C">
        <w:rPr>
          <w:i/>
          <w:iCs/>
          <w:color w:val="133453"/>
          <w:sz w:val="24"/>
          <w:szCs w:val="24"/>
        </w:rPr>
        <w:t>Not as I would have it.</w:t>
      </w:r>
    </w:p>
    <w:p w14:paraId="4E8BB674" w14:textId="77777777" w:rsidR="00B270B7" w:rsidRPr="00B92A2C" w:rsidRDefault="00B270B7" w:rsidP="00B270B7">
      <w:pPr>
        <w:pStyle w:val="NoSpacing"/>
        <w:ind w:left="720"/>
        <w:rPr>
          <w:i/>
          <w:iCs/>
          <w:color w:val="133453"/>
          <w:sz w:val="24"/>
          <w:szCs w:val="24"/>
        </w:rPr>
      </w:pPr>
      <w:r w:rsidRPr="00B92A2C">
        <w:rPr>
          <w:i/>
          <w:iCs/>
          <w:color w:val="133453"/>
          <w:sz w:val="24"/>
          <w:szCs w:val="24"/>
        </w:rPr>
        <w:t>Trusting that He will make all things right</w:t>
      </w:r>
    </w:p>
    <w:p w14:paraId="60E358DB" w14:textId="77777777" w:rsidR="00B270B7" w:rsidRPr="00B92A2C" w:rsidRDefault="00B270B7" w:rsidP="00B270B7">
      <w:pPr>
        <w:pStyle w:val="NoSpacing"/>
        <w:ind w:left="720"/>
        <w:rPr>
          <w:i/>
          <w:iCs/>
          <w:color w:val="133453"/>
          <w:sz w:val="24"/>
          <w:szCs w:val="24"/>
        </w:rPr>
      </w:pPr>
      <w:r w:rsidRPr="00B92A2C">
        <w:rPr>
          <w:i/>
          <w:iCs/>
          <w:color w:val="133453"/>
          <w:sz w:val="24"/>
          <w:szCs w:val="24"/>
        </w:rPr>
        <w:t>if I surrender to His will.</w:t>
      </w:r>
    </w:p>
    <w:p w14:paraId="0CD4BCCD" w14:textId="77777777" w:rsidR="00B270B7" w:rsidRPr="00B92A2C" w:rsidRDefault="00B270B7" w:rsidP="00B270B7">
      <w:pPr>
        <w:pStyle w:val="NoSpacing"/>
        <w:ind w:left="720"/>
        <w:rPr>
          <w:i/>
          <w:iCs/>
          <w:color w:val="133453"/>
          <w:sz w:val="24"/>
          <w:szCs w:val="24"/>
        </w:rPr>
      </w:pPr>
      <w:r w:rsidRPr="00B92A2C">
        <w:rPr>
          <w:i/>
          <w:iCs/>
          <w:color w:val="133453"/>
          <w:sz w:val="24"/>
          <w:szCs w:val="24"/>
        </w:rPr>
        <w:t>That I may be reasonably happy in this life,</w:t>
      </w:r>
    </w:p>
    <w:p w14:paraId="585BC5E2" w14:textId="77777777" w:rsidR="00B270B7" w:rsidRPr="00B92A2C" w:rsidRDefault="00B270B7" w:rsidP="00B270B7">
      <w:pPr>
        <w:pStyle w:val="NoSpacing"/>
        <w:ind w:left="720"/>
        <w:rPr>
          <w:i/>
          <w:iCs/>
          <w:color w:val="133453"/>
          <w:sz w:val="24"/>
          <w:szCs w:val="24"/>
        </w:rPr>
      </w:pPr>
      <w:r w:rsidRPr="00B92A2C">
        <w:rPr>
          <w:i/>
          <w:iCs/>
          <w:color w:val="133453"/>
          <w:sz w:val="24"/>
          <w:szCs w:val="24"/>
        </w:rPr>
        <w:t>And supremely happy with Him forever in the next.</w:t>
      </w:r>
    </w:p>
    <w:p w14:paraId="53C35EE5" w14:textId="77777777" w:rsidR="00B270B7" w:rsidRPr="00B92A2C" w:rsidRDefault="00B270B7" w:rsidP="00B270B7">
      <w:pPr>
        <w:pStyle w:val="NoSpacing"/>
        <w:ind w:left="720"/>
        <w:rPr>
          <w:rFonts w:ascii="Roboto" w:eastAsia="Times New Roman" w:hAnsi="Roboto" w:cs="Times New Roman"/>
          <w:i/>
          <w:iCs/>
          <w:color w:val="133453"/>
          <w:spacing w:val="5"/>
          <w:sz w:val="24"/>
          <w:szCs w:val="24"/>
        </w:rPr>
      </w:pPr>
      <w:r w:rsidRPr="00B92A2C">
        <w:rPr>
          <w:rFonts w:ascii="Roboto" w:eastAsia="Times New Roman" w:hAnsi="Roboto" w:cs="Times New Roman"/>
          <w:i/>
          <w:iCs/>
          <w:color w:val="133453"/>
          <w:spacing w:val="5"/>
          <w:sz w:val="24"/>
          <w:szCs w:val="24"/>
        </w:rPr>
        <w:t>Amen.</w:t>
      </w:r>
    </w:p>
    <w:p w14:paraId="4B73910B" w14:textId="77777777" w:rsidR="002B3441" w:rsidRDefault="007B3405" w:rsidP="00173CBA">
      <w:pPr>
        <w:pStyle w:val="NoSpacing"/>
        <w:rPr>
          <w:rFonts w:ascii="Roboto" w:eastAsia="Times New Roman" w:hAnsi="Roboto" w:cs="Times New Roman"/>
          <w:color w:val="133453"/>
          <w:spacing w:val="5"/>
          <w:sz w:val="24"/>
          <w:szCs w:val="24"/>
        </w:rPr>
      </w:pPr>
      <w:r w:rsidRPr="00CE5349">
        <w:rPr>
          <w:rFonts w:ascii="Roboto" w:eastAsia="Times New Roman" w:hAnsi="Roboto" w:cs="Times New Roman"/>
          <w:b/>
          <w:bCs/>
          <w:color w:val="133453"/>
          <w:spacing w:val="5"/>
          <w:sz w:val="24"/>
          <w:szCs w:val="24"/>
        </w:rPr>
        <w:t>Example</w:t>
      </w:r>
      <w:r w:rsidR="00CE5349" w:rsidRPr="00CE5349">
        <w:rPr>
          <w:rFonts w:ascii="Roboto" w:eastAsia="Times New Roman" w:hAnsi="Roboto" w:cs="Times New Roman"/>
          <w:b/>
          <w:bCs/>
          <w:color w:val="133453"/>
          <w:spacing w:val="5"/>
          <w:sz w:val="24"/>
          <w:szCs w:val="24"/>
        </w:rPr>
        <w:t>s</w:t>
      </w:r>
      <w:r w:rsidRPr="00CE5349">
        <w:rPr>
          <w:rFonts w:ascii="Roboto" w:eastAsia="Times New Roman" w:hAnsi="Roboto" w:cs="Times New Roman"/>
          <w:b/>
          <w:bCs/>
          <w:color w:val="133453"/>
          <w:spacing w:val="5"/>
          <w:sz w:val="24"/>
          <w:szCs w:val="24"/>
        </w:rPr>
        <w:t xml:space="preserve"> can be found in popular music</w:t>
      </w:r>
      <w:r>
        <w:rPr>
          <w:rFonts w:ascii="Roboto" w:eastAsia="Times New Roman" w:hAnsi="Roboto" w:cs="Times New Roman"/>
          <w:color w:val="133453"/>
          <w:spacing w:val="5"/>
          <w:sz w:val="24"/>
          <w:szCs w:val="24"/>
        </w:rPr>
        <w:t xml:space="preserve">. </w:t>
      </w:r>
    </w:p>
    <w:p w14:paraId="46D52DB5" w14:textId="5ED5FBAC" w:rsidR="00CF6011" w:rsidRPr="00B92A2C" w:rsidRDefault="007B3405" w:rsidP="002B3441">
      <w:pPr>
        <w:pStyle w:val="NoSpacing"/>
        <w:rPr>
          <w:rFonts w:ascii="Roboto" w:eastAsia="Times New Roman" w:hAnsi="Roboto" w:cs="Times New Roman"/>
          <w:i/>
          <w:iCs/>
          <w:color w:val="133453"/>
          <w:spacing w:val="5"/>
          <w:sz w:val="24"/>
          <w:szCs w:val="24"/>
        </w:rPr>
      </w:pPr>
      <w:r w:rsidRPr="00B92A2C">
        <w:rPr>
          <w:rFonts w:ascii="Roboto" w:eastAsia="Times New Roman" w:hAnsi="Roboto" w:cs="Times New Roman"/>
          <w:i/>
          <w:iCs/>
          <w:color w:val="133453"/>
          <w:spacing w:val="5"/>
          <w:sz w:val="24"/>
          <w:szCs w:val="24"/>
        </w:rPr>
        <w:t>For example:</w:t>
      </w:r>
      <w:r w:rsidR="002B3441" w:rsidRPr="00B92A2C">
        <w:rPr>
          <w:rFonts w:ascii="Roboto" w:eastAsia="Times New Roman" w:hAnsi="Roboto" w:cs="Times New Roman"/>
          <w:i/>
          <w:iCs/>
          <w:color w:val="133453"/>
          <w:spacing w:val="5"/>
          <w:sz w:val="24"/>
          <w:szCs w:val="24"/>
        </w:rPr>
        <w:t xml:space="preserve"> </w:t>
      </w:r>
      <w:r w:rsidR="00CF6011" w:rsidRPr="00B92A2C">
        <w:rPr>
          <w:rFonts w:ascii="Roboto" w:eastAsia="Times New Roman" w:hAnsi="Roboto" w:cs="Times New Roman"/>
          <w:i/>
          <w:iCs/>
          <w:color w:val="133453"/>
          <w:spacing w:val="5"/>
          <w:sz w:val="24"/>
          <w:szCs w:val="24"/>
        </w:rPr>
        <w:t>Kenny Rogers “The Gambler”</w:t>
      </w:r>
    </w:p>
    <w:p w14:paraId="7B475F2D" w14:textId="77777777" w:rsidR="00CF6011" w:rsidRPr="00B92A2C" w:rsidRDefault="00CF6011" w:rsidP="00BB2DA7">
      <w:pPr>
        <w:pStyle w:val="NoSpacing"/>
        <w:ind w:left="720"/>
        <w:rPr>
          <w:rFonts w:ascii="Roboto" w:eastAsia="Times New Roman" w:hAnsi="Roboto" w:cs="Times New Roman"/>
          <w:i/>
          <w:iCs/>
          <w:color w:val="133453"/>
          <w:spacing w:val="5"/>
          <w:sz w:val="24"/>
          <w:szCs w:val="24"/>
        </w:rPr>
      </w:pPr>
      <w:r w:rsidRPr="00B92A2C">
        <w:rPr>
          <w:rFonts w:ascii="Roboto" w:eastAsia="Times New Roman" w:hAnsi="Roboto" w:cs="Times New Roman"/>
          <w:i/>
          <w:iCs/>
          <w:color w:val="133453"/>
          <w:spacing w:val="5"/>
          <w:sz w:val="24"/>
          <w:szCs w:val="24"/>
        </w:rPr>
        <w:t>[Verse 1}</w:t>
      </w:r>
    </w:p>
    <w:p w14:paraId="7C1B4D29" w14:textId="77777777" w:rsidR="00CF6011" w:rsidRPr="00B92A2C" w:rsidRDefault="00CF6011" w:rsidP="00BB2DA7">
      <w:pPr>
        <w:pStyle w:val="NoSpacing"/>
        <w:ind w:left="720"/>
        <w:rPr>
          <w:rFonts w:ascii="Roboto" w:eastAsia="Times New Roman" w:hAnsi="Roboto" w:cs="Times New Roman"/>
          <w:i/>
          <w:iCs/>
          <w:color w:val="133453"/>
          <w:spacing w:val="5"/>
          <w:sz w:val="24"/>
          <w:szCs w:val="24"/>
        </w:rPr>
      </w:pPr>
      <w:r w:rsidRPr="00B92A2C">
        <w:rPr>
          <w:rFonts w:ascii="Roboto" w:eastAsia="Times New Roman" w:hAnsi="Roboto" w:cs="Times New Roman"/>
          <w:i/>
          <w:iCs/>
          <w:color w:val="133453"/>
          <w:spacing w:val="5"/>
          <w:sz w:val="24"/>
          <w:szCs w:val="24"/>
        </w:rPr>
        <w:t xml:space="preserve">On a warm summer's </w:t>
      </w:r>
      <w:proofErr w:type="spellStart"/>
      <w:r w:rsidRPr="00B92A2C">
        <w:rPr>
          <w:rFonts w:ascii="Roboto" w:eastAsia="Times New Roman" w:hAnsi="Roboto" w:cs="Times New Roman"/>
          <w:i/>
          <w:iCs/>
          <w:color w:val="133453"/>
          <w:spacing w:val="5"/>
          <w:sz w:val="24"/>
          <w:szCs w:val="24"/>
        </w:rPr>
        <w:t>evenin</w:t>
      </w:r>
      <w:proofErr w:type="spellEnd"/>
      <w:r w:rsidRPr="00B92A2C">
        <w:rPr>
          <w:rFonts w:ascii="Roboto" w:eastAsia="Times New Roman" w:hAnsi="Roboto" w:cs="Times New Roman"/>
          <w:i/>
          <w:iCs/>
          <w:color w:val="133453"/>
          <w:spacing w:val="5"/>
          <w:sz w:val="24"/>
          <w:szCs w:val="24"/>
        </w:rPr>
        <w:t>' on a train bound for nowhere</w:t>
      </w:r>
      <w:r w:rsidRPr="00B92A2C">
        <w:rPr>
          <w:rFonts w:ascii="Roboto" w:eastAsia="Times New Roman" w:hAnsi="Roboto" w:cs="Times New Roman"/>
          <w:i/>
          <w:iCs/>
          <w:color w:val="133453"/>
          <w:spacing w:val="5"/>
          <w:sz w:val="24"/>
          <w:szCs w:val="24"/>
        </w:rPr>
        <w:br/>
        <w:t>I met up with a gambler, we were both too tired to sleep</w:t>
      </w:r>
      <w:r w:rsidRPr="00B92A2C">
        <w:rPr>
          <w:rFonts w:ascii="Roboto" w:eastAsia="Times New Roman" w:hAnsi="Roboto" w:cs="Times New Roman"/>
          <w:i/>
          <w:iCs/>
          <w:color w:val="133453"/>
          <w:spacing w:val="5"/>
          <w:sz w:val="24"/>
          <w:szCs w:val="24"/>
        </w:rPr>
        <w:br/>
        <w:t>So we took turns a-</w:t>
      </w:r>
      <w:proofErr w:type="spellStart"/>
      <w:r w:rsidRPr="00B92A2C">
        <w:rPr>
          <w:rFonts w:ascii="Roboto" w:eastAsia="Times New Roman" w:hAnsi="Roboto" w:cs="Times New Roman"/>
          <w:i/>
          <w:iCs/>
          <w:color w:val="133453"/>
          <w:spacing w:val="5"/>
          <w:sz w:val="24"/>
          <w:szCs w:val="24"/>
        </w:rPr>
        <w:t>starin</w:t>
      </w:r>
      <w:proofErr w:type="spellEnd"/>
      <w:r w:rsidRPr="00B92A2C">
        <w:rPr>
          <w:rFonts w:ascii="Roboto" w:eastAsia="Times New Roman" w:hAnsi="Roboto" w:cs="Times New Roman"/>
          <w:i/>
          <w:iCs/>
          <w:color w:val="133453"/>
          <w:spacing w:val="5"/>
          <w:sz w:val="24"/>
          <w:szCs w:val="24"/>
        </w:rPr>
        <w:t>' out the window at the darkness</w:t>
      </w:r>
      <w:r w:rsidRPr="00B92A2C">
        <w:rPr>
          <w:rFonts w:ascii="Roboto" w:eastAsia="Times New Roman" w:hAnsi="Roboto" w:cs="Times New Roman"/>
          <w:i/>
          <w:iCs/>
          <w:color w:val="133453"/>
          <w:spacing w:val="5"/>
          <w:sz w:val="24"/>
          <w:szCs w:val="24"/>
        </w:rPr>
        <w:br/>
        <w:t>The boredom overtook us and he began to speak</w:t>
      </w:r>
      <w:r w:rsidRPr="00B92A2C">
        <w:rPr>
          <w:rFonts w:ascii="Roboto" w:eastAsia="Times New Roman" w:hAnsi="Roboto" w:cs="Times New Roman"/>
          <w:i/>
          <w:iCs/>
          <w:color w:val="133453"/>
          <w:spacing w:val="5"/>
          <w:sz w:val="24"/>
          <w:szCs w:val="24"/>
        </w:rPr>
        <w:br/>
      </w:r>
      <w:r w:rsidRPr="00B92A2C">
        <w:rPr>
          <w:rFonts w:ascii="Roboto" w:eastAsia="Times New Roman" w:hAnsi="Roboto" w:cs="Times New Roman"/>
          <w:i/>
          <w:iCs/>
          <w:color w:val="133453"/>
          <w:spacing w:val="5"/>
          <w:sz w:val="24"/>
          <w:szCs w:val="24"/>
        </w:rPr>
        <w:br/>
        <w:t>[Verse 2]</w:t>
      </w:r>
      <w:r w:rsidRPr="00B92A2C">
        <w:rPr>
          <w:rFonts w:ascii="Roboto" w:eastAsia="Times New Roman" w:hAnsi="Roboto" w:cs="Times New Roman"/>
          <w:i/>
          <w:iCs/>
          <w:color w:val="133453"/>
          <w:spacing w:val="5"/>
          <w:sz w:val="24"/>
          <w:szCs w:val="24"/>
        </w:rPr>
        <w:br/>
        <w:t xml:space="preserve">He said, "Son, I've made a life out of </w:t>
      </w:r>
      <w:proofErr w:type="spellStart"/>
      <w:r w:rsidRPr="00B92A2C">
        <w:rPr>
          <w:rFonts w:ascii="Roboto" w:eastAsia="Times New Roman" w:hAnsi="Roboto" w:cs="Times New Roman"/>
          <w:i/>
          <w:iCs/>
          <w:color w:val="133453"/>
          <w:spacing w:val="5"/>
          <w:sz w:val="24"/>
          <w:szCs w:val="24"/>
        </w:rPr>
        <w:t>readin</w:t>
      </w:r>
      <w:proofErr w:type="spellEnd"/>
      <w:r w:rsidRPr="00B92A2C">
        <w:rPr>
          <w:rFonts w:ascii="Roboto" w:eastAsia="Times New Roman" w:hAnsi="Roboto" w:cs="Times New Roman"/>
          <w:i/>
          <w:iCs/>
          <w:color w:val="133453"/>
          <w:spacing w:val="5"/>
          <w:sz w:val="24"/>
          <w:szCs w:val="24"/>
        </w:rPr>
        <w:t>' people's faces</w:t>
      </w:r>
      <w:r w:rsidRPr="00B92A2C">
        <w:rPr>
          <w:rFonts w:ascii="Roboto" w:eastAsia="Times New Roman" w:hAnsi="Roboto" w:cs="Times New Roman"/>
          <w:i/>
          <w:iCs/>
          <w:color w:val="133453"/>
          <w:spacing w:val="5"/>
          <w:sz w:val="24"/>
          <w:szCs w:val="24"/>
        </w:rPr>
        <w:br/>
      </w:r>
      <w:proofErr w:type="spellStart"/>
      <w:r w:rsidRPr="00B92A2C">
        <w:rPr>
          <w:rFonts w:ascii="Roboto" w:eastAsia="Times New Roman" w:hAnsi="Roboto" w:cs="Times New Roman"/>
          <w:i/>
          <w:iCs/>
          <w:color w:val="133453"/>
          <w:spacing w:val="5"/>
          <w:sz w:val="24"/>
          <w:szCs w:val="24"/>
        </w:rPr>
        <w:t>Knowin</w:t>
      </w:r>
      <w:proofErr w:type="spellEnd"/>
      <w:r w:rsidRPr="00B92A2C">
        <w:rPr>
          <w:rFonts w:ascii="Roboto" w:eastAsia="Times New Roman" w:hAnsi="Roboto" w:cs="Times New Roman"/>
          <w:i/>
          <w:iCs/>
          <w:color w:val="133453"/>
          <w:spacing w:val="5"/>
          <w:sz w:val="24"/>
          <w:szCs w:val="24"/>
        </w:rPr>
        <w:t>' what their cards were by the way they held their eyes</w:t>
      </w:r>
      <w:r w:rsidRPr="00B92A2C">
        <w:rPr>
          <w:rFonts w:ascii="Roboto" w:eastAsia="Times New Roman" w:hAnsi="Roboto" w:cs="Times New Roman"/>
          <w:i/>
          <w:iCs/>
          <w:color w:val="133453"/>
          <w:spacing w:val="5"/>
          <w:sz w:val="24"/>
          <w:szCs w:val="24"/>
        </w:rPr>
        <w:br/>
        <w:t xml:space="preserve">So if you don't mind me </w:t>
      </w:r>
      <w:proofErr w:type="spellStart"/>
      <w:r w:rsidRPr="00B92A2C">
        <w:rPr>
          <w:rFonts w:ascii="Roboto" w:eastAsia="Times New Roman" w:hAnsi="Roboto" w:cs="Times New Roman"/>
          <w:i/>
          <w:iCs/>
          <w:color w:val="133453"/>
          <w:spacing w:val="5"/>
          <w:sz w:val="24"/>
          <w:szCs w:val="24"/>
        </w:rPr>
        <w:t>sayin</w:t>
      </w:r>
      <w:proofErr w:type="spellEnd"/>
      <w:r w:rsidRPr="00B92A2C">
        <w:rPr>
          <w:rFonts w:ascii="Roboto" w:eastAsia="Times New Roman" w:hAnsi="Roboto" w:cs="Times New Roman"/>
          <w:i/>
          <w:iCs/>
          <w:color w:val="133453"/>
          <w:spacing w:val="5"/>
          <w:sz w:val="24"/>
          <w:szCs w:val="24"/>
        </w:rPr>
        <w:t>', I can see you're out of aces</w:t>
      </w:r>
      <w:r w:rsidRPr="00B92A2C">
        <w:rPr>
          <w:rFonts w:ascii="Roboto" w:eastAsia="Times New Roman" w:hAnsi="Roboto" w:cs="Times New Roman"/>
          <w:i/>
          <w:iCs/>
          <w:color w:val="133453"/>
          <w:spacing w:val="5"/>
          <w:sz w:val="24"/>
          <w:szCs w:val="24"/>
        </w:rPr>
        <w:br/>
        <w:t xml:space="preserve">For a taste of your </w:t>
      </w:r>
      <w:proofErr w:type="spellStart"/>
      <w:r w:rsidRPr="00B92A2C">
        <w:rPr>
          <w:rFonts w:ascii="Roboto" w:eastAsia="Times New Roman" w:hAnsi="Roboto" w:cs="Times New Roman"/>
          <w:i/>
          <w:iCs/>
          <w:color w:val="133453"/>
          <w:spacing w:val="5"/>
          <w:sz w:val="24"/>
          <w:szCs w:val="24"/>
        </w:rPr>
        <w:t>whiskеy</w:t>
      </w:r>
      <w:proofErr w:type="spellEnd"/>
      <w:r w:rsidRPr="00B92A2C">
        <w:rPr>
          <w:rFonts w:ascii="Roboto" w:eastAsia="Times New Roman" w:hAnsi="Roboto" w:cs="Times New Roman"/>
          <w:i/>
          <w:iCs/>
          <w:color w:val="133453"/>
          <w:spacing w:val="5"/>
          <w:sz w:val="24"/>
          <w:szCs w:val="24"/>
        </w:rPr>
        <w:t>, I'll give you some advice"</w:t>
      </w:r>
      <w:r w:rsidRPr="00B92A2C">
        <w:rPr>
          <w:rFonts w:ascii="Roboto" w:eastAsia="Times New Roman" w:hAnsi="Roboto" w:cs="Times New Roman"/>
          <w:i/>
          <w:iCs/>
          <w:color w:val="133453"/>
          <w:spacing w:val="5"/>
          <w:sz w:val="24"/>
          <w:szCs w:val="24"/>
        </w:rPr>
        <w:br/>
      </w:r>
      <w:r w:rsidRPr="00B92A2C">
        <w:rPr>
          <w:rFonts w:ascii="Roboto" w:eastAsia="Times New Roman" w:hAnsi="Roboto" w:cs="Times New Roman"/>
          <w:i/>
          <w:iCs/>
          <w:color w:val="133453"/>
          <w:spacing w:val="5"/>
          <w:sz w:val="24"/>
          <w:szCs w:val="24"/>
        </w:rPr>
        <w:br/>
        <w:t>[Verse 3]</w:t>
      </w:r>
      <w:r w:rsidRPr="00B92A2C">
        <w:rPr>
          <w:rFonts w:ascii="Roboto" w:eastAsia="Times New Roman" w:hAnsi="Roboto" w:cs="Times New Roman"/>
          <w:i/>
          <w:iCs/>
          <w:color w:val="133453"/>
          <w:spacing w:val="5"/>
          <w:sz w:val="24"/>
          <w:szCs w:val="24"/>
        </w:rPr>
        <w:br/>
      </w:r>
      <w:r w:rsidRPr="00B92A2C">
        <w:rPr>
          <w:rFonts w:ascii="Roboto" w:eastAsia="Times New Roman" w:hAnsi="Roboto" w:cs="Times New Roman"/>
          <w:i/>
          <w:iCs/>
          <w:color w:val="133453"/>
          <w:spacing w:val="5"/>
          <w:sz w:val="24"/>
          <w:szCs w:val="24"/>
        </w:rPr>
        <w:lastRenderedPageBreak/>
        <w:t xml:space="preserve">So I </w:t>
      </w:r>
      <w:proofErr w:type="spellStart"/>
      <w:r w:rsidRPr="00B92A2C">
        <w:rPr>
          <w:rFonts w:ascii="Roboto" w:eastAsia="Times New Roman" w:hAnsi="Roboto" w:cs="Times New Roman"/>
          <w:i/>
          <w:iCs/>
          <w:color w:val="133453"/>
          <w:spacing w:val="5"/>
          <w:sz w:val="24"/>
          <w:szCs w:val="24"/>
        </w:rPr>
        <w:t>handеd</w:t>
      </w:r>
      <w:proofErr w:type="spellEnd"/>
      <w:r w:rsidRPr="00B92A2C">
        <w:rPr>
          <w:rFonts w:ascii="Roboto" w:eastAsia="Times New Roman" w:hAnsi="Roboto" w:cs="Times New Roman"/>
          <w:i/>
          <w:iCs/>
          <w:color w:val="133453"/>
          <w:spacing w:val="5"/>
          <w:sz w:val="24"/>
          <w:szCs w:val="24"/>
        </w:rPr>
        <w:t xml:space="preserve"> him my bottle and he drank down my last swallow</w:t>
      </w:r>
      <w:r w:rsidRPr="00B92A2C">
        <w:rPr>
          <w:rFonts w:ascii="Roboto" w:eastAsia="Times New Roman" w:hAnsi="Roboto" w:cs="Times New Roman"/>
          <w:i/>
          <w:iCs/>
          <w:color w:val="133453"/>
          <w:spacing w:val="5"/>
          <w:sz w:val="24"/>
          <w:szCs w:val="24"/>
        </w:rPr>
        <w:br/>
        <w:t>Then he bummed a cigarette and asked me for a light</w:t>
      </w:r>
      <w:r w:rsidRPr="00B92A2C">
        <w:rPr>
          <w:rFonts w:ascii="Roboto" w:eastAsia="Times New Roman" w:hAnsi="Roboto" w:cs="Times New Roman"/>
          <w:i/>
          <w:iCs/>
          <w:color w:val="133453"/>
          <w:spacing w:val="5"/>
          <w:sz w:val="24"/>
          <w:szCs w:val="24"/>
        </w:rPr>
        <w:br/>
        <w:t>And the night got deathly quiet and his face lost all expression</w:t>
      </w:r>
      <w:r w:rsidRPr="00B92A2C">
        <w:rPr>
          <w:rFonts w:ascii="Roboto" w:eastAsia="Times New Roman" w:hAnsi="Roboto" w:cs="Times New Roman"/>
          <w:i/>
          <w:iCs/>
          <w:color w:val="133453"/>
          <w:spacing w:val="5"/>
          <w:sz w:val="24"/>
          <w:szCs w:val="24"/>
        </w:rPr>
        <w:br/>
        <w:t xml:space="preserve">Said, "If you're </w:t>
      </w:r>
      <w:proofErr w:type="spellStart"/>
      <w:r w:rsidRPr="00B92A2C">
        <w:rPr>
          <w:rFonts w:ascii="Roboto" w:eastAsia="Times New Roman" w:hAnsi="Roboto" w:cs="Times New Roman"/>
          <w:i/>
          <w:iCs/>
          <w:color w:val="133453"/>
          <w:spacing w:val="5"/>
          <w:sz w:val="24"/>
          <w:szCs w:val="24"/>
        </w:rPr>
        <w:t>gonna</w:t>
      </w:r>
      <w:proofErr w:type="spellEnd"/>
      <w:r w:rsidRPr="00B92A2C">
        <w:rPr>
          <w:rFonts w:ascii="Roboto" w:eastAsia="Times New Roman" w:hAnsi="Roboto" w:cs="Times New Roman"/>
          <w:i/>
          <w:iCs/>
          <w:color w:val="133453"/>
          <w:spacing w:val="5"/>
          <w:sz w:val="24"/>
          <w:szCs w:val="24"/>
        </w:rPr>
        <w:t xml:space="preserve"> play the game, boy, you </w:t>
      </w:r>
      <w:proofErr w:type="spellStart"/>
      <w:r w:rsidRPr="00B92A2C">
        <w:rPr>
          <w:rFonts w:ascii="Roboto" w:eastAsia="Times New Roman" w:hAnsi="Roboto" w:cs="Times New Roman"/>
          <w:i/>
          <w:iCs/>
          <w:color w:val="133453"/>
          <w:spacing w:val="5"/>
          <w:sz w:val="24"/>
          <w:szCs w:val="24"/>
        </w:rPr>
        <w:t>gotta</w:t>
      </w:r>
      <w:proofErr w:type="spellEnd"/>
      <w:r w:rsidRPr="00B92A2C">
        <w:rPr>
          <w:rFonts w:ascii="Roboto" w:eastAsia="Times New Roman" w:hAnsi="Roboto" w:cs="Times New Roman"/>
          <w:i/>
          <w:iCs/>
          <w:color w:val="133453"/>
          <w:spacing w:val="5"/>
          <w:sz w:val="24"/>
          <w:szCs w:val="24"/>
        </w:rPr>
        <w:t xml:space="preserve"> learn to play it right"</w:t>
      </w:r>
      <w:r w:rsidRPr="00B92A2C">
        <w:rPr>
          <w:rFonts w:ascii="Roboto" w:eastAsia="Times New Roman" w:hAnsi="Roboto" w:cs="Times New Roman"/>
          <w:i/>
          <w:iCs/>
          <w:color w:val="133453"/>
          <w:spacing w:val="5"/>
          <w:sz w:val="24"/>
          <w:szCs w:val="24"/>
        </w:rPr>
        <w:br/>
      </w:r>
      <w:r w:rsidRPr="00B92A2C">
        <w:rPr>
          <w:rFonts w:ascii="Roboto" w:eastAsia="Times New Roman" w:hAnsi="Roboto" w:cs="Times New Roman"/>
          <w:i/>
          <w:iCs/>
          <w:color w:val="133453"/>
          <w:spacing w:val="5"/>
          <w:sz w:val="24"/>
          <w:szCs w:val="24"/>
        </w:rPr>
        <w:br/>
        <w:t>[Chorus]</w:t>
      </w:r>
      <w:r w:rsidRPr="00B92A2C">
        <w:rPr>
          <w:rFonts w:ascii="Roboto" w:eastAsia="Times New Roman" w:hAnsi="Roboto" w:cs="Times New Roman"/>
          <w:i/>
          <w:iCs/>
          <w:color w:val="133453"/>
          <w:spacing w:val="5"/>
          <w:sz w:val="24"/>
          <w:szCs w:val="24"/>
        </w:rPr>
        <w:br/>
        <w:t xml:space="preserve">You </w:t>
      </w:r>
      <w:proofErr w:type="spellStart"/>
      <w:r w:rsidRPr="00B92A2C">
        <w:rPr>
          <w:rFonts w:ascii="Roboto" w:eastAsia="Times New Roman" w:hAnsi="Roboto" w:cs="Times New Roman"/>
          <w:i/>
          <w:iCs/>
          <w:color w:val="133453"/>
          <w:spacing w:val="5"/>
          <w:sz w:val="24"/>
          <w:szCs w:val="24"/>
        </w:rPr>
        <w:t>gotta</w:t>
      </w:r>
      <w:proofErr w:type="spellEnd"/>
      <w:r w:rsidRPr="00B92A2C">
        <w:rPr>
          <w:rFonts w:ascii="Roboto" w:eastAsia="Times New Roman" w:hAnsi="Roboto" w:cs="Times New Roman"/>
          <w:i/>
          <w:iCs/>
          <w:color w:val="133453"/>
          <w:spacing w:val="5"/>
          <w:sz w:val="24"/>
          <w:szCs w:val="24"/>
        </w:rPr>
        <w:t xml:space="preserve"> know when to hold '</w:t>
      </w:r>
      <w:proofErr w:type="spellStart"/>
      <w:r w:rsidRPr="00B92A2C">
        <w:rPr>
          <w:rFonts w:ascii="Roboto" w:eastAsia="Times New Roman" w:hAnsi="Roboto" w:cs="Times New Roman"/>
          <w:i/>
          <w:iCs/>
          <w:color w:val="133453"/>
          <w:spacing w:val="5"/>
          <w:sz w:val="24"/>
          <w:szCs w:val="24"/>
        </w:rPr>
        <w:t>em</w:t>
      </w:r>
      <w:proofErr w:type="spellEnd"/>
      <w:r w:rsidRPr="00B92A2C">
        <w:rPr>
          <w:rFonts w:ascii="Roboto" w:eastAsia="Times New Roman" w:hAnsi="Roboto" w:cs="Times New Roman"/>
          <w:i/>
          <w:iCs/>
          <w:color w:val="133453"/>
          <w:spacing w:val="5"/>
          <w:sz w:val="24"/>
          <w:szCs w:val="24"/>
        </w:rPr>
        <w:t>, know when to fold '</w:t>
      </w:r>
      <w:proofErr w:type="spellStart"/>
      <w:r w:rsidRPr="00B92A2C">
        <w:rPr>
          <w:rFonts w:ascii="Roboto" w:eastAsia="Times New Roman" w:hAnsi="Roboto" w:cs="Times New Roman"/>
          <w:i/>
          <w:iCs/>
          <w:color w:val="133453"/>
          <w:spacing w:val="5"/>
          <w:sz w:val="24"/>
          <w:szCs w:val="24"/>
        </w:rPr>
        <w:t>em</w:t>
      </w:r>
      <w:proofErr w:type="spellEnd"/>
      <w:r w:rsidRPr="00B92A2C">
        <w:rPr>
          <w:rFonts w:ascii="Roboto" w:eastAsia="Times New Roman" w:hAnsi="Roboto" w:cs="Times New Roman"/>
          <w:i/>
          <w:iCs/>
          <w:color w:val="133453"/>
          <w:spacing w:val="5"/>
          <w:sz w:val="24"/>
          <w:szCs w:val="24"/>
        </w:rPr>
        <w:br/>
        <w:t>Know when to walk away, know when to run</w:t>
      </w:r>
      <w:r w:rsidRPr="00B92A2C">
        <w:rPr>
          <w:rFonts w:ascii="Roboto" w:eastAsia="Times New Roman" w:hAnsi="Roboto" w:cs="Times New Roman"/>
          <w:i/>
          <w:iCs/>
          <w:color w:val="133453"/>
          <w:spacing w:val="5"/>
          <w:sz w:val="24"/>
          <w:szCs w:val="24"/>
        </w:rPr>
        <w:br/>
        <w:t xml:space="preserve">You never count your money when you're </w:t>
      </w:r>
      <w:proofErr w:type="spellStart"/>
      <w:r w:rsidRPr="00B92A2C">
        <w:rPr>
          <w:rFonts w:ascii="Roboto" w:eastAsia="Times New Roman" w:hAnsi="Roboto" w:cs="Times New Roman"/>
          <w:i/>
          <w:iCs/>
          <w:color w:val="133453"/>
          <w:spacing w:val="5"/>
          <w:sz w:val="24"/>
          <w:szCs w:val="24"/>
        </w:rPr>
        <w:t>sittin</w:t>
      </w:r>
      <w:proofErr w:type="spellEnd"/>
      <w:r w:rsidRPr="00B92A2C">
        <w:rPr>
          <w:rFonts w:ascii="Roboto" w:eastAsia="Times New Roman" w:hAnsi="Roboto" w:cs="Times New Roman"/>
          <w:i/>
          <w:iCs/>
          <w:color w:val="133453"/>
          <w:spacing w:val="5"/>
          <w:sz w:val="24"/>
          <w:szCs w:val="24"/>
        </w:rPr>
        <w:t>' at the table</w:t>
      </w:r>
      <w:r w:rsidRPr="00B92A2C">
        <w:rPr>
          <w:rFonts w:ascii="Roboto" w:eastAsia="Times New Roman" w:hAnsi="Roboto" w:cs="Times New Roman"/>
          <w:i/>
          <w:iCs/>
          <w:color w:val="133453"/>
          <w:spacing w:val="5"/>
          <w:sz w:val="24"/>
          <w:szCs w:val="24"/>
        </w:rPr>
        <w:br/>
        <w:t xml:space="preserve">There'll be time enough for </w:t>
      </w:r>
      <w:proofErr w:type="spellStart"/>
      <w:r w:rsidRPr="00B92A2C">
        <w:rPr>
          <w:rFonts w:ascii="Roboto" w:eastAsia="Times New Roman" w:hAnsi="Roboto" w:cs="Times New Roman"/>
          <w:i/>
          <w:iCs/>
          <w:color w:val="133453"/>
          <w:spacing w:val="5"/>
          <w:sz w:val="24"/>
          <w:szCs w:val="24"/>
        </w:rPr>
        <w:t>countin</w:t>
      </w:r>
      <w:proofErr w:type="spellEnd"/>
      <w:r w:rsidRPr="00B92A2C">
        <w:rPr>
          <w:rFonts w:ascii="Roboto" w:eastAsia="Times New Roman" w:hAnsi="Roboto" w:cs="Times New Roman"/>
          <w:i/>
          <w:iCs/>
          <w:color w:val="133453"/>
          <w:spacing w:val="5"/>
          <w:sz w:val="24"/>
          <w:szCs w:val="24"/>
        </w:rPr>
        <w:t>' when the dealing's done</w:t>
      </w:r>
      <w:r w:rsidRPr="00B92A2C">
        <w:rPr>
          <w:rFonts w:ascii="Roboto" w:eastAsia="Times New Roman" w:hAnsi="Roboto" w:cs="Times New Roman"/>
          <w:i/>
          <w:iCs/>
          <w:color w:val="133453"/>
          <w:spacing w:val="5"/>
          <w:sz w:val="24"/>
          <w:szCs w:val="24"/>
        </w:rPr>
        <w:br/>
      </w:r>
      <w:r w:rsidRPr="00B92A2C">
        <w:rPr>
          <w:rFonts w:ascii="Roboto" w:eastAsia="Times New Roman" w:hAnsi="Roboto" w:cs="Times New Roman"/>
          <w:i/>
          <w:iCs/>
          <w:color w:val="133453"/>
          <w:spacing w:val="5"/>
          <w:sz w:val="24"/>
          <w:szCs w:val="24"/>
        </w:rPr>
        <w:br/>
        <w:t>[Verse 4]</w:t>
      </w:r>
      <w:r w:rsidRPr="00B92A2C">
        <w:rPr>
          <w:rFonts w:ascii="Roboto" w:eastAsia="Times New Roman" w:hAnsi="Roboto" w:cs="Times New Roman"/>
          <w:i/>
          <w:iCs/>
          <w:color w:val="133453"/>
          <w:spacing w:val="5"/>
          <w:sz w:val="24"/>
          <w:szCs w:val="24"/>
        </w:rPr>
        <w:br/>
        <w:t xml:space="preserve">Every gambler knows that the secret to </w:t>
      </w:r>
      <w:proofErr w:type="spellStart"/>
      <w:r w:rsidRPr="00B92A2C">
        <w:rPr>
          <w:rFonts w:ascii="Roboto" w:eastAsia="Times New Roman" w:hAnsi="Roboto" w:cs="Times New Roman"/>
          <w:i/>
          <w:iCs/>
          <w:color w:val="133453"/>
          <w:spacing w:val="5"/>
          <w:sz w:val="24"/>
          <w:szCs w:val="24"/>
        </w:rPr>
        <w:t>survivin</w:t>
      </w:r>
      <w:proofErr w:type="spellEnd"/>
      <w:r w:rsidRPr="00B92A2C">
        <w:rPr>
          <w:rFonts w:ascii="Roboto" w:eastAsia="Times New Roman" w:hAnsi="Roboto" w:cs="Times New Roman"/>
          <w:i/>
          <w:iCs/>
          <w:color w:val="133453"/>
          <w:spacing w:val="5"/>
          <w:sz w:val="24"/>
          <w:szCs w:val="24"/>
        </w:rPr>
        <w:t>'</w:t>
      </w:r>
      <w:r w:rsidRPr="00B92A2C">
        <w:rPr>
          <w:rFonts w:ascii="Roboto" w:eastAsia="Times New Roman" w:hAnsi="Roboto" w:cs="Times New Roman"/>
          <w:i/>
          <w:iCs/>
          <w:color w:val="133453"/>
          <w:spacing w:val="5"/>
          <w:sz w:val="24"/>
          <w:szCs w:val="24"/>
        </w:rPr>
        <w:br/>
        <w:t xml:space="preserve">Is </w:t>
      </w:r>
      <w:proofErr w:type="spellStart"/>
      <w:r w:rsidRPr="00B92A2C">
        <w:rPr>
          <w:rFonts w:ascii="Roboto" w:eastAsia="Times New Roman" w:hAnsi="Roboto" w:cs="Times New Roman"/>
          <w:i/>
          <w:iCs/>
          <w:color w:val="133453"/>
          <w:spacing w:val="5"/>
          <w:sz w:val="24"/>
          <w:szCs w:val="24"/>
        </w:rPr>
        <w:t>knowin</w:t>
      </w:r>
      <w:proofErr w:type="spellEnd"/>
      <w:r w:rsidRPr="00B92A2C">
        <w:rPr>
          <w:rFonts w:ascii="Roboto" w:eastAsia="Times New Roman" w:hAnsi="Roboto" w:cs="Times New Roman"/>
          <w:i/>
          <w:iCs/>
          <w:color w:val="133453"/>
          <w:spacing w:val="5"/>
          <w:sz w:val="24"/>
          <w:szCs w:val="24"/>
        </w:rPr>
        <w:t xml:space="preserve">' what to throw away and </w:t>
      </w:r>
      <w:proofErr w:type="spellStart"/>
      <w:r w:rsidRPr="00B92A2C">
        <w:rPr>
          <w:rFonts w:ascii="Roboto" w:eastAsia="Times New Roman" w:hAnsi="Roboto" w:cs="Times New Roman"/>
          <w:i/>
          <w:iCs/>
          <w:color w:val="133453"/>
          <w:spacing w:val="5"/>
          <w:sz w:val="24"/>
          <w:szCs w:val="24"/>
        </w:rPr>
        <w:t>knowin</w:t>
      </w:r>
      <w:proofErr w:type="spellEnd"/>
      <w:r w:rsidRPr="00B92A2C">
        <w:rPr>
          <w:rFonts w:ascii="Roboto" w:eastAsia="Times New Roman" w:hAnsi="Roboto" w:cs="Times New Roman"/>
          <w:i/>
          <w:iCs/>
          <w:color w:val="133453"/>
          <w:spacing w:val="5"/>
          <w:sz w:val="24"/>
          <w:szCs w:val="24"/>
        </w:rPr>
        <w:t>' what to keep</w:t>
      </w:r>
      <w:r w:rsidRPr="00B92A2C">
        <w:rPr>
          <w:rFonts w:ascii="Roboto" w:eastAsia="Times New Roman" w:hAnsi="Roboto" w:cs="Times New Roman"/>
          <w:i/>
          <w:iCs/>
          <w:color w:val="133453"/>
          <w:spacing w:val="5"/>
          <w:sz w:val="24"/>
          <w:szCs w:val="24"/>
        </w:rPr>
        <w:br/>
      </w:r>
      <w:proofErr w:type="spellStart"/>
      <w:r w:rsidRPr="00B92A2C">
        <w:rPr>
          <w:rFonts w:ascii="Roboto" w:eastAsia="Times New Roman" w:hAnsi="Roboto" w:cs="Times New Roman"/>
          <w:i/>
          <w:iCs/>
          <w:color w:val="133453"/>
          <w:spacing w:val="5"/>
          <w:sz w:val="24"/>
          <w:szCs w:val="24"/>
        </w:rPr>
        <w:t>'Cause</w:t>
      </w:r>
      <w:proofErr w:type="spellEnd"/>
      <w:r w:rsidRPr="00B92A2C">
        <w:rPr>
          <w:rFonts w:ascii="Roboto" w:eastAsia="Times New Roman" w:hAnsi="Roboto" w:cs="Times New Roman"/>
          <w:i/>
          <w:iCs/>
          <w:color w:val="133453"/>
          <w:spacing w:val="5"/>
          <w:sz w:val="24"/>
          <w:szCs w:val="24"/>
        </w:rPr>
        <w:t xml:space="preserve"> every hand's a winner and every hand's a loser</w:t>
      </w:r>
      <w:r w:rsidRPr="00B92A2C">
        <w:rPr>
          <w:rFonts w:ascii="Roboto" w:eastAsia="Times New Roman" w:hAnsi="Roboto" w:cs="Times New Roman"/>
          <w:i/>
          <w:iCs/>
          <w:color w:val="133453"/>
          <w:spacing w:val="5"/>
          <w:sz w:val="24"/>
          <w:szCs w:val="24"/>
        </w:rPr>
        <w:br/>
        <w:t>And the best that you can hope for is to die in your sleep</w:t>
      </w:r>
    </w:p>
    <w:p w14:paraId="3AC3182D" w14:textId="4F2ED826" w:rsidR="00161819" w:rsidRPr="002B3441" w:rsidRDefault="009329CC" w:rsidP="00161819">
      <w:pPr>
        <w:pStyle w:val="NormalWeb"/>
        <w:shd w:val="clear" w:color="auto" w:fill="FFFFFF"/>
        <w:spacing w:before="120" w:after="240"/>
        <w:rPr>
          <w:rFonts w:ascii="Arial" w:hAnsi="Arial" w:cs="Arial"/>
          <w:b/>
          <w:bCs/>
          <w:color w:val="202122"/>
        </w:rPr>
      </w:pPr>
      <w:r w:rsidRPr="002B3441">
        <w:rPr>
          <w:rFonts w:ascii="Arial" w:hAnsi="Arial" w:cs="Arial"/>
          <w:b/>
          <w:bCs/>
          <w:color w:val="202122"/>
        </w:rPr>
        <w:t>Many examples exist in the visual arts</w:t>
      </w:r>
    </w:p>
    <w:p w14:paraId="16042F99" w14:textId="68F1B61F" w:rsidR="00C51351" w:rsidRPr="009A254A" w:rsidRDefault="00516ADE" w:rsidP="00161819">
      <w:pPr>
        <w:pStyle w:val="NormalWeb"/>
        <w:shd w:val="clear" w:color="auto" w:fill="FFFFFF"/>
        <w:spacing w:before="120" w:after="240"/>
        <w:rPr>
          <w:rFonts w:ascii="Arial" w:hAnsi="Arial" w:cs="Arial"/>
          <w:color w:val="202122"/>
        </w:rPr>
      </w:pPr>
      <w:r>
        <w:rPr>
          <w:rFonts w:ascii="Arial" w:hAnsi="Arial" w:cs="Arial"/>
          <w:noProof/>
          <w:color w:val="202122"/>
        </w:rPr>
        <w:drawing>
          <wp:inline distT="0" distB="0" distL="0" distR="0" wp14:anchorId="29347D57" wp14:editId="57ABEBC7">
            <wp:extent cx="4895850" cy="3673592"/>
            <wp:effectExtent l="0" t="0" r="0" b="3175"/>
            <wp:docPr id="121986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3341" cy="3679213"/>
                    </a:xfrm>
                    <a:prstGeom prst="rect">
                      <a:avLst/>
                    </a:prstGeom>
                    <a:noFill/>
                  </pic:spPr>
                </pic:pic>
              </a:graphicData>
            </a:graphic>
          </wp:inline>
        </w:drawing>
      </w:r>
    </w:p>
    <w:p w14:paraId="4A139DD1" w14:textId="77777777" w:rsidR="009A254A" w:rsidRPr="009A254A" w:rsidRDefault="009A254A" w:rsidP="00723A81">
      <w:pPr>
        <w:pStyle w:val="NormalWeb"/>
        <w:shd w:val="clear" w:color="auto" w:fill="FFFFFF"/>
        <w:rPr>
          <w:rFonts w:ascii="Arial" w:hAnsi="Arial" w:cs="Arial"/>
          <w:color w:val="202122"/>
        </w:rPr>
      </w:pPr>
    </w:p>
    <w:p w14:paraId="62E8D89C" w14:textId="271B431D" w:rsidR="007C68AA" w:rsidRDefault="00863F0C" w:rsidP="005B5373">
      <w:pPr>
        <w:pStyle w:val="NormalWeb"/>
        <w:shd w:val="clear" w:color="auto" w:fill="FFFFFF"/>
        <w:spacing w:before="120" w:beforeAutospacing="0" w:after="240" w:afterAutospacing="0"/>
        <w:rPr>
          <w:rFonts w:ascii="Arial" w:hAnsi="Arial" w:cs="Arial"/>
          <w:color w:val="202122"/>
        </w:rPr>
      </w:pPr>
      <w:r w:rsidRPr="00863F0C">
        <w:rPr>
          <w:rFonts w:ascii="Arial" w:hAnsi="Arial" w:cs="Arial"/>
          <w:color w:val="202122"/>
        </w:rPr>
        <w:lastRenderedPageBreak/>
        <w:t xml:space="preserve"> </w:t>
      </w:r>
      <w:r w:rsidR="00D35E4E">
        <w:rPr>
          <w:noProof/>
        </w:rPr>
        <w:drawing>
          <wp:inline distT="0" distB="0" distL="0" distR="0" wp14:anchorId="5BEA66FB" wp14:editId="03509C1D">
            <wp:extent cx="4933950" cy="3636152"/>
            <wp:effectExtent l="0" t="0" r="0" b="2540"/>
            <wp:docPr id="1636547243" name="Picture 1" descr="A painting of women holding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47243" name="Picture 1" descr="A painting of women holding a flag&#10;&#10;AI-generated content may be incorrect."/>
                    <pic:cNvPicPr/>
                  </pic:nvPicPr>
                  <pic:blipFill>
                    <a:blip r:embed="rId33"/>
                    <a:stretch>
                      <a:fillRect/>
                    </a:stretch>
                  </pic:blipFill>
                  <pic:spPr>
                    <a:xfrm>
                      <a:off x="0" y="0"/>
                      <a:ext cx="4942523" cy="3642470"/>
                    </a:xfrm>
                    <a:prstGeom prst="rect">
                      <a:avLst/>
                    </a:prstGeom>
                  </pic:spPr>
                </pic:pic>
              </a:graphicData>
            </a:graphic>
          </wp:inline>
        </w:drawing>
      </w:r>
    </w:p>
    <w:p w14:paraId="2FCC0A7E" w14:textId="77777777" w:rsidR="00A73106" w:rsidRDefault="00A73106" w:rsidP="005B5373">
      <w:pPr>
        <w:pStyle w:val="NormalWeb"/>
        <w:shd w:val="clear" w:color="auto" w:fill="FFFFFF"/>
        <w:spacing w:before="120" w:beforeAutospacing="0" w:after="240" w:afterAutospacing="0"/>
        <w:rPr>
          <w:rFonts w:ascii="Arial" w:hAnsi="Arial" w:cs="Arial"/>
          <w:color w:val="202122"/>
        </w:rPr>
      </w:pPr>
    </w:p>
    <w:p w14:paraId="5E7B124A" w14:textId="09CBC9C4" w:rsidR="001278BC" w:rsidRPr="00A970B6" w:rsidRDefault="00F74E34" w:rsidP="005B5373">
      <w:pPr>
        <w:pStyle w:val="NormalWeb"/>
        <w:shd w:val="clear" w:color="auto" w:fill="FFFFFF"/>
        <w:spacing w:before="120" w:beforeAutospacing="0" w:after="240" w:afterAutospacing="0"/>
        <w:rPr>
          <w:rFonts w:ascii="Arial" w:hAnsi="Arial" w:cs="Arial"/>
          <w:b/>
          <w:bCs/>
          <w:color w:val="202122"/>
        </w:rPr>
      </w:pPr>
      <w:r w:rsidRPr="00A970B6">
        <w:rPr>
          <w:rFonts w:ascii="Arial" w:hAnsi="Arial" w:cs="Arial"/>
          <w:b/>
          <w:bCs/>
          <w:color w:val="202122"/>
        </w:rPr>
        <w:t xml:space="preserve">Another example is </w:t>
      </w:r>
      <w:r w:rsidR="00FE705C" w:rsidRPr="00A970B6">
        <w:rPr>
          <w:rFonts w:ascii="Arial" w:hAnsi="Arial" w:cs="Arial"/>
          <w:b/>
          <w:bCs/>
          <w:color w:val="202122"/>
        </w:rPr>
        <w:t>D</w:t>
      </w:r>
      <w:r w:rsidRPr="00A970B6">
        <w:rPr>
          <w:rFonts w:ascii="Arial" w:hAnsi="Arial" w:cs="Arial"/>
          <w:b/>
          <w:bCs/>
          <w:color w:val="202122"/>
        </w:rPr>
        <w:t xml:space="preserve">ivine </w:t>
      </w:r>
      <w:r w:rsidR="00736017" w:rsidRPr="00A970B6">
        <w:rPr>
          <w:rFonts w:ascii="Arial" w:hAnsi="Arial" w:cs="Arial"/>
          <w:b/>
          <w:bCs/>
          <w:color w:val="202122"/>
        </w:rPr>
        <w:t>W</w:t>
      </w:r>
      <w:r w:rsidRPr="00A970B6">
        <w:rPr>
          <w:rFonts w:ascii="Arial" w:hAnsi="Arial" w:cs="Arial"/>
          <w:b/>
          <w:bCs/>
          <w:color w:val="202122"/>
        </w:rPr>
        <w:t>isdom</w:t>
      </w:r>
      <w:r w:rsidR="005C01AB" w:rsidRPr="00A970B6">
        <w:rPr>
          <w:rFonts w:ascii="Arial" w:hAnsi="Arial" w:cs="Arial"/>
          <w:b/>
          <w:bCs/>
          <w:color w:val="202122"/>
        </w:rPr>
        <w:t>.</w:t>
      </w:r>
    </w:p>
    <w:p w14:paraId="0AEBE20E" w14:textId="57D1DAAA" w:rsidR="005C01AB" w:rsidRPr="00E875B3" w:rsidRDefault="0025574A" w:rsidP="005B5373">
      <w:pPr>
        <w:pStyle w:val="NormalWeb"/>
        <w:shd w:val="clear" w:color="auto" w:fill="FFFFFF"/>
        <w:spacing w:before="120" w:beforeAutospacing="0" w:after="240" w:afterAutospacing="0"/>
        <w:rPr>
          <w:rFonts w:ascii="Arial" w:hAnsi="Arial" w:cs="Arial"/>
          <w:i/>
          <w:iCs/>
          <w:color w:val="202122"/>
        </w:rPr>
      </w:pPr>
      <w:r w:rsidRPr="00E875B3">
        <w:rPr>
          <w:rFonts w:ascii="Arial" w:hAnsi="Arial" w:cs="Arial"/>
          <w:i/>
          <w:iCs/>
          <w:color w:val="202122"/>
        </w:rPr>
        <w:t>“</w:t>
      </w:r>
      <w:r w:rsidR="005C01AB" w:rsidRPr="00E875B3">
        <w:rPr>
          <w:rFonts w:ascii="Arial" w:hAnsi="Arial" w:cs="Arial"/>
          <w:i/>
          <w:iCs/>
          <w:color w:val="202122"/>
        </w:rPr>
        <w:t>Divine wisdom is a central theme in the Bible, reflecting God's perfect knowledge and understanding. It is a gift from God that enables believers to live righteously and make decisions that align with His will. The Bible presents divine wisdom as both a characteristic of God and a quality that He imparts to His followers.</w:t>
      </w:r>
      <w:r w:rsidRPr="00E875B3">
        <w:rPr>
          <w:rFonts w:ascii="Arial" w:hAnsi="Arial" w:cs="Arial"/>
          <w:i/>
          <w:iCs/>
          <w:color w:val="202122"/>
        </w:rPr>
        <w:t>”</w:t>
      </w:r>
      <w:r w:rsidR="00E36772" w:rsidRPr="00E875B3">
        <w:rPr>
          <w:rStyle w:val="FootnoteReference"/>
          <w:rFonts w:ascii="Arial" w:hAnsi="Arial" w:cs="Arial"/>
          <w:i/>
          <w:iCs/>
          <w:color w:val="202122"/>
        </w:rPr>
        <w:footnoteReference w:id="4"/>
      </w:r>
    </w:p>
    <w:p w14:paraId="7AF55BAB" w14:textId="27239842" w:rsidR="005C01AB" w:rsidRPr="00864CBE" w:rsidRDefault="00AC5407" w:rsidP="005B5373">
      <w:pPr>
        <w:pStyle w:val="NormalWeb"/>
        <w:shd w:val="clear" w:color="auto" w:fill="FFFFFF"/>
        <w:spacing w:before="120" w:beforeAutospacing="0" w:after="240" w:afterAutospacing="0"/>
        <w:rPr>
          <w:rFonts w:ascii="Arial" w:hAnsi="Arial" w:cs="Arial"/>
          <w:b/>
          <w:bCs/>
          <w:color w:val="202122"/>
        </w:rPr>
      </w:pPr>
      <w:r w:rsidRPr="00864CBE">
        <w:rPr>
          <w:rFonts w:ascii="Arial" w:hAnsi="Arial" w:cs="Arial"/>
          <w:b/>
          <w:bCs/>
          <w:color w:val="202122"/>
        </w:rPr>
        <w:t>Ex</w:t>
      </w:r>
      <w:r w:rsidR="008249DA" w:rsidRPr="00864CBE">
        <w:rPr>
          <w:rFonts w:ascii="Arial" w:hAnsi="Arial" w:cs="Arial"/>
          <w:b/>
          <w:bCs/>
          <w:color w:val="202122"/>
        </w:rPr>
        <w:t xml:space="preserve">amples of </w:t>
      </w:r>
      <w:r w:rsidR="00340CA1" w:rsidRPr="00864CBE">
        <w:rPr>
          <w:rFonts w:ascii="Arial" w:hAnsi="Arial" w:cs="Arial"/>
          <w:b/>
          <w:bCs/>
          <w:color w:val="202122"/>
        </w:rPr>
        <w:t>Buddhist thoughts</w:t>
      </w:r>
      <w:r w:rsidR="00410280" w:rsidRPr="00864CBE">
        <w:rPr>
          <w:rFonts w:ascii="Arial" w:hAnsi="Arial" w:cs="Arial"/>
          <w:b/>
          <w:bCs/>
          <w:color w:val="202122"/>
        </w:rPr>
        <w:t xml:space="preserve"> </w:t>
      </w:r>
      <w:r w:rsidR="00340CA1" w:rsidRPr="00864CBE">
        <w:rPr>
          <w:rFonts w:ascii="Arial" w:hAnsi="Arial" w:cs="Arial"/>
          <w:b/>
          <w:bCs/>
          <w:color w:val="202122"/>
        </w:rPr>
        <w:t>about wisdom</w:t>
      </w:r>
    </w:p>
    <w:p w14:paraId="1F69E531" w14:textId="77777777" w:rsidR="00BA16C1" w:rsidRPr="00BA16C1" w:rsidRDefault="00DD018E" w:rsidP="00BA16C1">
      <w:pPr>
        <w:pStyle w:val="NormalWeb"/>
        <w:shd w:val="clear" w:color="auto" w:fill="FFFFFF"/>
        <w:spacing w:before="60" w:beforeAutospacing="0" w:after="180" w:afterAutospacing="0"/>
        <w:textAlignment w:val="baseline"/>
        <w:rPr>
          <w:rFonts w:ascii="Segoe UI" w:hAnsi="Segoe UI" w:cs="Segoe UI"/>
          <w:color w:val="303030"/>
        </w:rPr>
      </w:pPr>
      <w:r>
        <w:rPr>
          <w:rFonts w:ascii="Arial" w:hAnsi="Arial" w:cs="Arial"/>
          <w:color w:val="202122"/>
        </w:rPr>
        <w:t>“</w:t>
      </w:r>
      <w:r w:rsidR="00207E9D" w:rsidRPr="00207E9D">
        <w:rPr>
          <w:rFonts w:ascii="Arial" w:hAnsi="Arial" w:cs="Arial"/>
          <w:color w:val="202122"/>
        </w:rPr>
        <w:t>Wisdom in </w:t>
      </w:r>
      <w:hyperlink r:id="rId34" w:tgtFrame="_blank" w:history="1">
        <w:r w:rsidR="00207E9D" w:rsidRPr="00207E9D">
          <w:rPr>
            <w:rStyle w:val="Hyperlink"/>
            <w:rFonts w:ascii="Arial" w:hAnsi="Arial" w:cs="Arial"/>
            <w:b/>
            <w:bCs/>
          </w:rPr>
          <w:t>Buddhism</w:t>
        </w:r>
      </w:hyperlink>
      <w:r w:rsidR="00207E9D" w:rsidRPr="00207E9D">
        <w:rPr>
          <w:rFonts w:ascii="Arial" w:hAnsi="Arial" w:cs="Arial"/>
          <w:color w:val="202122"/>
        </w:rPr>
        <w:t> isn’t theoretical. It’s not just being clever or well-read. It’s the </w:t>
      </w:r>
      <w:r w:rsidR="00207E9D" w:rsidRPr="00207E9D">
        <w:rPr>
          <w:rFonts w:ascii="Arial" w:hAnsi="Arial" w:cs="Arial"/>
          <w:b/>
          <w:bCs/>
          <w:color w:val="202122"/>
        </w:rPr>
        <w:t>direct insight into the nature of reality</w:t>
      </w:r>
      <w:r w:rsidR="00207E9D" w:rsidRPr="00207E9D">
        <w:rPr>
          <w:rFonts w:ascii="Arial" w:hAnsi="Arial" w:cs="Arial"/>
          <w:color w:val="202122"/>
        </w:rPr>
        <w:t>—especially the three marks of existence: </w:t>
      </w:r>
      <w:hyperlink r:id="rId35" w:tgtFrame="_blank" w:history="1">
        <w:r w:rsidR="00207E9D" w:rsidRPr="00207E9D">
          <w:rPr>
            <w:rStyle w:val="Hyperlink"/>
            <w:rFonts w:ascii="Arial" w:hAnsi="Arial" w:cs="Arial"/>
            <w:b/>
            <w:bCs/>
          </w:rPr>
          <w:t>impermanence</w:t>
        </w:r>
      </w:hyperlink>
      <w:r w:rsidR="00207E9D" w:rsidRPr="00207E9D">
        <w:rPr>
          <w:rFonts w:ascii="Arial" w:hAnsi="Arial" w:cs="Arial"/>
          <w:b/>
          <w:bCs/>
          <w:color w:val="202122"/>
        </w:rPr>
        <w:t> (</w:t>
      </w:r>
      <w:proofErr w:type="spellStart"/>
      <w:r w:rsidR="00207E9D" w:rsidRPr="00207E9D">
        <w:rPr>
          <w:rFonts w:ascii="Arial" w:hAnsi="Arial" w:cs="Arial"/>
          <w:b/>
          <w:bCs/>
          <w:color w:val="202122"/>
        </w:rPr>
        <w:t>anicca</w:t>
      </w:r>
      <w:proofErr w:type="spellEnd"/>
      <w:r w:rsidR="00207E9D" w:rsidRPr="00207E9D">
        <w:rPr>
          <w:rFonts w:ascii="Arial" w:hAnsi="Arial" w:cs="Arial"/>
          <w:b/>
          <w:bCs/>
          <w:color w:val="202122"/>
        </w:rPr>
        <w:t>), </w:t>
      </w:r>
      <w:hyperlink r:id="rId36" w:tgtFrame="_blank" w:history="1">
        <w:r w:rsidR="00207E9D" w:rsidRPr="00207E9D">
          <w:rPr>
            <w:rStyle w:val="Hyperlink"/>
            <w:rFonts w:ascii="Arial" w:hAnsi="Arial" w:cs="Arial"/>
            <w:b/>
            <w:bCs/>
          </w:rPr>
          <w:t>suffering</w:t>
        </w:r>
      </w:hyperlink>
      <w:r w:rsidR="00207E9D" w:rsidRPr="00207E9D">
        <w:rPr>
          <w:rFonts w:ascii="Arial" w:hAnsi="Arial" w:cs="Arial"/>
          <w:b/>
          <w:bCs/>
          <w:color w:val="202122"/>
        </w:rPr>
        <w:t> (dukkha), and non-self (</w:t>
      </w:r>
      <w:proofErr w:type="spellStart"/>
      <w:r w:rsidR="00207E9D" w:rsidRPr="00207E9D">
        <w:rPr>
          <w:rFonts w:ascii="Arial" w:hAnsi="Arial" w:cs="Arial"/>
          <w:b/>
          <w:bCs/>
          <w:color w:val="202122"/>
        </w:rPr>
        <w:t>anattā</w:t>
      </w:r>
      <w:proofErr w:type="spellEnd"/>
      <w:r w:rsidR="00207E9D" w:rsidRPr="00207E9D">
        <w:rPr>
          <w:rFonts w:ascii="Arial" w:hAnsi="Arial" w:cs="Arial"/>
          <w:b/>
          <w:bCs/>
          <w:color w:val="202122"/>
        </w:rPr>
        <w:t>)</w:t>
      </w:r>
      <w:r w:rsidR="00BA16C1">
        <w:rPr>
          <w:rFonts w:ascii="Arial" w:hAnsi="Arial" w:cs="Arial"/>
          <w:b/>
          <w:bCs/>
          <w:color w:val="202122"/>
        </w:rPr>
        <w:t xml:space="preserve"> </w:t>
      </w:r>
      <w:r w:rsidR="00BA16C1" w:rsidRPr="00BA16C1">
        <w:rPr>
          <w:rFonts w:ascii="Segoe UI" w:hAnsi="Segoe UI" w:cs="Segoe UI"/>
          <w:color w:val="303030"/>
        </w:rPr>
        <w:t>Wisdom is cultivated through:</w:t>
      </w:r>
    </w:p>
    <w:p w14:paraId="3C8A55FA" w14:textId="77777777" w:rsidR="00BA16C1" w:rsidRPr="00BA16C1" w:rsidRDefault="00BA16C1" w:rsidP="00BA16C1">
      <w:pPr>
        <w:numPr>
          <w:ilvl w:val="0"/>
          <w:numId w:val="2"/>
        </w:numPr>
        <w:shd w:val="clear" w:color="auto" w:fill="FFFFFF"/>
        <w:spacing w:before="60" w:after="60" w:line="240" w:lineRule="auto"/>
        <w:ind w:left="945"/>
        <w:textAlignment w:val="baseline"/>
        <w:rPr>
          <w:rFonts w:ascii="Segoe UI" w:eastAsia="Times New Roman" w:hAnsi="Segoe UI" w:cs="Segoe UI"/>
          <w:color w:val="303030"/>
          <w:sz w:val="24"/>
          <w:szCs w:val="24"/>
        </w:rPr>
      </w:pPr>
      <w:hyperlink r:id="rId37" w:tgtFrame="_blank" w:history="1">
        <w:r w:rsidRPr="00BA16C1">
          <w:rPr>
            <w:rFonts w:ascii="Segoe UI" w:eastAsia="Times New Roman" w:hAnsi="Segoe UI" w:cs="Segoe UI"/>
            <w:b/>
            <w:bCs/>
            <w:color w:val="8E44AD"/>
            <w:sz w:val="24"/>
            <w:szCs w:val="24"/>
            <w:u w:val="single"/>
          </w:rPr>
          <w:t>Mindfulness</w:t>
        </w:r>
      </w:hyperlink>
      <w:r w:rsidRPr="00BA16C1">
        <w:rPr>
          <w:rFonts w:ascii="Segoe UI" w:eastAsia="Times New Roman" w:hAnsi="Segoe UI" w:cs="Segoe UI"/>
          <w:b/>
          <w:bCs/>
          <w:color w:val="303030"/>
          <w:sz w:val="24"/>
          <w:szCs w:val="24"/>
        </w:rPr>
        <w:t> (sati)</w:t>
      </w:r>
      <w:r w:rsidRPr="00BA16C1">
        <w:rPr>
          <w:rFonts w:ascii="Segoe UI" w:eastAsia="Times New Roman" w:hAnsi="Segoe UI" w:cs="Segoe UI"/>
          <w:color w:val="303030"/>
          <w:sz w:val="24"/>
          <w:szCs w:val="24"/>
        </w:rPr>
        <w:t>: seeing clearly in the present moment</w:t>
      </w:r>
    </w:p>
    <w:p w14:paraId="2211351C" w14:textId="77777777" w:rsidR="00BA16C1" w:rsidRPr="00BA16C1" w:rsidRDefault="00BA16C1" w:rsidP="00BA16C1">
      <w:pPr>
        <w:numPr>
          <w:ilvl w:val="0"/>
          <w:numId w:val="2"/>
        </w:numPr>
        <w:shd w:val="clear" w:color="auto" w:fill="FFFFFF"/>
        <w:spacing w:before="60" w:after="60" w:line="240" w:lineRule="auto"/>
        <w:ind w:left="945"/>
        <w:textAlignment w:val="baseline"/>
        <w:rPr>
          <w:rFonts w:ascii="Segoe UI" w:eastAsia="Times New Roman" w:hAnsi="Segoe UI" w:cs="Segoe UI"/>
          <w:color w:val="303030"/>
          <w:sz w:val="24"/>
          <w:szCs w:val="24"/>
        </w:rPr>
      </w:pPr>
      <w:r w:rsidRPr="00BA16C1">
        <w:rPr>
          <w:rFonts w:ascii="Segoe UI" w:eastAsia="Times New Roman" w:hAnsi="Segoe UI" w:cs="Segoe UI"/>
          <w:b/>
          <w:bCs/>
          <w:color w:val="303030"/>
          <w:sz w:val="24"/>
          <w:szCs w:val="24"/>
        </w:rPr>
        <w:t>Concentration (</w:t>
      </w:r>
      <w:proofErr w:type="spellStart"/>
      <w:r w:rsidRPr="00BA16C1">
        <w:rPr>
          <w:rFonts w:ascii="Segoe UI" w:eastAsia="Times New Roman" w:hAnsi="Segoe UI" w:cs="Segoe UI"/>
          <w:b/>
          <w:bCs/>
          <w:color w:val="303030"/>
          <w:sz w:val="24"/>
          <w:szCs w:val="24"/>
        </w:rPr>
        <w:t>samādhi</w:t>
      </w:r>
      <w:proofErr w:type="spellEnd"/>
      <w:r w:rsidRPr="00BA16C1">
        <w:rPr>
          <w:rFonts w:ascii="Segoe UI" w:eastAsia="Times New Roman" w:hAnsi="Segoe UI" w:cs="Segoe UI"/>
          <w:b/>
          <w:bCs/>
          <w:color w:val="303030"/>
          <w:sz w:val="24"/>
          <w:szCs w:val="24"/>
        </w:rPr>
        <w:t>)</w:t>
      </w:r>
      <w:r w:rsidRPr="00BA16C1">
        <w:rPr>
          <w:rFonts w:ascii="Segoe UI" w:eastAsia="Times New Roman" w:hAnsi="Segoe UI" w:cs="Segoe UI"/>
          <w:color w:val="303030"/>
          <w:sz w:val="24"/>
          <w:szCs w:val="24"/>
        </w:rPr>
        <w:t>: deep mental focus</w:t>
      </w:r>
    </w:p>
    <w:p w14:paraId="092F2C1F" w14:textId="77777777" w:rsidR="00BA16C1" w:rsidRPr="00BA16C1" w:rsidRDefault="00BA16C1" w:rsidP="00BA16C1">
      <w:pPr>
        <w:numPr>
          <w:ilvl w:val="0"/>
          <w:numId w:val="2"/>
        </w:numPr>
        <w:shd w:val="clear" w:color="auto" w:fill="FFFFFF"/>
        <w:spacing w:before="60" w:after="60" w:line="240" w:lineRule="auto"/>
        <w:ind w:left="945"/>
        <w:textAlignment w:val="baseline"/>
        <w:rPr>
          <w:rFonts w:ascii="Segoe UI" w:eastAsia="Times New Roman" w:hAnsi="Segoe UI" w:cs="Segoe UI"/>
          <w:color w:val="303030"/>
          <w:sz w:val="24"/>
          <w:szCs w:val="24"/>
        </w:rPr>
      </w:pPr>
      <w:r w:rsidRPr="00BA16C1">
        <w:rPr>
          <w:rFonts w:ascii="Segoe UI" w:eastAsia="Times New Roman" w:hAnsi="Segoe UI" w:cs="Segoe UI"/>
          <w:b/>
          <w:bCs/>
          <w:color w:val="303030"/>
          <w:sz w:val="24"/>
          <w:szCs w:val="24"/>
        </w:rPr>
        <w:t>Ethical conduct (</w:t>
      </w:r>
      <w:proofErr w:type="spellStart"/>
      <w:r w:rsidRPr="00BA16C1">
        <w:rPr>
          <w:rFonts w:ascii="Segoe UI" w:eastAsia="Times New Roman" w:hAnsi="Segoe UI" w:cs="Segoe UI"/>
          <w:b/>
          <w:bCs/>
          <w:color w:val="303030"/>
          <w:sz w:val="24"/>
          <w:szCs w:val="24"/>
        </w:rPr>
        <w:t>sīla</w:t>
      </w:r>
      <w:proofErr w:type="spellEnd"/>
      <w:r w:rsidRPr="00BA16C1">
        <w:rPr>
          <w:rFonts w:ascii="Segoe UI" w:eastAsia="Times New Roman" w:hAnsi="Segoe UI" w:cs="Segoe UI"/>
          <w:b/>
          <w:bCs/>
          <w:color w:val="303030"/>
          <w:sz w:val="24"/>
          <w:szCs w:val="24"/>
        </w:rPr>
        <w:t>)</w:t>
      </w:r>
      <w:r w:rsidRPr="00BA16C1">
        <w:rPr>
          <w:rFonts w:ascii="Segoe UI" w:eastAsia="Times New Roman" w:hAnsi="Segoe UI" w:cs="Segoe UI"/>
          <w:color w:val="303030"/>
          <w:sz w:val="24"/>
          <w:szCs w:val="24"/>
        </w:rPr>
        <w:t>: living with integrity, which purifies the mind</w:t>
      </w:r>
    </w:p>
    <w:p w14:paraId="71BC5688" w14:textId="77777777" w:rsidR="00BA16C1" w:rsidRPr="00BA16C1" w:rsidRDefault="00BA16C1" w:rsidP="00BA16C1">
      <w:pPr>
        <w:numPr>
          <w:ilvl w:val="0"/>
          <w:numId w:val="2"/>
        </w:numPr>
        <w:shd w:val="clear" w:color="auto" w:fill="FFFFFF"/>
        <w:spacing w:before="60" w:after="60" w:line="240" w:lineRule="auto"/>
        <w:ind w:left="945"/>
        <w:textAlignment w:val="baseline"/>
        <w:rPr>
          <w:rFonts w:ascii="Segoe UI" w:eastAsia="Times New Roman" w:hAnsi="Segoe UI" w:cs="Segoe UI"/>
          <w:color w:val="303030"/>
          <w:sz w:val="24"/>
          <w:szCs w:val="24"/>
        </w:rPr>
      </w:pPr>
      <w:r w:rsidRPr="00BA16C1">
        <w:rPr>
          <w:rFonts w:ascii="Segoe UI" w:eastAsia="Times New Roman" w:hAnsi="Segoe UI" w:cs="Segoe UI"/>
          <w:b/>
          <w:bCs/>
          <w:color w:val="303030"/>
          <w:sz w:val="24"/>
          <w:szCs w:val="24"/>
        </w:rPr>
        <w:t>Direct insight (</w:t>
      </w:r>
      <w:proofErr w:type="spellStart"/>
      <w:r w:rsidRPr="00BA16C1">
        <w:rPr>
          <w:rFonts w:ascii="Segoe UI" w:eastAsia="Times New Roman" w:hAnsi="Segoe UI" w:cs="Segoe UI"/>
          <w:b/>
          <w:bCs/>
          <w:color w:val="303030"/>
          <w:sz w:val="24"/>
          <w:szCs w:val="24"/>
        </w:rPr>
        <w:t>vipassanā</w:t>
      </w:r>
      <w:proofErr w:type="spellEnd"/>
      <w:r w:rsidRPr="00BA16C1">
        <w:rPr>
          <w:rFonts w:ascii="Segoe UI" w:eastAsia="Times New Roman" w:hAnsi="Segoe UI" w:cs="Segoe UI"/>
          <w:b/>
          <w:bCs/>
          <w:color w:val="303030"/>
          <w:sz w:val="24"/>
          <w:szCs w:val="24"/>
        </w:rPr>
        <w:t>)</w:t>
      </w:r>
      <w:r w:rsidRPr="00BA16C1">
        <w:rPr>
          <w:rFonts w:ascii="Segoe UI" w:eastAsia="Times New Roman" w:hAnsi="Segoe UI" w:cs="Segoe UI"/>
          <w:color w:val="303030"/>
          <w:sz w:val="24"/>
          <w:szCs w:val="24"/>
        </w:rPr>
        <w:t>: seeing things as they really are, beyond appearance</w:t>
      </w:r>
    </w:p>
    <w:p w14:paraId="3C11AB53" w14:textId="21542679" w:rsidR="00410280" w:rsidRPr="00E41FAD" w:rsidRDefault="00BA16C1" w:rsidP="00E41FAD">
      <w:pPr>
        <w:shd w:val="clear" w:color="auto" w:fill="FFFFFF"/>
        <w:spacing w:before="60" w:after="180" w:line="240" w:lineRule="auto"/>
        <w:textAlignment w:val="baseline"/>
        <w:rPr>
          <w:rFonts w:ascii="Segoe UI" w:eastAsia="Times New Roman" w:hAnsi="Segoe UI" w:cs="Segoe UI"/>
          <w:color w:val="303030"/>
          <w:sz w:val="24"/>
          <w:szCs w:val="24"/>
        </w:rPr>
      </w:pPr>
      <w:r w:rsidRPr="00BA16C1">
        <w:rPr>
          <w:rFonts w:ascii="Segoe UI" w:eastAsia="Times New Roman" w:hAnsi="Segoe UI" w:cs="Segoe UI"/>
          <w:color w:val="303030"/>
          <w:sz w:val="24"/>
          <w:szCs w:val="24"/>
        </w:rPr>
        <w:lastRenderedPageBreak/>
        <w:t>It’s not enough to believe; wisdom comes from </w:t>
      </w:r>
      <w:r w:rsidRPr="00BA16C1">
        <w:rPr>
          <w:rFonts w:ascii="Segoe UI" w:eastAsia="Times New Roman" w:hAnsi="Segoe UI" w:cs="Segoe UI"/>
          <w:b/>
          <w:bCs/>
          <w:color w:val="303030"/>
          <w:sz w:val="24"/>
          <w:szCs w:val="24"/>
        </w:rPr>
        <w:t>seeing for oneself</w:t>
      </w:r>
      <w:r w:rsidRPr="00BA16C1">
        <w:rPr>
          <w:rFonts w:ascii="Segoe UI" w:eastAsia="Times New Roman" w:hAnsi="Segoe UI" w:cs="Segoe UI"/>
          <w:color w:val="303030"/>
          <w:sz w:val="24"/>
          <w:szCs w:val="24"/>
        </w:rPr>
        <w:t>. This is why the Buddha often said, </w:t>
      </w:r>
      <w:r w:rsidRPr="00BA16C1">
        <w:rPr>
          <w:rFonts w:ascii="Segoe UI" w:eastAsia="Times New Roman" w:hAnsi="Segoe UI" w:cs="Segoe UI"/>
          <w:i/>
          <w:iCs/>
          <w:color w:val="303030"/>
          <w:sz w:val="24"/>
          <w:szCs w:val="24"/>
        </w:rPr>
        <w:t>“</w:t>
      </w:r>
      <w:proofErr w:type="spellStart"/>
      <w:r w:rsidRPr="00BA16C1">
        <w:rPr>
          <w:rFonts w:ascii="Segoe UI" w:eastAsia="Times New Roman" w:hAnsi="Segoe UI" w:cs="Segoe UI"/>
          <w:i/>
          <w:iCs/>
          <w:color w:val="303030"/>
          <w:sz w:val="24"/>
          <w:szCs w:val="24"/>
        </w:rPr>
        <w:t>Ehipassiko</w:t>
      </w:r>
      <w:proofErr w:type="spellEnd"/>
      <w:r w:rsidRPr="00BA16C1">
        <w:rPr>
          <w:rFonts w:ascii="Segoe UI" w:eastAsia="Times New Roman" w:hAnsi="Segoe UI" w:cs="Segoe UI"/>
          <w:i/>
          <w:iCs/>
          <w:color w:val="303030"/>
          <w:sz w:val="24"/>
          <w:szCs w:val="24"/>
        </w:rPr>
        <w:t>”—Come and see.</w:t>
      </w:r>
      <w:r w:rsidR="00CE42C9">
        <w:rPr>
          <w:rFonts w:ascii="Segoe UI" w:eastAsia="Times New Roman" w:hAnsi="Segoe UI" w:cs="Segoe UI"/>
          <w:i/>
          <w:iCs/>
          <w:color w:val="303030"/>
          <w:sz w:val="24"/>
          <w:szCs w:val="24"/>
        </w:rPr>
        <w:t>”</w:t>
      </w:r>
      <w:r w:rsidR="000303E2">
        <w:rPr>
          <w:rStyle w:val="FootnoteReference"/>
          <w:rFonts w:ascii="Arial" w:hAnsi="Arial" w:cs="Arial"/>
          <w:color w:val="202122"/>
        </w:rPr>
        <w:footnoteReference w:id="5"/>
      </w:r>
    </w:p>
    <w:p w14:paraId="4684229C" w14:textId="77777777" w:rsidR="005C01AB" w:rsidRDefault="005C01AB" w:rsidP="005B5373">
      <w:pPr>
        <w:pStyle w:val="NormalWeb"/>
        <w:shd w:val="clear" w:color="auto" w:fill="FFFFFF"/>
        <w:spacing w:before="120" w:beforeAutospacing="0" w:after="240" w:afterAutospacing="0"/>
        <w:rPr>
          <w:rFonts w:ascii="Arial" w:hAnsi="Arial" w:cs="Arial"/>
          <w:color w:val="202122"/>
        </w:rPr>
      </w:pPr>
    </w:p>
    <w:p w14:paraId="49A05A71" w14:textId="7C50B3CE" w:rsidR="005F4503" w:rsidRPr="00007A71" w:rsidRDefault="005F4503" w:rsidP="005B5373">
      <w:pPr>
        <w:rPr>
          <w:b/>
          <w:bCs/>
          <w:sz w:val="24"/>
          <w:szCs w:val="24"/>
        </w:rPr>
      </w:pPr>
      <w:r w:rsidRPr="00007A71">
        <w:rPr>
          <w:b/>
          <w:bCs/>
          <w:sz w:val="24"/>
          <w:szCs w:val="24"/>
        </w:rPr>
        <w:t xml:space="preserve">There are an unlimited number of examples of wisdom in philosophy, the arts, science, </w:t>
      </w:r>
      <w:r w:rsidR="00C513A7" w:rsidRPr="00007A71">
        <w:rPr>
          <w:b/>
          <w:bCs/>
          <w:sz w:val="24"/>
          <w:szCs w:val="24"/>
        </w:rPr>
        <w:t>s</w:t>
      </w:r>
      <w:r w:rsidR="00CD5392" w:rsidRPr="00007A71">
        <w:rPr>
          <w:b/>
          <w:bCs/>
          <w:sz w:val="24"/>
          <w:szCs w:val="24"/>
        </w:rPr>
        <w:t>pirituality</w:t>
      </w:r>
      <w:r w:rsidR="00C513A7" w:rsidRPr="00007A71">
        <w:rPr>
          <w:b/>
          <w:bCs/>
          <w:sz w:val="24"/>
          <w:szCs w:val="24"/>
        </w:rPr>
        <w:t xml:space="preserve">, </w:t>
      </w:r>
      <w:r w:rsidRPr="00007A71">
        <w:rPr>
          <w:b/>
          <w:bCs/>
          <w:sz w:val="24"/>
          <w:szCs w:val="24"/>
        </w:rPr>
        <w:t xml:space="preserve">religion and psychology. The point here is not to study the notion of wisdom, but rather to share expressions of wisdom that you feel will nurture our </w:t>
      </w:r>
      <w:r w:rsidR="004E268A" w:rsidRPr="00007A71">
        <w:rPr>
          <w:b/>
          <w:bCs/>
          <w:sz w:val="24"/>
          <w:szCs w:val="24"/>
        </w:rPr>
        <w:t>wellbeing</w:t>
      </w:r>
      <w:r w:rsidRPr="00007A71">
        <w:rPr>
          <w:b/>
          <w:bCs/>
          <w:sz w:val="24"/>
          <w:szCs w:val="24"/>
        </w:rPr>
        <w:t>.</w:t>
      </w:r>
      <w:r w:rsidR="00CA0826" w:rsidRPr="00007A71">
        <w:rPr>
          <w:b/>
          <w:bCs/>
          <w:sz w:val="24"/>
          <w:szCs w:val="24"/>
        </w:rPr>
        <w:t xml:space="preserve"> This can be done in </w:t>
      </w:r>
      <w:proofErr w:type="gramStart"/>
      <w:r w:rsidR="00CA0826" w:rsidRPr="00007A71">
        <w:rPr>
          <w:b/>
          <w:bCs/>
          <w:sz w:val="24"/>
          <w:szCs w:val="24"/>
        </w:rPr>
        <w:t>a number of</w:t>
      </w:r>
      <w:proofErr w:type="gramEnd"/>
      <w:r w:rsidR="00CA0826" w:rsidRPr="00007A71">
        <w:rPr>
          <w:b/>
          <w:bCs/>
          <w:sz w:val="24"/>
          <w:szCs w:val="24"/>
        </w:rPr>
        <w:t xml:space="preserve"> ways.</w:t>
      </w:r>
    </w:p>
    <w:p w14:paraId="5A26F4AC" w14:textId="49533502" w:rsidR="001628E8" w:rsidRPr="00007A71" w:rsidRDefault="00265A22" w:rsidP="001628E8">
      <w:pPr>
        <w:pStyle w:val="ListParagraph"/>
        <w:numPr>
          <w:ilvl w:val="0"/>
          <w:numId w:val="1"/>
        </w:numPr>
        <w:rPr>
          <w:b/>
          <w:bCs/>
          <w:sz w:val="24"/>
          <w:szCs w:val="24"/>
        </w:rPr>
      </w:pPr>
      <w:r w:rsidRPr="00007A71">
        <w:rPr>
          <w:b/>
          <w:bCs/>
          <w:sz w:val="24"/>
          <w:szCs w:val="24"/>
        </w:rPr>
        <w:t>Share an example of wisdom and give some explanation</w:t>
      </w:r>
      <w:r w:rsidR="00F133B0" w:rsidRPr="00007A71">
        <w:rPr>
          <w:b/>
          <w:bCs/>
          <w:sz w:val="24"/>
          <w:szCs w:val="24"/>
        </w:rPr>
        <w:t xml:space="preserve"> of its meaning for you.</w:t>
      </w:r>
    </w:p>
    <w:p w14:paraId="4EF5163B" w14:textId="1CC40F8C" w:rsidR="00881413" w:rsidRPr="00007A71" w:rsidRDefault="00AD4756" w:rsidP="001628E8">
      <w:pPr>
        <w:pStyle w:val="ListParagraph"/>
        <w:numPr>
          <w:ilvl w:val="0"/>
          <w:numId w:val="1"/>
        </w:numPr>
        <w:rPr>
          <w:b/>
          <w:bCs/>
          <w:sz w:val="24"/>
          <w:szCs w:val="24"/>
        </w:rPr>
      </w:pPr>
      <w:r w:rsidRPr="00007A71">
        <w:rPr>
          <w:b/>
          <w:bCs/>
          <w:sz w:val="24"/>
          <w:szCs w:val="24"/>
        </w:rPr>
        <w:t>Write an essay</w:t>
      </w:r>
      <w:r w:rsidR="00DA4D7E" w:rsidRPr="00007A71">
        <w:rPr>
          <w:b/>
          <w:bCs/>
          <w:sz w:val="24"/>
          <w:szCs w:val="24"/>
        </w:rPr>
        <w:t xml:space="preserve"> sharing</w:t>
      </w:r>
      <w:r w:rsidR="00D26536" w:rsidRPr="00007A71">
        <w:rPr>
          <w:b/>
          <w:bCs/>
          <w:sz w:val="24"/>
          <w:szCs w:val="24"/>
        </w:rPr>
        <w:t xml:space="preserve"> </w:t>
      </w:r>
      <w:r w:rsidR="00851F60" w:rsidRPr="00007A71">
        <w:rPr>
          <w:b/>
          <w:bCs/>
          <w:sz w:val="24"/>
          <w:szCs w:val="24"/>
        </w:rPr>
        <w:t>your wisdo</w:t>
      </w:r>
      <w:r w:rsidR="00AD374B" w:rsidRPr="00007A71">
        <w:rPr>
          <w:b/>
          <w:bCs/>
          <w:sz w:val="24"/>
          <w:szCs w:val="24"/>
        </w:rPr>
        <w:t xml:space="preserve">m </w:t>
      </w:r>
      <w:r w:rsidR="00D26536" w:rsidRPr="00007A71">
        <w:rPr>
          <w:b/>
          <w:bCs/>
          <w:sz w:val="24"/>
          <w:szCs w:val="24"/>
        </w:rPr>
        <w:t>with us</w:t>
      </w:r>
      <w:r w:rsidR="00BB734F" w:rsidRPr="00007A71">
        <w:rPr>
          <w:b/>
          <w:bCs/>
          <w:sz w:val="24"/>
          <w:szCs w:val="24"/>
        </w:rPr>
        <w:t xml:space="preserve">, which </w:t>
      </w:r>
      <w:r w:rsidR="00284D23" w:rsidRPr="00007A71">
        <w:rPr>
          <w:b/>
          <w:bCs/>
          <w:sz w:val="24"/>
          <w:szCs w:val="24"/>
        </w:rPr>
        <w:t>we may apply to our daily liv</w:t>
      </w:r>
      <w:r w:rsidR="00BB734F" w:rsidRPr="00007A71">
        <w:rPr>
          <w:b/>
          <w:bCs/>
          <w:sz w:val="24"/>
          <w:szCs w:val="24"/>
        </w:rPr>
        <w:t>es</w:t>
      </w:r>
      <w:r w:rsidR="00383D08" w:rsidRPr="00007A71">
        <w:rPr>
          <w:b/>
          <w:bCs/>
          <w:sz w:val="24"/>
          <w:szCs w:val="24"/>
        </w:rPr>
        <w:t>.</w:t>
      </w:r>
    </w:p>
    <w:p w14:paraId="17B05DFA" w14:textId="77777777" w:rsidR="0074295C" w:rsidRPr="00007A71" w:rsidRDefault="005F4503" w:rsidP="005B5373">
      <w:pPr>
        <w:pStyle w:val="ListParagraph"/>
        <w:numPr>
          <w:ilvl w:val="0"/>
          <w:numId w:val="1"/>
        </w:numPr>
        <w:rPr>
          <w:b/>
          <w:bCs/>
          <w:sz w:val="24"/>
          <w:szCs w:val="24"/>
        </w:rPr>
      </w:pPr>
      <w:r w:rsidRPr="00007A71">
        <w:rPr>
          <w:b/>
          <w:bCs/>
          <w:sz w:val="24"/>
          <w:szCs w:val="24"/>
        </w:rPr>
        <w:t xml:space="preserve"> </w:t>
      </w:r>
      <w:r w:rsidR="007E283D" w:rsidRPr="00007A71">
        <w:rPr>
          <w:b/>
          <w:bCs/>
          <w:sz w:val="24"/>
          <w:szCs w:val="24"/>
        </w:rPr>
        <w:t>It is not an overstatement to say that we are living in difficult times</w:t>
      </w:r>
      <w:r w:rsidR="007731AD" w:rsidRPr="00007A71">
        <w:rPr>
          <w:b/>
          <w:bCs/>
          <w:sz w:val="24"/>
          <w:szCs w:val="24"/>
        </w:rPr>
        <w:t xml:space="preserve"> in our </w:t>
      </w:r>
      <w:r w:rsidR="006F0303" w:rsidRPr="00007A71">
        <w:rPr>
          <w:b/>
          <w:bCs/>
          <w:sz w:val="24"/>
          <w:szCs w:val="24"/>
        </w:rPr>
        <w:t>country.</w:t>
      </w:r>
      <w:r w:rsidR="007731AD" w:rsidRPr="00007A71">
        <w:rPr>
          <w:b/>
          <w:bCs/>
          <w:sz w:val="24"/>
          <w:szCs w:val="24"/>
        </w:rPr>
        <w:t xml:space="preserve"> </w:t>
      </w:r>
      <w:r w:rsidR="00E521CE" w:rsidRPr="00007A71">
        <w:rPr>
          <w:b/>
          <w:bCs/>
          <w:sz w:val="24"/>
          <w:szCs w:val="24"/>
        </w:rPr>
        <w:t xml:space="preserve">There is a climate of resentment and anger that is percolating </w:t>
      </w:r>
      <w:r w:rsidR="00881E58" w:rsidRPr="00007A71">
        <w:rPr>
          <w:b/>
          <w:bCs/>
          <w:sz w:val="24"/>
          <w:szCs w:val="24"/>
        </w:rPr>
        <w:t xml:space="preserve">to a point where society is in danger </w:t>
      </w:r>
      <w:r w:rsidR="00AC1EB3" w:rsidRPr="00007A71">
        <w:rPr>
          <w:b/>
          <w:bCs/>
          <w:sz w:val="24"/>
          <w:szCs w:val="24"/>
        </w:rPr>
        <w:t xml:space="preserve">of unprecedented disruption. </w:t>
      </w:r>
      <w:r w:rsidR="001D7B83" w:rsidRPr="00007A71">
        <w:rPr>
          <w:b/>
          <w:bCs/>
          <w:sz w:val="24"/>
          <w:szCs w:val="24"/>
        </w:rPr>
        <w:t>This is the time</w:t>
      </w:r>
      <w:r w:rsidR="008723B7" w:rsidRPr="00007A71">
        <w:rPr>
          <w:b/>
          <w:bCs/>
          <w:sz w:val="24"/>
          <w:szCs w:val="24"/>
        </w:rPr>
        <w:t xml:space="preserve"> to </w:t>
      </w:r>
      <w:r w:rsidR="00C26FCA" w:rsidRPr="00007A71">
        <w:rPr>
          <w:b/>
          <w:bCs/>
          <w:sz w:val="24"/>
          <w:szCs w:val="24"/>
        </w:rPr>
        <w:t>share your thoughts</w:t>
      </w:r>
      <w:r w:rsidR="008723B7" w:rsidRPr="00007A71">
        <w:rPr>
          <w:b/>
          <w:bCs/>
          <w:sz w:val="24"/>
          <w:szCs w:val="24"/>
        </w:rPr>
        <w:t xml:space="preserve"> about how we can deploy wisdom in ways </w:t>
      </w:r>
      <w:r w:rsidR="00A2770C" w:rsidRPr="00007A71">
        <w:rPr>
          <w:b/>
          <w:bCs/>
          <w:sz w:val="24"/>
          <w:szCs w:val="24"/>
        </w:rPr>
        <w:t xml:space="preserve">that can help us through this </w:t>
      </w:r>
      <w:r w:rsidR="00331774" w:rsidRPr="00007A71">
        <w:rPr>
          <w:b/>
          <w:bCs/>
          <w:sz w:val="24"/>
          <w:szCs w:val="24"/>
        </w:rPr>
        <w:t xml:space="preserve">turbulent </w:t>
      </w:r>
      <w:r w:rsidR="00D97EE9" w:rsidRPr="00007A71">
        <w:rPr>
          <w:b/>
          <w:bCs/>
          <w:sz w:val="24"/>
          <w:szCs w:val="24"/>
        </w:rPr>
        <w:t>period</w:t>
      </w:r>
      <w:r w:rsidR="00220A6A" w:rsidRPr="00007A71">
        <w:rPr>
          <w:b/>
          <w:bCs/>
          <w:sz w:val="24"/>
          <w:szCs w:val="24"/>
        </w:rPr>
        <w:t>.</w:t>
      </w:r>
    </w:p>
    <w:p w14:paraId="65785FD2" w14:textId="1772AD32" w:rsidR="00D00C4D" w:rsidRPr="00007A71" w:rsidRDefault="007A3F8A" w:rsidP="005B5373">
      <w:pPr>
        <w:pStyle w:val="ListParagraph"/>
        <w:numPr>
          <w:ilvl w:val="0"/>
          <w:numId w:val="1"/>
        </w:numPr>
        <w:rPr>
          <w:b/>
          <w:bCs/>
          <w:sz w:val="24"/>
          <w:szCs w:val="24"/>
        </w:rPr>
      </w:pPr>
      <w:r w:rsidRPr="00007A71">
        <w:rPr>
          <w:b/>
          <w:bCs/>
          <w:sz w:val="24"/>
          <w:szCs w:val="24"/>
        </w:rPr>
        <w:t>Use any other approach that you think will be helpful in sharing wisdom</w:t>
      </w:r>
      <w:r w:rsidR="00C17E50" w:rsidRPr="00007A71">
        <w:rPr>
          <w:b/>
          <w:bCs/>
          <w:sz w:val="24"/>
          <w:szCs w:val="24"/>
        </w:rPr>
        <w:t>.</w:t>
      </w:r>
    </w:p>
    <w:p w14:paraId="54F610CB" w14:textId="39C752B5" w:rsidR="005F4503" w:rsidRPr="00517EC1" w:rsidRDefault="00FE705C">
      <w:pPr>
        <w:rPr>
          <w:sz w:val="24"/>
          <w:szCs w:val="24"/>
        </w:rPr>
      </w:pPr>
      <w:r>
        <w:rPr>
          <w:sz w:val="24"/>
          <w:szCs w:val="24"/>
        </w:rPr>
        <w:t>Submitted by Aram Terzian</w:t>
      </w:r>
    </w:p>
    <w:sectPr w:rsidR="005F4503" w:rsidRPr="00517EC1">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10669" w14:textId="77777777" w:rsidR="00675DCC" w:rsidRDefault="00675DCC" w:rsidP="0030430F">
      <w:pPr>
        <w:spacing w:before="0" w:after="0" w:line="240" w:lineRule="auto"/>
      </w:pPr>
      <w:r>
        <w:separator/>
      </w:r>
    </w:p>
  </w:endnote>
  <w:endnote w:type="continuationSeparator" w:id="0">
    <w:p w14:paraId="1DB7EFC9" w14:textId="77777777" w:rsidR="00675DCC" w:rsidRDefault="00675DCC" w:rsidP="003043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5837053"/>
      <w:docPartObj>
        <w:docPartGallery w:val="Page Numbers (Bottom of Page)"/>
        <w:docPartUnique/>
      </w:docPartObj>
    </w:sdtPr>
    <w:sdtEndPr>
      <w:rPr>
        <w:noProof/>
      </w:rPr>
    </w:sdtEndPr>
    <w:sdtContent>
      <w:p w14:paraId="6F90E5B8" w14:textId="69760912" w:rsidR="00144BB1" w:rsidRDefault="00144B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67AD48" w14:textId="77777777" w:rsidR="00144BB1" w:rsidRDefault="00144B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49A2D" w14:textId="77777777" w:rsidR="00675DCC" w:rsidRDefault="00675DCC" w:rsidP="0030430F">
      <w:pPr>
        <w:spacing w:before="0" w:after="0" w:line="240" w:lineRule="auto"/>
      </w:pPr>
      <w:r>
        <w:separator/>
      </w:r>
    </w:p>
  </w:footnote>
  <w:footnote w:type="continuationSeparator" w:id="0">
    <w:p w14:paraId="74B98ECE" w14:textId="77777777" w:rsidR="00675DCC" w:rsidRDefault="00675DCC" w:rsidP="0030430F">
      <w:pPr>
        <w:spacing w:before="0" w:after="0" w:line="240" w:lineRule="auto"/>
      </w:pPr>
      <w:r>
        <w:continuationSeparator/>
      </w:r>
    </w:p>
  </w:footnote>
  <w:footnote w:id="1">
    <w:p w14:paraId="5FEF8B30" w14:textId="28DD5311" w:rsidR="0030430F" w:rsidRDefault="0030430F">
      <w:pPr>
        <w:pStyle w:val="FootnoteText"/>
      </w:pPr>
      <w:r>
        <w:rPr>
          <w:rStyle w:val="FootnoteReference"/>
        </w:rPr>
        <w:footnoteRef/>
      </w:r>
      <w:r w:rsidR="00D1119F" w:rsidRPr="00D1119F">
        <w:t>https://en.wikipedia.org/wiki/Wisdom</w:t>
      </w:r>
      <w:r>
        <w:t xml:space="preserve"> </w:t>
      </w:r>
    </w:p>
  </w:footnote>
  <w:footnote w:id="2">
    <w:p w14:paraId="7F86A1D6" w14:textId="131E25A4" w:rsidR="00256101" w:rsidRDefault="00256101">
      <w:pPr>
        <w:pStyle w:val="FootnoteText"/>
      </w:pPr>
      <w:r>
        <w:rPr>
          <w:rStyle w:val="FootnoteReference"/>
        </w:rPr>
        <w:footnoteRef/>
      </w:r>
      <w:r>
        <w:t xml:space="preserve"> </w:t>
      </w:r>
      <w:r w:rsidR="00CD715E">
        <w:t>S</w:t>
      </w:r>
      <w:r>
        <w:t>e</w:t>
      </w:r>
      <w:r w:rsidR="00CD715E">
        <w:t>e</w:t>
      </w:r>
      <w:r w:rsidR="00CD715E" w:rsidRPr="00CD715E">
        <w:t xml:space="preserve"> </w:t>
      </w:r>
      <w:hyperlink r:id="rId1" w:history="1">
        <w:r w:rsidR="00CD715E" w:rsidRPr="0018670E">
          <w:rPr>
            <w:rStyle w:val="Hyperlink"/>
          </w:rPr>
          <w:t>https://plato.stanford.edu/entries/seneca/</w:t>
        </w:r>
      </w:hyperlink>
      <w:r w:rsidR="00CD715E">
        <w:t xml:space="preserve"> for more information  </w:t>
      </w:r>
    </w:p>
  </w:footnote>
  <w:footnote w:id="3">
    <w:p w14:paraId="66110E69" w14:textId="6931CECC" w:rsidR="00E013A4" w:rsidRDefault="00E013A4">
      <w:pPr>
        <w:pStyle w:val="FootnoteText"/>
      </w:pPr>
      <w:r>
        <w:rPr>
          <w:rStyle w:val="FootnoteReference"/>
        </w:rPr>
        <w:footnoteRef/>
      </w:r>
      <w:r>
        <w:t xml:space="preserve"> </w:t>
      </w:r>
      <w:r w:rsidR="002F0A6B">
        <w:t xml:space="preserve">lucius </w:t>
      </w:r>
      <w:r w:rsidR="00C94614">
        <w:t>Se</w:t>
      </w:r>
      <w:r w:rsidR="002F0A6B">
        <w:t>neca</w:t>
      </w:r>
      <w:r w:rsidR="00C94614">
        <w:t>,</w:t>
      </w:r>
      <w:r w:rsidR="002F0A6B">
        <w:t xml:space="preserve"> </w:t>
      </w:r>
      <w:r w:rsidR="00693BCA">
        <w:t xml:space="preserve">Letters from a </w:t>
      </w:r>
      <w:r w:rsidR="00C94614">
        <w:t>S</w:t>
      </w:r>
      <w:r w:rsidR="00693BCA">
        <w:t>toic</w:t>
      </w:r>
      <w:r w:rsidR="003164D4">
        <w:t xml:space="preserve">  </w:t>
      </w:r>
    </w:p>
  </w:footnote>
  <w:footnote w:id="4">
    <w:p w14:paraId="28BEA2D2" w14:textId="7535A047" w:rsidR="00E36772" w:rsidRDefault="00E36772">
      <w:pPr>
        <w:pStyle w:val="FootnoteText"/>
      </w:pPr>
      <w:r>
        <w:rPr>
          <w:rStyle w:val="FootnoteReference"/>
        </w:rPr>
        <w:footnoteRef/>
      </w:r>
      <w:r>
        <w:t xml:space="preserve"> </w:t>
      </w:r>
      <w:hyperlink r:id="rId2" w:anchor="google_vignette" w:history="1">
        <w:r w:rsidR="00C418C4" w:rsidRPr="00854030">
          <w:rPr>
            <w:rStyle w:val="Hyperlink"/>
          </w:rPr>
          <w:t>https://biblehub.com/topical/u/understanding_divine_wisdom.htm#google_vignette</w:t>
        </w:r>
      </w:hyperlink>
    </w:p>
    <w:p w14:paraId="4CE5A966" w14:textId="77777777" w:rsidR="00C418C4" w:rsidRDefault="00C418C4">
      <w:pPr>
        <w:pStyle w:val="FootnoteText"/>
      </w:pPr>
    </w:p>
  </w:footnote>
  <w:footnote w:id="5">
    <w:p w14:paraId="10AE8B97" w14:textId="1B95EE9B" w:rsidR="000303E2" w:rsidRDefault="000303E2">
      <w:pPr>
        <w:pStyle w:val="FootnoteText"/>
      </w:pPr>
      <w:r>
        <w:rPr>
          <w:rStyle w:val="FootnoteReference"/>
        </w:rPr>
        <w:footnoteRef/>
      </w:r>
      <w:r>
        <w:t xml:space="preserve"> </w:t>
      </w:r>
      <w:hyperlink r:id="rId3" w:history="1">
        <w:r w:rsidRPr="00854030">
          <w:rPr>
            <w:rStyle w:val="Hyperlink"/>
          </w:rPr>
          <w:t>https://spiritualculture.org/what-is-wisdom-buddhist-sayings-that-illuminate/</w:t>
        </w:r>
      </w:hyperlink>
    </w:p>
    <w:p w14:paraId="6E11B321" w14:textId="77777777" w:rsidR="000303E2" w:rsidRDefault="000303E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CF3936"/>
    <w:multiLevelType w:val="hybridMultilevel"/>
    <w:tmpl w:val="F56AA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0E2024"/>
    <w:multiLevelType w:val="multilevel"/>
    <w:tmpl w:val="952C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5872493">
    <w:abstractNumId w:val="0"/>
  </w:num>
  <w:num w:numId="2" w16cid:durableId="500434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373"/>
    <w:rsid w:val="00007A71"/>
    <w:rsid w:val="000303E2"/>
    <w:rsid w:val="00036D07"/>
    <w:rsid w:val="00050F3A"/>
    <w:rsid w:val="00057DF1"/>
    <w:rsid w:val="000650EE"/>
    <w:rsid w:val="000B00CC"/>
    <w:rsid w:val="00102EA9"/>
    <w:rsid w:val="001278BC"/>
    <w:rsid w:val="00144BB1"/>
    <w:rsid w:val="00155342"/>
    <w:rsid w:val="00161819"/>
    <w:rsid w:val="001628E8"/>
    <w:rsid w:val="00165DCD"/>
    <w:rsid w:val="00173CBA"/>
    <w:rsid w:val="001845DF"/>
    <w:rsid w:val="001B185D"/>
    <w:rsid w:val="001C434F"/>
    <w:rsid w:val="001D7B83"/>
    <w:rsid w:val="00202E1F"/>
    <w:rsid w:val="00207E9D"/>
    <w:rsid w:val="00220A6A"/>
    <w:rsid w:val="002515D6"/>
    <w:rsid w:val="0025574A"/>
    <w:rsid w:val="00256101"/>
    <w:rsid w:val="00265A22"/>
    <w:rsid w:val="00267526"/>
    <w:rsid w:val="00284D23"/>
    <w:rsid w:val="0029537E"/>
    <w:rsid w:val="002B3441"/>
    <w:rsid w:val="002C0DF5"/>
    <w:rsid w:val="002E207E"/>
    <w:rsid w:val="002F0A6B"/>
    <w:rsid w:val="0030430F"/>
    <w:rsid w:val="00304E30"/>
    <w:rsid w:val="003164D4"/>
    <w:rsid w:val="00331774"/>
    <w:rsid w:val="00340CA1"/>
    <w:rsid w:val="00347B48"/>
    <w:rsid w:val="00383D08"/>
    <w:rsid w:val="00385D45"/>
    <w:rsid w:val="003D6389"/>
    <w:rsid w:val="003E1177"/>
    <w:rsid w:val="003F6CC6"/>
    <w:rsid w:val="003F757B"/>
    <w:rsid w:val="00410280"/>
    <w:rsid w:val="004132A5"/>
    <w:rsid w:val="004137AF"/>
    <w:rsid w:val="00420243"/>
    <w:rsid w:val="00472677"/>
    <w:rsid w:val="004B3A72"/>
    <w:rsid w:val="004C3865"/>
    <w:rsid w:val="004D5A70"/>
    <w:rsid w:val="004E268A"/>
    <w:rsid w:val="00505CFF"/>
    <w:rsid w:val="00516ADE"/>
    <w:rsid w:val="00517EC1"/>
    <w:rsid w:val="005570E9"/>
    <w:rsid w:val="00570A54"/>
    <w:rsid w:val="00595D0F"/>
    <w:rsid w:val="005B5373"/>
    <w:rsid w:val="005C01AB"/>
    <w:rsid w:val="005C6E8F"/>
    <w:rsid w:val="005D2012"/>
    <w:rsid w:val="005D377A"/>
    <w:rsid w:val="005F4503"/>
    <w:rsid w:val="00632F28"/>
    <w:rsid w:val="00633F14"/>
    <w:rsid w:val="00675DCC"/>
    <w:rsid w:val="00693BCA"/>
    <w:rsid w:val="006A4C29"/>
    <w:rsid w:val="006F0303"/>
    <w:rsid w:val="006F5CF3"/>
    <w:rsid w:val="00723A81"/>
    <w:rsid w:val="00736017"/>
    <w:rsid w:val="0074295C"/>
    <w:rsid w:val="00765A90"/>
    <w:rsid w:val="00770F91"/>
    <w:rsid w:val="00771238"/>
    <w:rsid w:val="007731AD"/>
    <w:rsid w:val="007A3F8A"/>
    <w:rsid w:val="007A5646"/>
    <w:rsid w:val="007B3405"/>
    <w:rsid w:val="007B6DA0"/>
    <w:rsid w:val="007C68AA"/>
    <w:rsid w:val="007E283D"/>
    <w:rsid w:val="007F2FF0"/>
    <w:rsid w:val="00803A28"/>
    <w:rsid w:val="00803BA4"/>
    <w:rsid w:val="00820B9B"/>
    <w:rsid w:val="008249DA"/>
    <w:rsid w:val="00851F60"/>
    <w:rsid w:val="00852080"/>
    <w:rsid w:val="00863F0C"/>
    <w:rsid w:val="00864CBE"/>
    <w:rsid w:val="008723B7"/>
    <w:rsid w:val="00881413"/>
    <w:rsid w:val="00881E58"/>
    <w:rsid w:val="00893B98"/>
    <w:rsid w:val="00893EA1"/>
    <w:rsid w:val="008A16EF"/>
    <w:rsid w:val="008C09A3"/>
    <w:rsid w:val="008D2695"/>
    <w:rsid w:val="008E286A"/>
    <w:rsid w:val="00900825"/>
    <w:rsid w:val="009329CC"/>
    <w:rsid w:val="009A254A"/>
    <w:rsid w:val="009E74EF"/>
    <w:rsid w:val="00A2770C"/>
    <w:rsid w:val="00A45F60"/>
    <w:rsid w:val="00A73106"/>
    <w:rsid w:val="00A82792"/>
    <w:rsid w:val="00A970B6"/>
    <w:rsid w:val="00AB7DA3"/>
    <w:rsid w:val="00AC1EB3"/>
    <w:rsid w:val="00AC5407"/>
    <w:rsid w:val="00AD374B"/>
    <w:rsid w:val="00AD4756"/>
    <w:rsid w:val="00AF1D3F"/>
    <w:rsid w:val="00B06353"/>
    <w:rsid w:val="00B270B7"/>
    <w:rsid w:val="00B3155A"/>
    <w:rsid w:val="00B92A2C"/>
    <w:rsid w:val="00BA16C1"/>
    <w:rsid w:val="00BB2DA7"/>
    <w:rsid w:val="00BB734F"/>
    <w:rsid w:val="00BF18A1"/>
    <w:rsid w:val="00C17E50"/>
    <w:rsid w:val="00C26FCA"/>
    <w:rsid w:val="00C418C4"/>
    <w:rsid w:val="00C51351"/>
    <w:rsid w:val="00C513A7"/>
    <w:rsid w:val="00C6785C"/>
    <w:rsid w:val="00C94614"/>
    <w:rsid w:val="00CA0826"/>
    <w:rsid w:val="00CB626E"/>
    <w:rsid w:val="00CD01DC"/>
    <w:rsid w:val="00CD0A7B"/>
    <w:rsid w:val="00CD5392"/>
    <w:rsid w:val="00CD715E"/>
    <w:rsid w:val="00CE42C9"/>
    <w:rsid w:val="00CE5349"/>
    <w:rsid w:val="00CF6011"/>
    <w:rsid w:val="00D00C4D"/>
    <w:rsid w:val="00D1119F"/>
    <w:rsid w:val="00D2111D"/>
    <w:rsid w:val="00D26536"/>
    <w:rsid w:val="00D35E4E"/>
    <w:rsid w:val="00D44553"/>
    <w:rsid w:val="00D97EE9"/>
    <w:rsid w:val="00DA4D7E"/>
    <w:rsid w:val="00DD018E"/>
    <w:rsid w:val="00E013A4"/>
    <w:rsid w:val="00E0586C"/>
    <w:rsid w:val="00E36772"/>
    <w:rsid w:val="00E41FAD"/>
    <w:rsid w:val="00E521CE"/>
    <w:rsid w:val="00E67E26"/>
    <w:rsid w:val="00E875B3"/>
    <w:rsid w:val="00F133B0"/>
    <w:rsid w:val="00F33BB3"/>
    <w:rsid w:val="00F74E34"/>
    <w:rsid w:val="00F84A6B"/>
    <w:rsid w:val="00F912D1"/>
    <w:rsid w:val="00FC7691"/>
    <w:rsid w:val="00FE0D82"/>
    <w:rsid w:val="00FE7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EB7D4"/>
  <w15:chartTrackingRefBased/>
  <w15:docId w15:val="{4C8E511D-7469-485A-AB23-824F5E9A6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825"/>
  </w:style>
  <w:style w:type="paragraph" w:styleId="Heading1">
    <w:name w:val="heading 1"/>
    <w:basedOn w:val="Normal"/>
    <w:next w:val="Normal"/>
    <w:link w:val="Heading1Char"/>
    <w:uiPriority w:val="9"/>
    <w:qFormat/>
    <w:rsid w:val="00900825"/>
    <w:p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00825"/>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900825"/>
    <w:pPr>
      <w:pBdr>
        <w:top w:val="single" w:sz="6" w:space="2" w:color="156082" w:themeColor="accent1"/>
      </w:pBdr>
      <w:spacing w:before="300" w:after="0"/>
      <w:outlineLvl w:val="2"/>
    </w:pPr>
    <w:rPr>
      <w:caps/>
      <w:color w:val="0A2F40" w:themeColor="accent1" w:themeShade="7F"/>
      <w:spacing w:val="15"/>
    </w:rPr>
  </w:style>
  <w:style w:type="paragraph" w:styleId="Heading4">
    <w:name w:val="heading 4"/>
    <w:basedOn w:val="Normal"/>
    <w:next w:val="Normal"/>
    <w:link w:val="Heading4Char"/>
    <w:uiPriority w:val="9"/>
    <w:semiHidden/>
    <w:unhideWhenUsed/>
    <w:qFormat/>
    <w:rsid w:val="00900825"/>
    <w:pPr>
      <w:pBdr>
        <w:top w:val="dotted" w:sz="6" w:space="2" w:color="156082" w:themeColor="accent1"/>
      </w:pBdr>
      <w:spacing w:before="200" w:after="0"/>
      <w:outlineLvl w:val="3"/>
    </w:pPr>
    <w:rPr>
      <w:caps/>
      <w:color w:val="0F4761" w:themeColor="accent1" w:themeShade="BF"/>
      <w:spacing w:val="10"/>
    </w:rPr>
  </w:style>
  <w:style w:type="paragraph" w:styleId="Heading5">
    <w:name w:val="heading 5"/>
    <w:basedOn w:val="Normal"/>
    <w:next w:val="Normal"/>
    <w:link w:val="Heading5Char"/>
    <w:uiPriority w:val="9"/>
    <w:semiHidden/>
    <w:unhideWhenUsed/>
    <w:qFormat/>
    <w:rsid w:val="00900825"/>
    <w:pPr>
      <w:pBdr>
        <w:bottom w:val="single" w:sz="6" w:space="1" w:color="156082" w:themeColor="accent1"/>
      </w:pBdr>
      <w:spacing w:before="200" w:after="0"/>
      <w:outlineLvl w:val="4"/>
    </w:pPr>
    <w:rPr>
      <w:caps/>
      <w:color w:val="0F4761" w:themeColor="accent1" w:themeShade="BF"/>
      <w:spacing w:val="10"/>
    </w:rPr>
  </w:style>
  <w:style w:type="paragraph" w:styleId="Heading6">
    <w:name w:val="heading 6"/>
    <w:basedOn w:val="Normal"/>
    <w:next w:val="Normal"/>
    <w:link w:val="Heading6Char"/>
    <w:uiPriority w:val="9"/>
    <w:semiHidden/>
    <w:unhideWhenUsed/>
    <w:qFormat/>
    <w:rsid w:val="00900825"/>
    <w:pPr>
      <w:pBdr>
        <w:bottom w:val="dotted" w:sz="6" w:space="1" w:color="156082" w:themeColor="accent1"/>
      </w:pBdr>
      <w:spacing w:before="200" w:after="0"/>
      <w:outlineLvl w:val="5"/>
    </w:pPr>
    <w:rPr>
      <w:caps/>
      <w:color w:val="0F4761" w:themeColor="accent1" w:themeShade="BF"/>
      <w:spacing w:val="10"/>
    </w:rPr>
  </w:style>
  <w:style w:type="paragraph" w:styleId="Heading7">
    <w:name w:val="heading 7"/>
    <w:basedOn w:val="Normal"/>
    <w:next w:val="Normal"/>
    <w:link w:val="Heading7Char"/>
    <w:uiPriority w:val="9"/>
    <w:semiHidden/>
    <w:unhideWhenUsed/>
    <w:qFormat/>
    <w:rsid w:val="00900825"/>
    <w:pPr>
      <w:spacing w:before="200" w:after="0"/>
      <w:outlineLvl w:val="6"/>
    </w:pPr>
    <w:rPr>
      <w:caps/>
      <w:color w:val="0F4761" w:themeColor="accent1" w:themeShade="BF"/>
      <w:spacing w:val="10"/>
    </w:rPr>
  </w:style>
  <w:style w:type="paragraph" w:styleId="Heading8">
    <w:name w:val="heading 8"/>
    <w:basedOn w:val="Normal"/>
    <w:next w:val="Normal"/>
    <w:link w:val="Heading8Char"/>
    <w:uiPriority w:val="9"/>
    <w:semiHidden/>
    <w:unhideWhenUsed/>
    <w:qFormat/>
    <w:rsid w:val="0090082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0082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825"/>
    <w:rPr>
      <w:caps/>
      <w:color w:val="FFFFFF" w:themeColor="background1"/>
      <w:spacing w:val="15"/>
      <w:sz w:val="22"/>
      <w:szCs w:val="22"/>
      <w:shd w:val="clear" w:color="auto" w:fill="156082" w:themeFill="accent1"/>
    </w:rPr>
  </w:style>
  <w:style w:type="character" w:customStyle="1" w:styleId="Heading2Char">
    <w:name w:val="Heading 2 Char"/>
    <w:basedOn w:val="DefaultParagraphFont"/>
    <w:link w:val="Heading2"/>
    <w:uiPriority w:val="9"/>
    <w:semiHidden/>
    <w:rsid w:val="00900825"/>
    <w:rPr>
      <w:caps/>
      <w:spacing w:val="15"/>
      <w:shd w:val="clear" w:color="auto" w:fill="C1E4F5" w:themeFill="accent1" w:themeFillTint="33"/>
    </w:rPr>
  </w:style>
  <w:style w:type="character" w:customStyle="1" w:styleId="Heading3Char">
    <w:name w:val="Heading 3 Char"/>
    <w:basedOn w:val="DefaultParagraphFont"/>
    <w:link w:val="Heading3"/>
    <w:uiPriority w:val="9"/>
    <w:semiHidden/>
    <w:rsid w:val="00900825"/>
    <w:rPr>
      <w:caps/>
      <w:color w:val="0A2F40" w:themeColor="accent1" w:themeShade="7F"/>
      <w:spacing w:val="15"/>
    </w:rPr>
  </w:style>
  <w:style w:type="character" w:customStyle="1" w:styleId="Heading4Char">
    <w:name w:val="Heading 4 Char"/>
    <w:basedOn w:val="DefaultParagraphFont"/>
    <w:link w:val="Heading4"/>
    <w:uiPriority w:val="9"/>
    <w:semiHidden/>
    <w:rsid w:val="00900825"/>
    <w:rPr>
      <w:caps/>
      <w:color w:val="0F4761" w:themeColor="accent1" w:themeShade="BF"/>
      <w:spacing w:val="10"/>
    </w:rPr>
  </w:style>
  <w:style w:type="character" w:customStyle="1" w:styleId="Heading5Char">
    <w:name w:val="Heading 5 Char"/>
    <w:basedOn w:val="DefaultParagraphFont"/>
    <w:link w:val="Heading5"/>
    <w:uiPriority w:val="9"/>
    <w:semiHidden/>
    <w:rsid w:val="00900825"/>
    <w:rPr>
      <w:caps/>
      <w:color w:val="0F4761" w:themeColor="accent1" w:themeShade="BF"/>
      <w:spacing w:val="10"/>
    </w:rPr>
  </w:style>
  <w:style w:type="character" w:customStyle="1" w:styleId="Heading6Char">
    <w:name w:val="Heading 6 Char"/>
    <w:basedOn w:val="DefaultParagraphFont"/>
    <w:link w:val="Heading6"/>
    <w:uiPriority w:val="9"/>
    <w:semiHidden/>
    <w:rsid w:val="00900825"/>
    <w:rPr>
      <w:caps/>
      <w:color w:val="0F4761" w:themeColor="accent1" w:themeShade="BF"/>
      <w:spacing w:val="10"/>
    </w:rPr>
  </w:style>
  <w:style w:type="character" w:customStyle="1" w:styleId="Heading7Char">
    <w:name w:val="Heading 7 Char"/>
    <w:basedOn w:val="DefaultParagraphFont"/>
    <w:link w:val="Heading7"/>
    <w:uiPriority w:val="9"/>
    <w:semiHidden/>
    <w:rsid w:val="00900825"/>
    <w:rPr>
      <w:caps/>
      <w:color w:val="0F4761" w:themeColor="accent1" w:themeShade="BF"/>
      <w:spacing w:val="10"/>
    </w:rPr>
  </w:style>
  <w:style w:type="character" w:customStyle="1" w:styleId="Heading8Char">
    <w:name w:val="Heading 8 Char"/>
    <w:basedOn w:val="DefaultParagraphFont"/>
    <w:link w:val="Heading8"/>
    <w:uiPriority w:val="9"/>
    <w:semiHidden/>
    <w:rsid w:val="00900825"/>
    <w:rPr>
      <w:caps/>
      <w:spacing w:val="10"/>
      <w:sz w:val="18"/>
      <w:szCs w:val="18"/>
    </w:rPr>
  </w:style>
  <w:style w:type="character" w:customStyle="1" w:styleId="Heading9Char">
    <w:name w:val="Heading 9 Char"/>
    <w:basedOn w:val="DefaultParagraphFont"/>
    <w:link w:val="Heading9"/>
    <w:uiPriority w:val="9"/>
    <w:semiHidden/>
    <w:rsid w:val="00900825"/>
    <w:rPr>
      <w:i/>
      <w:iCs/>
      <w:caps/>
      <w:spacing w:val="10"/>
      <w:sz w:val="18"/>
      <w:szCs w:val="18"/>
    </w:rPr>
  </w:style>
  <w:style w:type="paragraph" w:styleId="Caption">
    <w:name w:val="caption"/>
    <w:basedOn w:val="Normal"/>
    <w:next w:val="Normal"/>
    <w:uiPriority w:val="35"/>
    <w:semiHidden/>
    <w:unhideWhenUsed/>
    <w:qFormat/>
    <w:rsid w:val="00900825"/>
    <w:rPr>
      <w:b/>
      <w:bCs/>
      <w:color w:val="0F4761" w:themeColor="accent1" w:themeShade="BF"/>
      <w:sz w:val="16"/>
      <w:szCs w:val="16"/>
    </w:rPr>
  </w:style>
  <w:style w:type="paragraph" w:styleId="Title">
    <w:name w:val="Title"/>
    <w:basedOn w:val="Normal"/>
    <w:next w:val="Normal"/>
    <w:link w:val="TitleChar"/>
    <w:uiPriority w:val="10"/>
    <w:qFormat/>
    <w:rsid w:val="00900825"/>
    <w:pPr>
      <w:spacing w:before="0" w:after="0"/>
    </w:pPr>
    <w:rPr>
      <w:rFonts w:asciiTheme="majorHAnsi" w:eastAsiaTheme="majorEastAsia" w:hAnsiTheme="majorHAnsi" w:cstheme="majorBidi"/>
      <w:caps/>
      <w:color w:val="156082" w:themeColor="accent1"/>
      <w:spacing w:val="10"/>
      <w:sz w:val="52"/>
      <w:szCs w:val="52"/>
    </w:rPr>
  </w:style>
  <w:style w:type="character" w:customStyle="1" w:styleId="TitleChar">
    <w:name w:val="Title Char"/>
    <w:basedOn w:val="DefaultParagraphFont"/>
    <w:link w:val="Title"/>
    <w:uiPriority w:val="10"/>
    <w:rsid w:val="00900825"/>
    <w:rPr>
      <w:rFonts w:asciiTheme="majorHAnsi" w:eastAsiaTheme="majorEastAsia" w:hAnsiTheme="majorHAnsi" w:cstheme="majorBidi"/>
      <w:caps/>
      <w:color w:val="156082" w:themeColor="accent1"/>
      <w:spacing w:val="10"/>
      <w:sz w:val="52"/>
      <w:szCs w:val="52"/>
    </w:rPr>
  </w:style>
  <w:style w:type="paragraph" w:styleId="Subtitle">
    <w:name w:val="Subtitle"/>
    <w:basedOn w:val="Normal"/>
    <w:next w:val="Normal"/>
    <w:link w:val="SubtitleChar"/>
    <w:uiPriority w:val="11"/>
    <w:qFormat/>
    <w:rsid w:val="0090082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00825"/>
    <w:rPr>
      <w:caps/>
      <w:color w:val="595959" w:themeColor="text1" w:themeTint="A6"/>
      <w:spacing w:val="10"/>
      <w:sz w:val="21"/>
      <w:szCs w:val="21"/>
    </w:rPr>
  </w:style>
  <w:style w:type="character" w:styleId="Strong">
    <w:name w:val="Strong"/>
    <w:uiPriority w:val="22"/>
    <w:qFormat/>
    <w:rsid w:val="00900825"/>
    <w:rPr>
      <w:b/>
      <w:bCs/>
    </w:rPr>
  </w:style>
  <w:style w:type="character" w:styleId="Emphasis">
    <w:name w:val="Emphasis"/>
    <w:uiPriority w:val="20"/>
    <w:qFormat/>
    <w:rsid w:val="00900825"/>
    <w:rPr>
      <w:caps/>
      <w:color w:val="0A2F40" w:themeColor="accent1" w:themeShade="7F"/>
      <w:spacing w:val="5"/>
    </w:rPr>
  </w:style>
  <w:style w:type="paragraph" w:styleId="NoSpacing">
    <w:name w:val="No Spacing"/>
    <w:uiPriority w:val="1"/>
    <w:qFormat/>
    <w:rsid w:val="00900825"/>
    <w:pPr>
      <w:spacing w:after="0" w:line="240" w:lineRule="auto"/>
    </w:pPr>
  </w:style>
  <w:style w:type="paragraph" w:styleId="ListParagraph">
    <w:name w:val="List Paragraph"/>
    <w:basedOn w:val="Normal"/>
    <w:uiPriority w:val="34"/>
    <w:qFormat/>
    <w:rsid w:val="00900825"/>
    <w:pPr>
      <w:ind w:left="720"/>
      <w:contextualSpacing/>
    </w:pPr>
  </w:style>
  <w:style w:type="paragraph" w:styleId="Quote">
    <w:name w:val="Quote"/>
    <w:basedOn w:val="Normal"/>
    <w:next w:val="Normal"/>
    <w:link w:val="QuoteChar"/>
    <w:uiPriority w:val="29"/>
    <w:qFormat/>
    <w:rsid w:val="00900825"/>
    <w:rPr>
      <w:i/>
      <w:iCs/>
      <w:sz w:val="24"/>
      <w:szCs w:val="24"/>
    </w:rPr>
  </w:style>
  <w:style w:type="character" w:customStyle="1" w:styleId="QuoteChar">
    <w:name w:val="Quote Char"/>
    <w:basedOn w:val="DefaultParagraphFont"/>
    <w:link w:val="Quote"/>
    <w:uiPriority w:val="29"/>
    <w:rsid w:val="00900825"/>
    <w:rPr>
      <w:i/>
      <w:iCs/>
      <w:sz w:val="24"/>
      <w:szCs w:val="24"/>
    </w:rPr>
  </w:style>
  <w:style w:type="paragraph" w:styleId="IntenseQuote">
    <w:name w:val="Intense Quote"/>
    <w:basedOn w:val="Normal"/>
    <w:next w:val="Normal"/>
    <w:link w:val="IntenseQuoteChar"/>
    <w:uiPriority w:val="30"/>
    <w:qFormat/>
    <w:rsid w:val="00900825"/>
    <w:pPr>
      <w:spacing w:before="240" w:after="240" w:line="240" w:lineRule="auto"/>
      <w:ind w:left="1080" w:right="1080"/>
      <w:jc w:val="center"/>
    </w:pPr>
    <w:rPr>
      <w:color w:val="156082" w:themeColor="accent1"/>
      <w:sz w:val="24"/>
      <w:szCs w:val="24"/>
    </w:rPr>
  </w:style>
  <w:style w:type="character" w:customStyle="1" w:styleId="IntenseQuoteChar">
    <w:name w:val="Intense Quote Char"/>
    <w:basedOn w:val="DefaultParagraphFont"/>
    <w:link w:val="IntenseQuote"/>
    <w:uiPriority w:val="30"/>
    <w:rsid w:val="00900825"/>
    <w:rPr>
      <w:color w:val="156082" w:themeColor="accent1"/>
      <w:sz w:val="24"/>
      <w:szCs w:val="24"/>
    </w:rPr>
  </w:style>
  <w:style w:type="character" w:styleId="SubtleEmphasis">
    <w:name w:val="Subtle Emphasis"/>
    <w:uiPriority w:val="19"/>
    <w:qFormat/>
    <w:rsid w:val="00900825"/>
    <w:rPr>
      <w:i/>
      <w:iCs/>
      <w:color w:val="0A2F40" w:themeColor="accent1" w:themeShade="7F"/>
    </w:rPr>
  </w:style>
  <w:style w:type="character" w:styleId="IntenseEmphasis">
    <w:name w:val="Intense Emphasis"/>
    <w:uiPriority w:val="21"/>
    <w:qFormat/>
    <w:rsid w:val="00900825"/>
    <w:rPr>
      <w:b/>
      <w:bCs/>
      <w:caps/>
      <w:color w:val="0A2F40" w:themeColor="accent1" w:themeShade="7F"/>
      <w:spacing w:val="10"/>
    </w:rPr>
  </w:style>
  <w:style w:type="character" w:styleId="SubtleReference">
    <w:name w:val="Subtle Reference"/>
    <w:uiPriority w:val="31"/>
    <w:qFormat/>
    <w:rsid w:val="00900825"/>
    <w:rPr>
      <w:b/>
      <w:bCs/>
      <w:color w:val="156082" w:themeColor="accent1"/>
    </w:rPr>
  </w:style>
  <w:style w:type="character" w:styleId="IntenseReference">
    <w:name w:val="Intense Reference"/>
    <w:uiPriority w:val="32"/>
    <w:qFormat/>
    <w:rsid w:val="00900825"/>
    <w:rPr>
      <w:b/>
      <w:bCs/>
      <w:i/>
      <w:iCs/>
      <w:caps/>
      <w:color w:val="156082" w:themeColor="accent1"/>
    </w:rPr>
  </w:style>
  <w:style w:type="character" w:styleId="BookTitle">
    <w:name w:val="Book Title"/>
    <w:uiPriority w:val="33"/>
    <w:qFormat/>
    <w:rsid w:val="00900825"/>
    <w:rPr>
      <w:b/>
      <w:bCs/>
      <w:i/>
      <w:iCs/>
      <w:spacing w:val="0"/>
    </w:rPr>
  </w:style>
  <w:style w:type="paragraph" w:styleId="TOCHeading">
    <w:name w:val="TOC Heading"/>
    <w:basedOn w:val="Heading1"/>
    <w:next w:val="Normal"/>
    <w:uiPriority w:val="39"/>
    <w:semiHidden/>
    <w:unhideWhenUsed/>
    <w:qFormat/>
    <w:rsid w:val="00900825"/>
    <w:pPr>
      <w:outlineLvl w:val="9"/>
    </w:pPr>
  </w:style>
  <w:style w:type="paragraph" w:styleId="NormalWeb">
    <w:name w:val="Normal (Web)"/>
    <w:basedOn w:val="Normal"/>
    <w:uiPriority w:val="99"/>
    <w:unhideWhenUsed/>
    <w:rsid w:val="005B5373"/>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B5373"/>
    <w:rPr>
      <w:color w:val="0000FF"/>
      <w:u w:val="single"/>
    </w:rPr>
  </w:style>
  <w:style w:type="paragraph" w:styleId="FootnoteText">
    <w:name w:val="footnote text"/>
    <w:basedOn w:val="Normal"/>
    <w:link w:val="FootnoteTextChar"/>
    <w:uiPriority w:val="99"/>
    <w:semiHidden/>
    <w:unhideWhenUsed/>
    <w:rsid w:val="0030430F"/>
    <w:pPr>
      <w:spacing w:before="0" w:after="0" w:line="240" w:lineRule="auto"/>
    </w:pPr>
  </w:style>
  <w:style w:type="character" w:customStyle="1" w:styleId="FootnoteTextChar">
    <w:name w:val="Footnote Text Char"/>
    <w:basedOn w:val="DefaultParagraphFont"/>
    <w:link w:val="FootnoteText"/>
    <w:uiPriority w:val="99"/>
    <w:semiHidden/>
    <w:rsid w:val="0030430F"/>
  </w:style>
  <w:style w:type="character" w:styleId="FootnoteReference">
    <w:name w:val="footnote reference"/>
    <w:basedOn w:val="DefaultParagraphFont"/>
    <w:uiPriority w:val="99"/>
    <w:semiHidden/>
    <w:unhideWhenUsed/>
    <w:rsid w:val="0030430F"/>
    <w:rPr>
      <w:vertAlign w:val="superscript"/>
    </w:rPr>
  </w:style>
  <w:style w:type="paragraph" w:styleId="Header">
    <w:name w:val="header"/>
    <w:basedOn w:val="Normal"/>
    <w:link w:val="HeaderChar"/>
    <w:uiPriority w:val="99"/>
    <w:unhideWhenUsed/>
    <w:rsid w:val="00144BB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44BB1"/>
  </w:style>
  <w:style w:type="paragraph" w:styleId="Footer">
    <w:name w:val="footer"/>
    <w:basedOn w:val="Normal"/>
    <w:link w:val="FooterChar"/>
    <w:uiPriority w:val="99"/>
    <w:unhideWhenUsed/>
    <w:rsid w:val="00144BB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44BB1"/>
  </w:style>
  <w:style w:type="character" w:styleId="UnresolvedMention">
    <w:name w:val="Unresolved Mention"/>
    <w:basedOn w:val="DefaultParagraphFont"/>
    <w:uiPriority w:val="99"/>
    <w:semiHidden/>
    <w:unhideWhenUsed/>
    <w:rsid w:val="00C418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Virtue" TargetMode="External"/><Relationship Id="rId18" Type="http://schemas.openxmlformats.org/officeDocument/2006/relationships/hyperlink" Target="https://en.wikipedia.org/wiki/Human_nature" TargetMode="External"/><Relationship Id="rId26" Type="http://schemas.openxmlformats.org/officeDocument/2006/relationships/hyperlink" Target="https://en.wikipedia.org/wiki/Buddhism" TargetMode="External"/><Relationship Id="rId39" Type="http://schemas.openxmlformats.org/officeDocument/2006/relationships/fontTable" Target="fontTable.xml"/><Relationship Id="rId21" Type="http://schemas.openxmlformats.org/officeDocument/2006/relationships/hyperlink" Target="https://en.wikipedia.org/wiki/Socrates" TargetMode="External"/><Relationship Id="rId34" Type="http://schemas.openxmlformats.org/officeDocument/2006/relationships/hyperlink" Target="https://spiritualculture.org/buddhism/" TargetMode="External"/><Relationship Id="rId7" Type="http://schemas.openxmlformats.org/officeDocument/2006/relationships/endnotes" Target="endnotes.xml"/><Relationship Id="rId12" Type="http://schemas.openxmlformats.org/officeDocument/2006/relationships/hyperlink" Target="https://en.wikipedia.org/wiki/Ethics" TargetMode="External"/><Relationship Id="rId17" Type="http://schemas.openxmlformats.org/officeDocument/2006/relationships/hyperlink" Target="https://en.wikipedia.org/wiki/Intelligence" TargetMode="External"/><Relationship Id="rId25" Type="http://schemas.openxmlformats.org/officeDocument/2006/relationships/hyperlink" Target="https://en.wikipedia.org/wiki/Confucianism" TargetMode="External"/><Relationship Id="rId33" Type="http://schemas.openxmlformats.org/officeDocument/2006/relationships/image" Target="media/image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n.wikipedia.org/wiki/Psychology" TargetMode="External"/><Relationship Id="rId20" Type="http://schemas.openxmlformats.org/officeDocument/2006/relationships/hyperlink" Target="https://en.wikipedia.org/wiki/Ancient_Greece" TargetMode="External"/><Relationship Id="rId29" Type="http://schemas.openxmlformats.org/officeDocument/2006/relationships/hyperlink" Target="https://en.wikipedia.org/wiki/Hum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Insight" TargetMode="External"/><Relationship Id="rId24" Type="http://schemas.openxmlformats.org/officeDocument/2006/relationships/hyperlink" Target="https://en.wikipedia.org/wiki/Sophia_(wisdom)" TargetMode="External"/><Relationship Id="rId32" Type="http://schemas.openxmlformats.org/officeDocument/2006/relationships/image" Target="media/image1.png"/><Relationship Id="rId37" Type="http://schemas.openxmlformats.org/officeDocument/2006/relationships/hyperlink" Target="https://spiritualculture.org/mindfulnes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Religion" TargetMode="External"/><Relationship Id="rId23" Type="http://schemas.openxmlformats.org/officeDocument/2006/relationships/hyperlink" Target="https://en.wikipedia.org/wiki/Phronesis" TargetMode="External"/><Relationship Id="rId28" Type="http://schemas.openxmlformats.org/officeDocument/2006/relationships/hyperlink" Target="https://en.wikipedia.org/wiki/Inner_peace" TargetMode="External"/><Relationship Id="rId36" Type="http://schemas.openxmlformats.org/officeDocument/2006/relationships/hyperlink" Target="https://spiritualculture.org/what-is-dukkha-suffering/" TargetMode="External"/><Relationship Id="rId10" Type="http://schemas.openxmlformats.org/officeDocument/2006/relationships/hyperlink" Target="https://en.wikipedia.org/wiki/Judgment" TargetMode="External"/><Relationship Id="rId19" Type="http://schemas.openxmlformats.org/officeDocument/2006/relationships/hyperlink" Target="https://en.wikipedia.org/wiki/Morality" TargetMode="External"/><Relationship Id="rId31" Type="http://schemas.openxmlformats.org/officeDocument/2006/relationships/hyperlink" Target="https://en.wikipedia.org/wiki/Compassion" TargetMode="External"/><Relationship Id="rId4" Type="http://schemas.openxmlformats.org/officeDocument/2006/relationships/settings" Target="settings.xml"/><Relationship Id="rId9" Type="http://schemas.openxmlformats.org/officeDocument/2006/relationships/hyperlink" Target="https://en.wikipedia.org/wiki/Experience" TargetMode="External"/><Relationship Id="rId14" Type="http://schemas.openxmlformats.org/officeDocument/2006/relationships/hyperlink" Target="https://en.wikipedia.org/wiki/Philosophy" TargetMode="External"/><Relationship Id="rId22" Type="http://schemas.openxmlformats.org/officeDocument/2006/relationships/hyperlink" Target="https://en.wikipedia.org/wiki/Aristotle" TargetMode="External"/><Relationship Id="rId27" Type="http://schemas.openxmlformats.org/officeDocument/2006/relationships/hyperlink" Target="https://en.wikipedia.org/wiki/Buddhist_ethics" TargetMode="External"/><Relationship Id="rId30" Type="http://schemas.openxmlformats.org/officeDocument/2006/relationships/hyperlink" Target="https://en.wikipedia.org/wiki/Patience" TargetMode="External"/><Relationship Id="rId35" Type="http://schemas.openxmlformats.org/officeDocument/2006/relationships/hyperlink" Target="https://spiritualculture.org/what-is-impermanence-anicca/" TargetMode="External"/><Relationship Id="rId8" Type="http://schemas.openxmlformats.org/officeDocument/2006/relationships/hyperlink" Target="https://en.wikipedia.org/wiki/Knowledg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spiritualculture.org/what-is-wisdom-buddhist-sayings-that-illuminate/" TargetMode="External"/><Relationship Id="rId2" Type="http://schemas.openxmlformats.org/officeDocument/2006/relationships/hyperlink" Target="https://biblehub.com/topical/u/understanding_divine_wisdom.htm" TargetMode="External"/><Relationship Id="rId1" Type="http://schemas.openxmlformats.org/officeDocument/2006/relationships/hyperlink" Target="https://plato.stanford.edu/entries/sen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E06BF-FF1D-4481-B597-C063FF086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1900</Words>
  <Characters>10851</Characters>
  <Application>Microsoft Office Word</Application>
  <DocSecurity>0</DocSecurity>
  <Lines>1085</Lines>
  <Paragraphs>796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Aram Terzian</dc:creator>
  <cp:keywords/>
  <dc:description/>
  <cp:lastModifiedBy>Aram Terzian</cp:lastModifiedBy>
  <cp:revision>2</cp:revision>
  <dcterms:created xsi:type="dcterms:W3CDTF">2025-11-06T22:21:00Z</dcterms:created>
  <dcterms:modified xsi:type="dcterms:W3CDTF">2025-11-06T22:21:00Z</dcterms:modified>
</cp:coreProperties>
</file>