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AD9B" w14:textId="113BFEE7" w:rsidR="00FC7691" w:rsidRDefault="006859AA">
      <w:r>
        <w:t xml:space="preserve">Terzian Response to </w:t>
      </w:r>
      <w:r w:rsidR="00810FAE">
        <w:t>Rewritten Masterpieces</w:t>
      </w:r>
    </w:p>
    <w:p w14:paraId="1D218689" w14:textId="0965209F" w:rsidR="00287CFA" w:rsidRPr="00E57978" w:rsidRDefault="00517C1B" w:rsidP="00287CFA">
      <w:pPr>
        <w:rPr>
          <w:i/>
        </w:rPr>
      </w:pPr>
      <w:r>
        <w:t>We</w:t>
      </w:r>
      <w:r w:rsidR="003C6716">
        <w:t xml:space="preserve"> have probably heard the argument that there is nothing new in this world.</w:t>
      </w:r>
      <w:r w:rsidR="001A100C">
        <w:t xml:space="preserve"> That knowledge is built on previous knowledge and that works of art are built on earlier works of art</w:t>
      </w:r>
      <w:r w:rsidR="009D001B">
        <w:t xml:space="preserve">. </w:t>
      </w:r>
      <w:r w:rsidR="00F823CC">
        <w:t xml:space="preserve"> For example, </w:t>
      </w:r>
      <w:r w:rsidR="00287CFA" w:rsidRPr="00287CFA">
        <w:t>Shakespeare drew inspiration from a wide range of sources and influences</w:t>
      </w:r>
      <w:r w:rsidR="00E30E3E">
        <w:t>.</w:t>
      </w:r>
      <w:r w:rsidR="006347C4">
        <w:t xml:space="preserve">  </w:t>
      </w:r>
      <w:r w:rsidR="00314F5A">
        <w:t xml:space="preserve">A </w:t>
      </w:r>
      <w:proofErr w:type="spellStart"/>
      <w:r w:rsidR="00314F5A">
        <w:t>Cla</w:t>
      </w:r>
      <w:r w:rsidR="00E57978">
        <w:t>udeAI</w:t>
      </w:r>
      <w:proofErr w:type="spellEnd"/>
      <w:r w:rsidR="00E57978">
        <w:t xml:space="preserve"> query </w:t>
      </w:r>
      <w:r w:rsidR="008B44E4">
        <w:t>produced the following</w:t>
      </w:r>
      <w:r w:rsidR="004E6A21">
        <w:t xml:space="preserve"> examples:</w:t>
      </w:r>
    </w:p>
    <w:p w14:paraId="2A32FD07" w14:textId="77777777" w:rsidR="00287CFA" w:rsidRPr="00287CFA" w:rsidRDefault="00287CFA" w:rsidP="00287CFA">
      <w:r w:rsidRPr="00287CFA">
        <w:rPr>
          <w:b/>
          <w:bCs/>
        </w:rPr>
        <w:t>Classical Writers</w:t>
      </w:r>
    </w:p>
    <w:p w14:paraId="0121C56C" w14:textId="77777777" w:rsidR="00287CFA" w:rsidRPr="00287CFA" w:rsidRDefault="00287CFA" w:rsidP="00287CFA">
      <w:pPr>
        <w:numPr>
          <w:ilvl w:val="0"/>
          <w:numId w:val="3"/>
        </w:numPr>
      </w:pPr>
      <w:r w:rsidRPr="00287CFA">
        <w:rPr>
          <w:b/>
          <w:bCs/>
        </w:rPr>
        <w:t>Ovid</w:t>
      </w:r>
      <w:r w:rsidRPr="00287CFA">
        <w:t xml:space="preserve"> was perhaps his greatest influence — </w:t>
      </w:r>
      <w:r w:rsidRPr="00287CFA">
        <w:rPr>
          <w:i/>
          <w:iCs/>
        </w:rPr>
        <w:t>Metamorphoses</w:t>
      </w:r>
      <w:r w:rsidRPr="00287CFA">
        <w:t xml:space="preserve"> shaped countless plays and poems, including </w:t>
      </w:r>
      <w:r w:rsidRPr="00287CFA">
        <w:rPr>
          <w:i/>
          <w:iCs/>
        </w:rPr>
        <w:t>A Midsummer Night's Dream</w:t>
      </w:r>
      <w:r w:rsidRPr="00287CFA">
        <w:t xml:space="preserve"> and </w:t>
      </w:r>
      <w:r w:rsidRPr="00287CFA">
        <w:rPr>
          <w:i/>
          <w:iCs/>
        </w:rPr>
        <w:t>The Tempest</w:t>
      </w:r>
      <w:r w:rsidRPr="00287CFA">
        <w:t>.</w:t>
      </w:r>
    </w:p>
    <w:p w14:paraId="079F657A" w14:textId="77777777" w:rsidR="00287CFA" w:rsidRPr="00287CFA" w:rsidRDefault="00287CFA" w:rsidP="00287CFA">
      <w:pPr>
        <w:numPr>
          <w:ilvl w:val="0"/>
          <w:numId w:val="3"/>
        </w:numPr>
      </w:pPr>
      <w:r w:rsidRPr="00287CFA">
        <w:rPr>
          <w:b/>
          <w:bCs/>
        </w:rPr>
        <w:t>Plutarch's</w:t>
      </w:r>
      <w:r w:rsidRPr="00287CFA">
        <w:t xml:space="preserve"> </w:t>
      </w:r>
      <w:r w:rsidRPr="00287CFA">
        <w:rPr>
          <w:i/>
          <w:iCs/>
        </w:rPr>
        <w:t>Lives of the Noble Greeks and Romans</w:t>
      </w:r>
      <w:r w:rsidRPr="00287CFA">
        <w:t xml:space="preserve"> </w:t>
      </w:r>
      <w:proofErr w:type="gramStart"/>
      <w:r w:rsidRPr="00287CFA">
        <w:t>was</w:t>
      </w:r>
      <w:proofErr w:type="gramEnd"/>
      <w:r w:rsidRPr="00287CFA">
        <w:t xml:space="preserve"> a direct source for his Roman plays (</w:t>
      </w:r>
      <w:r w:rsidRPr="00287CFA">
        <w:rPr>
          <w:i/>
          <w:iCs/>
        </w:rPr>
        <w:t>Julius Caesar</w:t>
      </w:r>
      <w:r w:rsidRPr="00287CFA">
        <w:t xml:space="preserve">, </w:t>
      </w:r>
      <w:r w:rsidRPr="00287CFA">
        <w:rPr>
          <w:i/>
          <w:iCs/>
        </w:rPr>
        <w:t>Antony and Cleopatra</w:t>
      </w:r>
      <w:r w:rsidRPr="00287CFA">
        <w:t xml:space="preserve">, </w:t>
      </w:r>
      <w:r w:rsidRPr="00287CFA">
        <w:rPr>
          <w:i/>
          <w:iCs/>
        </w:rPr>
        <w:t>Coriolanus</w:t>
      </w:r>
      <w:r w:rsidRPr="00287CFA">
        <w:t>).</w:t>
      </w:r>
    </w:p>
    <w:p w14:paraId="0904B75E" w14:textId="77777777" w:rsidR="00287CFA" w:rsidRPr="00287CFA" w:rsidRDefault="00287CFA" w:rsidP="00287CFA">
      <w:pPr>
        <w:numPr>
          <w:ilvl w:val="0"/>
          <w:numId w:val="3"/>
        </w:numPr>
      </w:pPr>
      <w:r w:rsidRPr="00287CFA">
        <w:rPr>
          <w:b/>
          <w:bCs/>
        </w:rPr>
        <w:t>Plautus and Terence</w:t>
      </w:r>
      <w:r w:rsidRPr="00287CFA">
        <w:t xml:space="preserve"> (Roman comic playwrights) influenced his comedic structure and character types.</w:t>
      </w:r>
    </w:p>
    <w:p w14:paraId="14FB390D" w14:textId="77777777" w:rsidR="00287CFA" w:rsidRPr="00287CFA" w:rsidRDefault="00287CFA" w:rsidP="00287CFA">
      <w:r w:rsidRPr="00287CFA">
        <w:rPr>
          <w:b/>
          <w:bCs/>
        </w:rPr>
        <w:t>Italian Writers</w:t>
      </w:r>
    </w:p>
    <w:p w14:paraId="04C863C8" w14:textId="77777777" w:rsidR="00287CFA" w:rsidRPr="00287CFA" w:rsidRDefault="00287CFA" w:rsidP="00287CFA">
      <w:pPr>
        <w:numPr>
          <w:ilvl w:val="0"/>
          <w:numId w:val="4"/>
        </w:numPr>
      </w:pPr>
      <w:r w:rsidRPr="00287CFA">
        <w:rPr>
          <w:b/>
          <w:bCs/>
        </w:rPr>
        <w:t>Boccaccio</w:t>
      </w:r>
      <w:r w:rsidRPr="00287CFA">
        <w:t xml:space="preserve"> (</w:t>
      </w:r>
      <w:r w:rsidRPr="00287CFA">
        <w:rPr>
          <w:i/>
          <w:iCs/>
        </w:rPr>
        <w:t>Decameron</w:t>
      </w:r>
      <w:r w:rsidRPr="00287CFA">
        <w:t>) provided story material for several plays.</w:t>
      </w:r>
    </w:p>
    <w:p w14:paraId="16A8A665" w14:textId="77777777" w:rsidR="00287CFA" w:rsidRPr="00287CFA" w:rsidRDefault="00287CFA" w:rsidP="00287CFA">
      <w:pPr>
        <w:numPr>
          <w:ilvl w:val="0"/>
          <w:numId w:val="4"/>
        </w:numPr>
      </w:pPr>
      <w:r w:rsidRPr="00287CFA">
        <w:rPr>
          <w:b/>
          <w:bCs/>
        </w:rPr>
        <w:t>Ariosto</w:t>
      </w:r>
      <w:r w:rsidRPr="00287CFA">
        <w:t xml:space="preserve"> and other Italian novella writers supplied plots Shakespeare adapted freely.</w:t>
      </w:r>
    </w:p>
    <w:p w14:paraId="3BE15234" w14:textId="0FE0484A" w:rsidR="00902ADB" w:rsidRPr="00112868" w:rsidRDefault="004D5CF3" w:rsidP="00902ADB">
      <w:pPr>
        <w:rPr>
          <w:i/>
        </w:rPr>
      </w:pPr>
      <w:r>
        <w:t>Likewise, Shakespeare had a broad</w:t>
      </w:r>
      <w:r w:rsidR="00C63D4D">
        <w:t xml:space="preserve"> influence</w:t>
      </w:r>
      <w:r w:rsidR="0070496B">
        <w:t xml:space="preserve"> on</w:t>
      </w:r>
      <w:r w:rsidR="00C63D4D">
        <w:t xml:space="preserve"> </w:t>
      </w:r>
      <w:r w:rsidR="0070496B">
        <w:t>many</w:t>
      </w:r>
      <w:r w:rsidR="00C63D4D">
        <w:t xml:space="preserve"> writers</w:t>
      </w:r>
      <w:r w:rsidR="00DF04D3">
        <w:t>.</w:t>
      </w:r>
    </w:p>
    <w:p w14:paraId="72D30945" w14:textId="40A912AE" w:rsidR="00BE6DC5" w:rsidRDefault="004C3205" w:rsidP="00B016C0">
      <w:r>
        <w:t>In response to David and Richard’s query</w:t>
      </w:r>
      <w:r w:rsidR="0041410F">
        <w:t xml:space="preserve"> “W</w:t>
      </w:r>
      <w:r w:rsidR="001D1212" w:rsidRPr="001D1212">
        <w:t>e are yet interested in your ideas about whether a piece thus inspired enhances, distracts from, or has no bearing on the original</w:t>
      </w:r>
      <w:r w:rsidR="00E652E3">
        <w:t>,</w:t>
      </w:r>
      <w:r w:rsidR="00D632A8">
        <w:t>”</w:t>
      </w:r>
      <w:r w:rsidR="0021654C">
        <w:t xml:space="preserve"> </w:t>
      </w:r>
      <w:r w:rsidR="00E652E3">
        <w:t>my experience</w:t>
      </w:r>
      <w:r w:rsidR="001B1E1D">
        <w:t xml:space="preserve"> with the material </w:t>
      </w:r>
      <w:r w:rsidR="008E337F">
        <w:t>i</w:t>
      </w:r>
      <w:r w:rsidR="001B1E1D">
        <w:t>n Lucy Negro</w:t>
      </w:r>
      <w:r w:rsidR="001D1212" w:rsidRPr="001D1212">
        <w:t> </w:t>
      </w:r>
      <w:r w:rsidR="00432C17">
        <w:t xml:space="preserve">was that it enhanced the original </w:t>
      </w:r>
      <w:r w:rsidR="00745F4F">
        <w:t xml:space="preserve">materials yes.  </w:t>
      </w:r>
      <w:r w:rsidR="00DA2777">
        <w:t xml:space="preserve">Several years </w:t>
      </w:r>
      <w:r w:rsidR="00745F4F">
        <w:t>ago,</w:t>
      </w:r>
      <w:r w:rsidR="00DA2777">
        <w:t xml:space="preserve"> I had the opportunity </w:t>
      </w:r>
      <w:r w:rsidR="00476335">
        <w:t xml:space="preserve">to watch a presentation </w:t>
      </w:r>
      <w:proofErr w:type="gramStart"/>
      <w:r w:rsidR="00476335">
        <w:t xml:space="preserve">of  </w:t>
      </w:r>
      <w:r w:rsidR="00314979">
        <w:t>C</w:t>
      </w:r>
      <w:r w:rsidR="00550076" w:rsidRPr="00550076">
        <w:t>aroline</w:t>
      </w:r>
      <w:proofErr w:type="gramEnd"/>
      <w:r w:rsidR="00550076" w:rsidRPr="00550076">
        <w:t xml:space="preserve"> Randall Williams’ “Lucy Negro, Redux</w:t>
      </w:r>
      <w:r w:rsidR="001F3C1C">
        <w:t xml:space="preserve">” </w:t>
      </w:r>
      <w:r w:rsidR="00DC7CA6">
        <w:t>in our library</w:t>
      </w:r>
      <w:r w:rsidR="004164C9">
        <w:t xml:space="preserve">, along with reading </w:t>
      </w:r>
      <w:r w:rsidR="002960D0">
        <w:t>the</w:t>
      </w:r>
      <w:r w:rsidR="004164C9">
        <w:t xml:space="preserve"> book</w:t>
      </w:r>
      <w:r w:rsidR="007C29DA">
        <w:t xml:space="preserve">. </w:t>
      </w:r>
      <w:r w:rsidR="00F706B4">
        <w:t>I believe this enriches our understanding of the sonnets</w:t>
      </w:r>
      <w:r w:rsidR="00AF5F4D">
        <w:t xml:space="preserve"> associated</w:t>
      </w:r>
      <w:r w:rsidR="00141A61">
        <w:t xml:space="preserve"> with the “dark </w:t>
      </w:r>
      <w:r w:rsidR="000C65D8">
        <w:t>l</w:t>
      </w:r>
      <w:r w:rsidR="00141A61">
        <w:t>ad</w:t>
      </w:r>
      <w:r w:rsidR="000C65D8">
        <w:t>y.”</w:t>
      </w:r>
    </w:p>
    <w:p w14:paraId="76CF25AA" w14:textId="08D4EDFA" w:rsidR="006A0147" w:rsidRDefault="007C29DA" w:rsidP="00B016C0">
      <w:r>
        <w:t xml:space="preserve"> </w:t>
      </w:r>
      <w:r w:rsidR="00B70F8D">
        <w:t>T</w:t>
      </w:r>
      <w:r w:rsidR="002E09F0">
        <w:t>he</w:t>
      </w:r>
      <w:r w:rsidR="00B70F8D">
        <w:t xml:space="preserve"> updating of original masterpieces presents a different type of </w:t>
      </w:r>
      <w:r w:rsidR="00BF2088">
        <w:t>issue</w:t>
      </w:r>
      <w:r w:rsidR="00B70F8D">
        <w:t xml:space="preserve">.  </w:t>
      </w:r>
      <w:r w:rsidR="003B31F6">
        <w:t>O</w:t>
      </w:r>
      <w:r w:rsidR="000A54E1">
        <w:t xml:space="preserve">thello, for example, </w:t>
      </w:r>
      <w:r w:rsidR="00615324">
        <w:t xml:space="preserve">can </w:t>
      </w:r>
      <w:r w:rsidR="002D3222">
        <w:t>either be viewed in context</w:t>
      </w:r>
      <w:r w:rsidR="00F8631E">
        <w:t xml:space="preserve"> of its time</w:t>
      </w:r>
      <w:r w:rsidR="002427E2">
        <w:t xml:space="preserve"> or seen as a t</w:t>
      </w:r>
      <w:r w:rsidR="0040335D">
        <w:t>h</w:t>
      </w:r>
      <w:r w:rsidR="002427E2">
        <w:t xml:space="preserve">reat to modern </w:t>
      </w:r>
      <w:r w:rsidR="001932DA">
        <w:t>times</w:t>
      </w:r>
      <w:r w:rsidR="00032F38">
        <w:t>.</w:t>
      </w:r>
      <w:r w:rsidR="0040335D">
        <w:t xml:space="preserve">  </w:t>
      </w:r>
      <w:r w:rsidR="003B4A7A">
        <w:t>“</w:t>
      </w:r>
      <w:r w:rsidR="003C3899" w:rsidRPr="003C3899">
        <w:t xml:space="preserve">Morrison saw </w:t>
      </w:r>
      <w:r w:rsidR="003C3899" w:rsidRPr="003C3899">
        <w:rPr>
          <w:i/>
          <w:iCs/>
        </w:rPr>
        <w:t>Desdemona</w:t>
      </w:r>
      <w:r w:rsidR="003C3899" w:rsidRPr="003C3899">
        <w:t xml:space="preserve"> as an act of literary justice: restoring a woman's voice, honoring an African woman's story, and asking readers to look at a familiar tale from the inside out.</w:t>
      </w:r>
      <w:r w:rsidR="003B4A7A">
        <w:t>”</w:t>
      </w:r>
      <w:r w:rsidR="002928C2">
        <w:t xml:space="preserve"> (</w:t>
      </w:r>
      <w:r w:rsidR="00A50B45">
        <w:t>Claude) How</w:t>
      </w:r>
      <w:r w:rsidR="001C7DFF">
        <w:t xml:space="preserve"> does one judge the virtue of this?</w:t>
      </w:r>
    </w:p>
    <w:p w14:paraId="0AF36624" w14:textId="018985E1" w:rsidR="006859AA" w:rsidRPr="00CA61FA" w:rsidRDefault="00C84A30" w:rsidP="006859AA">
      <w:r>
        <w:t xml:space="preserve">On the issue </w:t>
      </w:r>
      <w:r w:rsidR="00BB1228">
        <w:t xml:space="preserve">of </w:t>
      </w:r>
      <w:r w:rsidR="00A65231" w:rsidRPr="00A65231">
        <w:t>present</w:t>
      </w:r>
      <w:r w:rsidR="00BB1228">
        <w:t>ing</w:t>
      </w:r>
      <w:r w:rsidR="00A65231" w:rsidRPr="00A65231">
        <w:t xml:space="preserve"> the new artist’s idea of what the original artist’s expressive intent might have been</w:t>
      </w:r>
      <w:r w:rsidR="008E0629">
        <w:t>,</w:t>
      </w:r>
      <w:r w:rsidR="00B91A00">
        <w:t xml:space="preserve"> I think this can be quite useful</w:t>
      </w:r>
      <w:r w:rsidR="00CE5B82">
        <w:t xml:space="preserve">. The example of </w:t>
      </w:r>
      <w:r w:rsidR="002B4F85">
        <w:t>D</w:t>
      </w:r>
      <w:r w:rsidR="00CE5B82">
        <w:t>emon Copperhead</w:t>
      </w:r>
      <w:r w:rsidR="002B4F85">
        <w:t xml:space="preserve"> works well with me. I am </w:t>
      </w:r>
      <w:r w:rsidR="009A2F22">
        <w:t>now</w:t>
      </w:r>
      <w:r w:rsidR="002B4F85">
        <w:t xml:space="preserve"> enjoying reading the book.</w:t>
      </w:r>
      <w:r w:rsidR="00797C8C">
        <w:t xml:space="preserve">  In </w:t>
      </w:r>
      <w:r w:rsidR="009A2F22">
        <w:t>fact,</w:t>
      </w:r>
      <w:r w:rsidR="00797C8C">
        <w:t xml:space="preserve"> I would like to propose</w:t>
      </w:r>
      <w:r w:rsidR="00E7402A">
        <w:t xml:space="preserve"> </w:t>
      </w:r>
      <w:r w:rsidR="008E0DA9">
        <w:t xml:space="preserve">a new </w:t>
      </w:r>
      <w:r w:rsidR="00E7402A">
        <w:t>book be written</w:t>
      </w:r>
      <w:r w:rsidR="00CA61FA">
        <w:t xml:space="preserve"> model</w:t>
      </w:r>
      <w:r w:rsidR="00153EA2">
        <w:t>ed</w:t>
      </w:r>
      <w:r w:rsidR="00CA61FA">
        <w:t xml:space="preserve"> after the book The Plague by Albert Camus. </w:t>
      </w:r>
      <w:r w:rsidR="002E7793">
        <w:t>“</w:t>
      </w:r>
      <w:r w:rsidR="006859AA" w:rsidRPr="006859AA">
        <w:rPr>
          <w:i/>
          <w:iCs/>
        </w:rPr>
        <w:t>The Plague</w:t>
      </w:r>
      <w:r w:rsidR="006859AA" w:rsidRPr="006859AA">
        <w:t xml:space="preserve"> (</w:t>
      </w:r>
      <w:r w:rsidR="006859AA" w:rsidRPr="006859AA">
        <w:rPr>
          <w:i/>
          <w:iCs/>
        </w:rPr>
        <w:t xml:space="preserve">La </w:t>
      </w:r>
      <w:proofErr w:type="spellStart"/>
      <w:r w:rsidR="006859AA" w:rsidRPr="006859AA">
        <w:rPr>
          <w:i/>
          <w:iCs/>
        </w:rPr>
        <w:t>Peste</w:t>
      </w:r>
      <w:proofErr w:type="spellEnd"/>
      <w:r w:rsidR="006859AA" w:rsidRPr="006859AA">
        <w:t>) is a novel by French-Algerian author Albert Camus, set in the Algerian coastal city of Oran during an outbreak of bubonic plague in the 1940s. Narrated retrospectively by Dr. Bernard Rieux, the novel chronicles the city's descent into epidemic, isolation, and eventual recovery, using the plague as a rich metaphor for the absurdity of human suffering, the persistence of evil, and the moral imperative to resist.</w:t>
      </w:r>
      <w:r w:rsidR="002E7793">
        <w:t xml:space="preserve">” </w:t>
      </w:r>
      <w:r w:rsidR="00D51FFB">
        <w:t>I reread this book during the Covid crisis</w:t>
      </w:r>
      <w:r w:rsidR="00E55F30">
        <w:t xml:space="preserve"> and found it fascinating.</w:t>
      </w:r>
      <w:r w:rsidR="00667CCD">
        <w:t xml:space="preserve"> I thought to myself what an important thing it would be if we could </w:t>
      </w:r>
      <w:r w:rsidR="00B44FB0">
        <w:t>update</w:t>
      </w:r>
      <w:r w:rsidR="00667CCD">
        <w:t xml:space="preserve"> this book to </w:t>
      </w:r>
      <w:r w:rsidR="004D32C5">
        <w:t>address</w:t>
      </w:r>
      <w:r w:rsidR="00667CCD">
        <w:t xml:space="preserve"> what is happening today in society</w:t>
      </w:r>
      <w:r w:rsidR="007C2C5A">
        <w:t xml:space="preserve">. For this reason, I asked </w:t>
      </w:r>
      <w:r w:rsidR="00C070A7">
        <w:t xml:space="preserve">Claude to </w:t>
      </w:r>
      <w:r w:rsidR="009F066F">
        <w:t>outline a</w:t>
      </w:r>
      <w:r w:rsidR="00C070A7">
        <w:t xml:space="preserve"> novel</w:t>
      </w:r>
      <w:r w:rsidR="00E23EEC">
        <w:t xml:space="preserve"> for our time</w:t>
      </w:r>
      <w:r w:rsidR="007E1016">
        <w:t>s.</w:t>
      </w:r>
      <w:r w:rsidR="00C27717">
        <w:t xml:space="preserve"> Any</w:t>
      </w:r>
      <w:r w:rsidR="00435C48">
        <w:t>one need a project?</w:t>
      </w:r>
    </w:p>
    <w:p w14:paraId="34D4505E" w14:textId="77777777" w:rsidR="006859AA" w:rsidRDefault="006859AA"/>
    <w:p w14:paraId="036E0B7E" w14:textId="77777777" w:rsidR="006859AA" w:rsidRPr="006859AA" w:rsidRDefault="006859AA" w:rsidP="006859AA">
      <w:pPr>
        <w:rPr>
          <w:b/>
          <w:bCs/>
        </w:rPr>
      </w:pPr>
      <w:r w:rsidRPr="006859AA">
        <w:rPr>
          <w:b/>
          <w:bCs/>
        </w:rPr>
        <w:lastRenderedPageBreak/>
        <w:t xml:space="preserve">Novel Outline: </w:t>
      </w:r>
      <w:r w:rsidRPr="006859AA">
        <w:rPr>
          <w:b/>
          <w:bCs/>
          <w:i/>
          <w:iCs/>
        </w:rPr>
        <w:t>The Contagion</w:t>
      </w:r>
      <w:r w:rsidRPr="006859AA">
        <w:rPr>
          <w:b/>
          <w:bCs/>
        </w:rPr>
        <w:t xml:space="preserve"> — A Modern Plague Story</w:t>
      </w:r>
    </w:p>
    <w:p w14:paraId="2FBB8F28" w14:textId="77777777" w:rsidR="006859AA" w:rsidRPr="006859AA" w:rsidRDefault="006859AA" w:rsidP="006859AA">
      <w:r w:rsidRPr="006859AA">
        <w:rPr>
          <w:i/>
          <w:iCs/>
        </w:rPr>
        <w:t xml:space="preserve">Inspired by Albert Camus' </w:t>
      </w:r>
      <w:proofErr w:type="gramStart"/>
      <w:r w:rsidRPr="006859AA">
        <w:rPr>
          <w:i/>
          <w:iCs/>
        </w:rPr>
        <w:t>The</w:t>
      </w:r>
      <w:proofErr w:type="gramEnd"/>
      <w:r w:rsidRPr="006859AA">
        <w:rPr>
          <w:i/>
          <w:iCs/>
        </w:rPr>
        <w:t xml:space="preserve"> Plague, reimagined in New York City, 2020</w:t>
      </w:r>
    </w:p>
    <w:p w14:paraId="496FB5B7" w14:textId="77777777" w:rsidR="006859AA" w:rsidRPr="006859AA" w:rsidRDefault="00F16E5A" w:rsidP="006859AA">
      <w:r>
        <w:pict w14:anchorId="222E9499">
          <v:rect id="_x0000_i1038" style="width:0;height:1.5pt" o:hralign="center" o:hrstd="t" o:hr="t" fillcolor="#a0a0a0" stroked="f"/>
        </w:pict>
      </w:r>
    </w:p>
    <w:p w14:paraId="5D9B128F" w14:textId="77777777" w:rsidR="006859AA" w:rsidRPr="006859AA" w:rsidRDefault="006859AA" w:rsidP="006859AA">
      <w:pPr>
        <w:rPr>
          <w:b/>
          <w:bCs/>
        </w:rPr>
      </w:pPr>
      <w:r w:rsidRPr="006859AA">
        <w:rPr>
          <w:b/>
          <w:bCs/>
        </w:rPr>
        <w:t>Concept and Tone</w:t>
      </w:r>
    </w:p>
    <w:p w14:paraId="2123D310" w14:textId="77777777" w:rsidR="006859AA" w:rsidRPr="006859AA" w:rsidRDefault="006859AA" w:rsidP="006859AA">
      <w:r w:rsidRPr="006859AA">
        <w:t>The novel would retain Camus' core philosophical DNA — absurdism, solidarity, moral reckoning — but transplant it into the hyper-connected, politically fractured, social-media-saturated world of 21st-century New York. Where Camus' narrator was a detached, almost classical voice, this narrator would wrestle with the noise of a world drowning in information yet starved of truth. The plague is no longer just biological — it is also informational, political, and spiritual.</w:t>
      </w:r>
    </w:p>
    <w:p w14:paraId="7664E1DA" w14:textId="77777777" w:rsidR="006859AA" w:rsidRPr="006859AA" w:rsidRDefault="00F16E5A" w:rsidP="006859AA">
      <w:r>
        <w:pict w14:anchorId="70078114">
          <v:rect id="_x0000_i1039" style="width:0;height:1.5pt" o:hralign="center" o:hrstd="t" o:hr="t" fillcolor="#a0a0a0" stroked="f"/>
        </w:pict>
      </w:r>
    </w:p>
    <w:p w14:paraId="17396E9F" w14:textId="77777777" w:rsidR="006859AA" w:rsidRPr="006859AA" w:rsidRDefault="006859AA" w:rsidP="006859AA">
      <w:pPr>
        <w:rPr>
          <w:b/>
          <w:bCs/>
        </w:rPr>
      </w:pPr>
      <w:r w:rsidRPr="006859AA">
        <w:rPr>
          <w:b/>
          <w:bCs/>
        </w:rPr>
        <w:t>Title and Narrator</w:t>
      </w:r>
    </w:p>
    <w:p w14:paraId="11557825" w14:textId="77777777" w:rsidR="006859AA" w:rsidRPr="006859AA" w:rsidRDefault="006859AA" w:rsidP="006859AA">
      <w:r w:rsidRPr="006859AA">
        <w:rPr>
          <w:b/>
          <w:bCs/>
        </w:rPr>
        <w:t>Title:</w:t>
      </w:r>
      <w:r w:rsidRPr="006859AA">
        <w:t xml:space="preserve"> </w:t>
      </w:r>
      <w:r w:rsidRPr="006859AA">
        <w:rPr>
          <w:i/>
          <w:iCs/>
        </w:rPr>
        <w:t>The Contagion</w:t>
      </w:r>
    </w:p>
    <w:p w14:paraId="16EEE7A1" w14:textId="77777777" w:rsidR="006859AA" w:rsidRPr="006859AA" w:rsidRDefault="006859AA" w:rsidP="006859AA">
      <w:r w:rsidRPr="006859AA">
        <w:rPr>
          <w:b/>
          <w:bCs/>
        </w:rPr>
        <w:t>Narrator:</w:t>
      </w:r>
      <w:r w:rsidRPr="006859AA">
        <w:t xml:space="preserve"> Dr. Elena Vasquez, an ER physician at a public hospital in the South Bronx — revealed only at the novel's end to be the author of the chronicle. She is the moral center: exhausted, clear-eyed, neither saint nor cynic. A second-generation </w:t>
      </w:r>
      <w:proofErr w:type="gramStart"/>
      <w:r w:rsidRPr="006859AA">
        <w:t>Dominican-American</w:t>
      </w:r>
      <w:proofErr w:type="gramEnd"/>
      <w:r w:rsidRPr="006859AA">
        <w:t>, her perspective grounds the novel in the community hardest hit by the virus.</w:t>
      </w:r>
    </w:p>
    <w:p w14:paraId="6638CA34" w14:textId="77777777" w:rsidR="006859AA" w:rsidRPr="006859AA" w:rsidRDefault="00F16E5A" w:rsidP="006859AA">
      <w:r>
        <w:pict w14:anchorId="6AEFE023">
          <v:rect id="_x0000_i1040" style="width:0;height:1.5pt" o:hralign="center" o:hrstd="t" o:hr="t" fillcolor="#a0a0a0" stroked="f"/>
        </w:pict>
      </w:r>
    </w:p>
    <w:p w14:paraId="2BB20801" w14:textId="77777777" w:rsidR="006859AA" w:rsidRPr="006859AA" w:rsidRDefault="006859AA" w:rsidP="006859AA">
      <w:pPr>
        <w:rPr>
          <w:b/>
          <w:bCs/>
        </w:rPr>
      </w:pPr>
      <w:r w:rsidRPr="006859AA">
        <w:rPr>
          <w:b/>
          <w:bCs/>
        </w:rPr>
        <w:t>Setting</w:t>
      </w:r>
    </w:p>
    <w:p w14:paraId="67E9E368" w14:textId="77777777" w:rsidR="006859AA" w:rsidRPr="006859AA" w:rsidRDefault="006859AA" w:rsidP="006859AA">
      <w:r w:rsidRPr="006859AA">
        <w:t>The South Bronx and its surroundings, with excursions into Manhattan. The novel uses New York's geography symbolically — the sealed bridges and tunnels, the silenced subway, the economic and racial canyon between the Bronx and the Upper East Side — to dramatize the inequality at the heart of the story.</w:t>
      </w:r>
    </w:p>
    <w:p w14:paraId="12C5ECD8" w14:textId="77777777" w:rsidR="006859AA" w:rsidRPr="006859AA" w:rsidRDefault="00F16E5A" w:rsidP="006859AA">
      <w:r>
        <w:pict w14:anchorId="0F7692EF">
          <v:rect id="_x0000_i1041" style="width:0;height:1.5pt" o:hralign="center" o:hrstd="t" o:hr="t" fillcolor="#a0a0a0" stroked="f"/>
        </w:pict>
      </w:r>
    </w:p>
    <w:p w14:paraId="4E1BC8B3" w14:textId="77777777" w:rsidR="006859AA" w:rsidRPr="006859AA" w:rsidRDefault="006859AA" w:rsidP="006859AA">
      <w:pPr>
        <w:rPr>
          <w:b/>
          <w:bCs/>
        </w:rPr>
      </w:pPr>
      <w:r w:rsidRPr="006859AA">
        <w:rPr>
          <w:b/>
          <w:bCs/>
        </w:rPr>
        <w:t xml:space="preserve">Part One: </w:t>
      </w:r>
      <w:r w:rsidRPr="006859AA">
        <w:rPr>
          <w:b/>
          <w:bCs/>
          <w:i/>
          <w:iCs/>
        </w:rPr>
        <w:t>The Rats</w:t>
      </w:r>
      <w:r w:rsidRPr="006859AA">
        <w:rPr>
          <w:b/>
          <w:bCs/>
        </w:rPr>
        <w:t xml:space="preserve"> (February – March 2020)</w:t>
      </w:r>
    </w:p>
    <w:p w14:paraId="1AEF57A4" w14:textId="77777777" w:rsidR="006859AA" w:rsidRPr="006859AA" w:rsidRDefault="006859AA" w:rsidP="006859AA">
      <w:r w:rsidRPr="006859AA">
        <w:rPr>
          <w:b/>
          <w:bCs/>
        </w:rPr>
        <w:t>Theme: Denial</w:t>
      </w:r>
    </w:p>
    <w:p w14:paraId="6B01F588" w14:textId="77777777" w:rsidR="006859AA" w:rsidRPr="006859AA" w:rsidRDefault="006859AA" w:rsidP="006859AA">
      <w:r w:rsidRPr="006859AA">
        <w:t>The novel opens with strange signals that most choose to ignore. Elena begins noticing unusual pneumonia cases — patients presenting with a respiratory illness unlike anything in her training. She flags it to hospital administration and is quietly told not to alarm staff.</w:t>
      </w:r>
    </w:p>
    <w:p w14:paraId="45356322" w14:textId="77777777" w:rsidR="006859AA" w:rsidRPr="006859AA" w:rsidRDefault="006859AA" w:rsidP="006859AA">
      <w:r w:rsidRPr="006859AA">
        <w:t>Meanwhile, the novel introduces its ensemble cast:</w:t>
      </w:r>
    </w:p>
    <w:p w14:paraId="2C28EB97" w14:textId="77777777" w:rsidR="006859AA" w:rsidRPr="006859AA" w:rsidRDefault="006859AA" w:rsidP="006859AA">
      <w:pPr>
        <w:numPr>
          <w:ilvl w:val="0"/>
          <w:numId w:val="2"/>
        </w:numPr>
      </w:pPr>
      <w:r w:rsidRPr="006859AA">
        <w:rPr>
          <w:b/>
          <w:bCs/>
        </w:rPr>
        <w:t>Marcus Webb</w:t>
      </w:r>
      <w:r w:rsidRPr="006859AA">
        <w:t xml:space="preserve"> — a Black freelance journalist living in Harlem, working on a piece about income inequality. He becomes the novel's </w:t>
      </w:r>
      <w:proofErr w:type="spellStart"/>
      <w:r w:rsidRPr="006859AA">
        <w:t>Tarrou</w:t>
      </w:r>
      <w:proofErr w:type="spellEnd"/>
      <w:r w:rsidRPr="006859AA">
        <w:t xml:space="preserve"> figure: philosophical, clear-eyed about his own past, destined to be the moral compass.</w:t>
      </w:r>
    </w:p>
    <w:p w14:paraId="38E2CA56" w14:textId="77777777" w:rsidR="006859AA" w:rsidRPr="006859AA" w:rsidRDefault="006859AA" w:rsidP="006859AA">
      <w:pPr>
        <w:numPr>
          <w:ilvl w:val="0"/>
          <w:numId w:val="2"/>
        </w:numPr>
      </w:pPr>
      <w:r w:rsidRPr="006859AA">
        <w:rPr>
          <w:b/>
          <w:bCs/>
        </w:rPr>
        <w:lastRenderedPageBreak/>
        <w:t>Sofia Reyes</w:t>
      </w:r>
      <w:r w:rsidRPr="006859AA">
        <w:t xml:space="preserve"> — a young undocumented woman from the Bronx working as a home health aide, caring for an elderly white Manhattan couple. She is the novel's most vulnerable and ultimately most heroic figure.</w:t>
      </w:r>
    </w:p>
    <w:p w14:paraId="6F790DD8" w14:textId="77777777" w:rsidR="006859AA" w:rsidRPr="006859AA" w:rsidRDefault="006859AA" w:rsidP="006859AA">
      <w:pPr>
        <w:numPr>
          <w:ilvl w:val="0"/>
          <w:numId w:val="2"/>
        </w:numPr>
      </w:pPr>
      <w:r w:rsidRPr="006859AA">
        <w:rPr>
          <w:b/>
          <w:bCs/>
        </w:rPr>
        <w:t>Daniel Ashford</w:t>
      </w:r>
      <w:r w:rsidRPr="006859AA">
        <w:t xml:space="preserve"> — a wealthy hedge fund manager on the Upper East Side, Rambert's equivalent, whose singular obsession becomes escaping the city to reach his family in their Hamptons home.</w:t>
      </w:r>
    </w:p>
    <w:p w14:paraId="1215180C" w14:textId="77777777" w:rsidR="006859AA" w:rsidRPr="006859AA" w:rsidRDefault="006859AA" w:rsidP="006859AA">
      <w:pPr>
        <w:numPr>
          <w:ilvl w:val="0"/>
          <w:numId w:val="2"/>
        </w:numPr>
      </w:pPr>
      <w:r w:rsidRPr="006859AA">
        <w:rPr>
          <w:b/>
          <w:bCs/>
        </w:rPr>
        <w:t>Father Jerome</w:t>
      </w:r>
      <w:r w:rsidRPr="006859AA">
        <w:t xml:space="preserve"> — a Bronx parish priest who initially preaches that the virus is God's judgment on a sinful, distracted society, then undergoes a shattering crisis of faith.</w:t>
      </w:r>
    </w:p>
    <w:p w14:paraId="4E485282" w14:textId="77777777" w:rsidR="006859AA" w:rsidRPr="006859AA" w:rsidRDefault="006859AA" w:rsidP="006859AA">
      <w:pPr>
        <w:numPr>
          <w:ilvl w:val="0"/>
          <w:numId w:val="2"/>
        </w:numPr>
      </w:pPr>
      <w:r w:rsidRPr="006859AA">
        <w:rPr>
          <w:b/>
          <w:bCs/>
        </w:rPr>
        <w:t>Victor Crane</w:t>
      </w:r>
      <w:r w:rsidRPr="006859AA">
        <w:t xml:space="preserve"> — a pharmaceutical industry lobbyist and Cottard's equivalent</w:t>
      </w:r>
      <w:proofErr w:type="gramStart"/>
      <w:r w:rsidRPr="006859AA">
        <w:t>, who</w:t>
      </w:r>
      <w:proofErr w:type="gramEnd"/>
      <w:r w:rsidRPr="006859AA">
        <w:t xml:space="preserve"> sees the crisis as a business opportunity and quietly profits from it while performing public solidarity.</w:t>
      </w:r>
    </w:p>
    <w:p w14:paraId="47923060" w14:textId="77777777" w:rsidR="006859AA" w:rsidRPr="006859AA" w:rsidRDefault="006859AA" w:rsidP="006859AA">
      <w:pPr>
        <w:numPr>
          <w:ilvl w:val="0"/>
          <w:numId w:val="2"/>
        </w:numPr>
      </w:pPr>
      <w:r w:rsidRPr="006859AA">
        <w:rPr>
          <w:b/>
          <w:bCs/>
        </w:rPr>
        <w:t>Iris Grand</w:t>
      </w:r>
      <w:r w:rsidRPr="006859AA">
        <w:t xml:space="preserve"> — a retired MTA worker and lifelong Bronx resident, Grand's equivalent, who spends the quarantine writing long, unsent letters to her late husband, trying to find the exact right words to describe what is happening.</w:t>
      </w:r>
    </w:p>
    <w:p w14:paraId="4E56A2F9" w14:textId="77777777" w:rsidR="006859AA" w:rsidRPr="006859AA" w:rsidRDefault="006859AA" w:rsidP="006859AA">
      <w:r w:rsidRPr="006859AA">
        <w:t xml:space="preserve">The section ends with the governor's lockdown order. The city seals itself. The bridges </w:t>
      </w:r>
      <w:proofErr w:type="gramStart"/>
      <w:r w:rsidRPr="006859AA">
        <w:t>empty</w:t>
      </w:r>
      <w:proofErr w:type="gramEnd"/>
      <w:r w:rsidRPr="006859AA">
        <w:t>. An eerie silence falls over New York.</w:t>
      </w:r>
    </w:p>
    <w:p w14:paraId="6CB70AF6" w14:textId="77777777" w:rsidR="006859AA" w:rsidRPr="006859AA" w:rsidRDefault="00F16E5A" w:rsidP="006859AA">
      <w:r>
        <w:pict w14:anchorId="52EF83CF">
          <v:rect id="_x0000_i1042" style="width:0;height:1.5pt" o:hralign="center" o:hrstd="t" o:hr="t" fillcolor="#a0a0a0" stroked="f"/>
        </w:pict>
      </w:r>
    </w:p>
    <w:p w14:paraId="452C7DC5" w14:textId="77777777" w:rsidR="006859AA" w:rsidRPr="006859AA" w:rsidRDefault="006859AA" w:rsidP="006859AA">
      <w:pPr>
        <w:rPr>
          <w:b/>
          <w:bCs/>
        </w:rPr>
      </w:pPr>
      <w:r w:rsidRPr="006859AA">
        <w:rPr>
          <w:b/>
          <w:bCs/>
        </w:rPr>
        <w:t xml:space="preserve">Part Two: </w:t>
      </w:r>
      <w:r w:rsidRPr="006859AA">
        <w:rPr>
          <w:b/>
          <w:bCs/>
          <w:i/>
          <w:iCs/>
        </w:rPr>
        <w:t>The Sealed City</w:t>
      </w:r>
      <w:r w:rsidRPr="006859AA">
        <w:rPr>
          <w:b/>
          <w:bCs/>
        </w:rPr>
        <w:t xml:space="preserve"> (April – May 2020)</w:t>
      </w:r>
    </w:p>
    <w:p w14:paraId="56E1D8E3" w14:textId="77777777" w:rsidR="006859AA" w:rsidRPr="006859AA" w:rsidRDefault="006859AA" w:rsidP="006859AA">
      <w:r w:rsidRPr="006859AA">
        <w:rPr>
          <w:b/>
          <w:bCs/>
        </w:rPr>
        <w:t>Theme: Endurance and Fracture</w:t>
      </w:r>
    </w:p>
    <w:p w14:paraId="314A7301" w14:textId="77777777" w:rsidR="006859AA" w:rsidRPr="006859AA" w:rsidRDefault="006859AA" w:rsidP="006859AA">
      <w:r w:rsidRPr="006859AA">
        <w:t>This is the novel's longest and most harrowing section. Deaths accelerate. Elena's hospital is overwhelmed. Refrigerated trucks appear in the parking lot. PPE runs out. Staff begin to fall ill.</w:t>
      </w:r>
    </w:p>
    <w:p w14:paraId="102AAE7B" w14:textId="77777777" w:rsidR="006859AA" w:rsidRPr="006859AA" w:rsidRDefault="006859AA" w:rsidP="006859AA">
      <w:r w:rsidRPr="006859AA">
        <w:t>The novel traces each character's response to the sealed city:</w:t>
      </w:r>
    </w:p>
    <w:p w14:paraId="5074523D" w14:textId="77777777" w:rsidR="006859AA" w:rsidRPr="006859AA" w:rsidRDefault="006859AA" w:rsidP="006859AA">
      <w:r w:rsidRPr="006859AA">
        <w:rPr>
          <w:b/>
          <w:bCs/>
        </w:rPr>
        <w:t>Elena</w:t>
      </w:r>
      <w:r w:rsidRPr="006859AA">
        <w:t xml:space="preserve"> moves through the hospital wards with grim efficiency, her narration clinical on the surface, roiling underneath. She </w:t>
      </w:r>
      <w:proofErr w:type="gramStart"/>
      <w:r w:rsidRPr="006859AA">
        <w:t>video-calls</w:t>
      </w:r>
      <w:proofErr w:type="gramEnd"/>
      <w:r w:rsidRPr="006859AA">
        <w:t xml:space="preserve"> her mother nightly. She </w:t>
      </w:r>
      <w:proofErr w:type="gramStart"/>
      <w:r w:rsidRPr="006859AA">
        <w:t>begins to notice</w:t>
      </w:r>
      <w:proofErr w:type="gramEnd"/>
      <w:r w:rsidRPr="006859AA">
        <w:t xml:space="preserve"> that the dead are almost entirely poor, Black, Latino — essential workers who had no choice but to keep moving through the city while others sheltered safely at home.</w:t>
      </w:r>
    </w:p>
    <w:p w14:paraId="1983D8C9" w14:textId="77777777" w:rsidR="006859AA" w:rsidRPr="006859AA" w:rsidRDefault="006859AA" w:rsidP="006859AA">
      <w:r w:rsidRPr="006859AA">
        <w:rPr>
          <w:b/>
          <w:bCs/>
        </w:rPr>
        <w:t>Marcus</w:t>
      </w:r>
      <w:r w:rsidRPr="006859AA">
        <w:t xml:space="preserve"> begins organizing mutual aid networks across Harlem and the Bronx — coordinating grocery deliveries for elderly residents, connecting PPE donors with overwhelmed clinics. He is the novel's great humanist, but Camus gives him a shadow: Marcus is revealed to have once abandoned a friend in a crisis years ago. His organizing is in part an act of atonement.</w:t>
      </w:r>
    </w:p>
    <w:p w14:paraId="72205CB3" w14:textId="77777777" w:rsidR="006859AA" w:rsidRPr="006859AA" w:rsidRDefault="006859AA" w:rsidP="006859AA">
      <w:r w:rsidRPr="006859AA">
        <w:rPr>
          <w:b/>
          <w:bCs/>
        </w:rPr>
        <w:t>Sofia</w:t>
      </w:r>
      <w:r w:rsidRPr="006859AA">
        <w:t xml:space="preserve"> continues working, riding the near-empty subway each day to care for her elderly charge, Mr. and Mrs. Harmon, in their Park Avenue apartment. When Mrs. Harmon falls ill with the virus, Sofia nurses her at personal risk, unable to visit her own mother who is sick in the Bronx. Her chapters are the novel's moral heart — quiet, unrecognized heroism invisible to the city's official story.</w:t>
      </w:r>
    </w:p>
    <w:p w14:paraId="5E913C61" w14:textId="77777777" w:rsidR="006859AA" w:rsidRPr="006859AA" w:rsidRDefault="006859AA" w:rsidP="006859AA">
      <w:r w:rsidRPr="006859AA">
        <w:rPr>
          <w:b/>
          <w:bCs/>
        </w:rPr>
        <w:t>Daniel</w:t>
      </w:r>
      <w:r w:rsidRPr="006859AA">
        <w:t xml:space="preserve"> attempts every means to leave the city — pulling strings, bribing contacts, chartering a private car. His desperation is portrayed with complexity rather than contempt. He loves his family genuinely. But his efforts repeatedly collide with the reality that his freedom was always purchased at others' expense.</w:t>
      </w:r>
    </w:p>
    <w:p w14:paraId="04C65119" w14:textId="77777777" w:rsidR="006859AA" w:rsidRPr="006859AA" w:rsidRDefault="006859AA" w:rsidP="006859AA">
      <w:r w:rsidRPr="006859AA">
        <w:rPr>
          <w:b/>
          <w:bCs/>
        </w:rPr>
        <w:lastRenderedPageBreak/>
        <w:t>Father Jerome</w:t>
      </w:r>
      <w:r w:rsidRPr="006859AA">
        <w:t xml:space="preserve"> delivers a fire-and-brimstone sermon that goes viral online, then watches a seven-year-old parishioner die of the virus. The chapter depicting his crisis of faith — preached over a Zoom funeral — is the novel's spiritual turning point.</w:t>
      </w:r>
    </w:p>
    <w:p w14:paraId="4721E939" w14:textId="77777777" w:rsidR="006859AA" w:rsidRPr="006859AA" w:rsidRDefault="006859AA" w:rsidP="006859AA">
      <w:r w:rsidRPr="006859AA">
        <w:rPr>
          <w:b/>
          <w:bCs/>
        </w:rPr>
        <w:t>Victor Crane</w:t>
      </w:r>
      <w:r w:rsidRPr="006859AA">
        <w:t xml:space="preserve"> works the phones from his Tribeca loft, securing contracts, spinning narratives, hosting virtual cocktail parties. He is the plague's beneficiary — and the novel treats him not as a monster but as a system: the logical endpoint of a society that commodifies everything, including catastrophe.</w:t>
      </w:r>
    </w:p>
    <w:p w14:paraId="7AFD11EF" w14:textId="77777777" w:rsidR="006859AA" w:rsidRPr="006859AA" w:rsidRDefault="006859AA" w:rsidP="006859AA">
      <w:r w:rsidRPr="006859AA">
        <w:t>A key scene: Marcus and Elena meet for the first time at an outdoor field hospital in Crotona Park. Standing six feet apart in masks, they form the novel's central friendship — the Rieux-</w:t>
      </w:r>
      <w:proofErr w:type="spellStart"/>
      <w:r w:rsidRPr="006859AA">
        <w:t>Tarrou</w:t>
      </w:r>
      <w:proofErr w:type="spellEnd"/>
      <w:r w:rsidRPr="006859AA">
        <w:t xml:space="preserve"> relationship reimagined. They walk the empty streets at night, talking about what kind of city — what kind of country — they want to exist on the other side.</w:t>
      </w:r>
    </w:p>
    <w:p w14:paraId="59A6030C" w14:textId="77777777" w:rsidR="006859AA" w:rsidRPr="006859AA" w:rsidRDefault="00F16E5A" w:rsidP="006859AA">
      <w:r>
        <w:pict w14:anchorId="49A083C0">
          <v:rect id="_x0000_i1043" style="width:0;height:1.5pt" o:hralign="center" o:hrstd="t" o:hr="t" fillcolor="#a0a0a0" stroked="f"/>
        </w:pict>
      </w:r>
    </w:p>
    <w:p w14:paraId="50CFBBB3" w14:textId="77777777" w:rsidR="006859AA" w:rsidRPr="006859AA" w:rsidRDefault="006859AA" w:rsidP="006859AA">
      <w:pPr>
        <w:rPr>
          <w:b/>
          <w:bCs/>
        </w:rPr>
      </w:pPr>
      <w:r w:rsidRPr="006859AA">
        <w:rPr>
          <w:b/>
          <w:bCs/>
        </w:rPr>
        <w:t xml:space="preserve">Part Three: </w:t>
      </w:r>
      <w:r w:rsidRPr="006859AA">
        <w:rPr>
          <w:b/>
          <w:bCs/>
          <w:i/>
          <w:iCs/>
        </w:rPr>
        <w:t>The Numbers</w:t>
      </w:r>
      <w:r w:rsidRPr="006859AA">
        <w:rPr>
          <w:b/>
          <w:bCs/>
        </w:rPr>
        <w:t xml:space="preserve"> (June – August 2020)</w:t>
      </w:r>
    </w:p>
    <w:p w14:paraId="4C60A1C9" w14:textId="77777777" w:rsidR="006859AA" w:rsidRPr="006859AA" w:rsidRDefault="006859AA" w:rsidP="006859AA">
      <w:r w:rsidRPr="006859AA">
        <w:rPr>
          <w:b/>
          <w:bCs/>
        </w:rPr>
        <w:t>Theme: Numbness and Adaptation</w:t>
      </w:r>
    </w:p>
    <w:p w14:paraId="322B7B1B" w14:textId="77777777" w:rsidR="006859AA" w:rsidRPr="006859AA" w:rsidRDefault="006859AA" w:rsidP="006859AA">
      <w:r w:rsidRPr="006859AA">
        <w:t>The acute terror fades into grinding routine. Deaths slow but continue. The city develops a new rhythm — masked, distanced, fractured along the same fault lines as before, now made visible.</w:t>
      </w:r>
    </w:p>
    <w:p w14:paraId="491E818A" w14:textId="77777777" w:rsidR="006859AA" w:rsidRPr="006859AA" w:rsidRDefault="006859AA" w:rsidP="006859AA">
      <w:r w:rsidRPr="006859AA">
        <w:t>The novel introduces a new tension: the pressure to reopen. Politicians, business owners, and a restless public push to declare victory prematurely. Elena watches in horror as the conversation shifts from "how do we protect people" to "how do we protect the economy." The plague is still present, but fatigue has made people willing to look away.</w:t>
      </w:r>
    </w:p>
    <w:p w14:paraId="325C76F5" w14:textId="77777777" w:rsidR="006859AA" w:rsidRPr="006859AA" w:rsidRDefault="006859AA" w:rsidP="006859AA">
      <w:r w:rsidRPr="006859AA">
        <w:rPr>
          <w:b/>
          <w:bCs/>
        </w:rPr>
        <w:t>Father Jerome</w:t>
      </w:r>
      <w:r w:rsidRPr="006859AA">
        <w:t xml:space="preserve"> quietly abandons his pulpit and begins volunteering at a food pantry. He stops preaching and starts listening. His transformation from judgment to service is rendered without sentimentality.</w:t>
      </w:r>
    </w:p>
    <w:p w14:paraId="204C5718" w14:textId="77777777" w:rsidR="006859AA" w:rsidRPr="006859AA" w:rsidRDefault="006859AA" w:rsidP="006859AA">
      <w:r w:rsidRPr="006859AA">
        <w:rPr>
          <w:b/>
          <w:bCs/>
        </w:rPr>
        <w:t>Sofia's</w:t>
      </w:r>
      <w:r w:rsidRPr="006859AA">
        <w:t xml:space="preserve"> mother dies — alone, in a Bronx hospital, with Sofia unable to be present. This is the novel's most devastating chapter. Sofia sits on the fire escape of her apartment building and watches the street below, empty except for an ambulance passing without urgency, its lights off.</w:t>
      </w:r>
    </w:p>
    <w:p w14:paraId="2BB5EF23" w14:textId="77777777" w:rsidR="006859AA" w:rsidRPr="006859AA" w:rsidRDefault="006859AA" w:rsidP="006859AA">
      <w:r w:rsidRPr="006859AA">
        <w:rPr>
          <w:b/>
          <w:bCs/>
        </w:rPr>
        <w:t>Daniel</w:t>
      </w:r>
      <w:r w:rsidRPr="006859AA">
        <w:t xml:space="preserve"> eventually stops trying to escape and, in a quiet turning point, begins using his financial connections to funnel supplies to Bronx clinics. He is not redeemed — Camus would not allow that — but he is changed. He contributes. It is enough, and not enough.</w:t>
      </w:r>
    </w:p>
    <w:p w14:paraId="7DA3ED20" w14:textId="77777777" w:rsidR="006859AA" w:rsidRPr="006859AA" w:rsidRDefault="006859AA" w:rsidP="006859AA">
      <w:r w:rsidRPr="006859AA">
        <w:rPr>
          <w:b/>
          <w:bCs/>
        </w:rPr>
        <w:t>Victor Crane</w:t>
      </w:r>
      <w:r w:rsidRPr="006859AA">
        <w:t xml:space="preserve"> is the one character who emerges from the pandemic largely unscathed and materially richer. He is the novel's most honest and uncomfortable portrait — a reminder that the plague, like all disasters, has winners.</w:t>
      </w:r>
    </w:p>
    <w:p w14:paraId="14CCD58B" w14:textId="77777777" w:rsidR="006859AA" w:rsidRPr="006859AA" w:rsidRDefault="006859AA" w:rsidP="006859AA">
      <w:r w:rsidRPr="006859AA">
        <w:rPr>
          <w:b/>
          <w:bCs/>
        </w:rPr>
        <w:t>Iris Grand</w:t>
      </w:r>
      <w:r w:rsidRPr="006859AA">
        <w:t xml:space="preserve"> finally finishes her letter. She never sends it.</w:t>
      </w:r>
    </w:p>
    <w:p w14:paraId="11290526" w14:textId="77777777" w:rsidR="006859AA" w:rsidRPr="006859AA" w:rsidRDefault="00F16E5A" w:rsidP="006859AA">
      <w:r>
        <w:pict w14:anchorId="2DEB37A4">
          <v:rect id="_x0000_i1044" style="width:0;height:1.5pt" o:hralign="center" o:hrstd="t" o:hr="t" fillcolor="#a0a0a0" stroked="f"/>
        </w:pict>
      </w:r>
    </w:p>
    <w:p w14:paraId="6DB73980" w14:textId="77777777" w:rsidR="006859AA" w:rsidRPr="006859AA" w:rsidRDefault="006859AA" w:rsidP="006859AA">
      <w:pPr>
        <w:rPr>
          <w:b/>
          <w:bCs/>
        </w:rPr>
      </w:pPr>
      <w:r w:rsidRPr="006859AA">
        <w:rPr>
          <w:b/>
          <w:bCs/>
        </w:rPr>
        <w:t xml:space="preserve">Part Four: </w:t>
      </w:r>
      <w:r w:rsidRPr="006859AA">
        <w:rPr>
          <w:b/>
          <w:bCs/>
          <w:i/>
          <w:iCs/>
        </w:rPr>
        <w:t>The Vaccine</w:t>
      </w:r>
      <w:r w:rsidRPr="006859AA">
        <w:rPr>
          <w:b/>
          <w:bCs/>
        </w:rPr>
        <w:t xml:space="preserve"> (Fall 2020 – Spring 2021)</w:t>
      </w:r>
    </w:p>
    <w:p w14:paraId="2925D445" w14:textId="77777777" w:rsidR="006859AA" w:rsidRPr="006859AA" w:rsidRDefault="006859AA" w:rsidP="006859AA">
      <w:r w:rsidRPr="006859AA">
        <w:rPr>
          <w:b/>
          <w:bCs/>
        </w:rPr>
        <w:t>Theme: Hope and Its Complications</w:t>
      </w:r>
    </w:p>
    <w:p w14:paraId="2B4D1CC8" w14:textId="77777777" w:rsidR="006859AA" w:rsidRPr="006859AA" w:rsidRDefault="006859AA" w:rsidP="006859AA">
      <w:r w:rsidRPr="006859AA">
        <w:lastRenderedPageBreak/>
        <w:t>News of vaccine trials produces a complicated hope — relief fractured by questions of access, distribution, and trust. Who gets it first? Who refuses it? The novel treats the vaccine not as a simple salvation but as another arena in which the society's values are revealed.</w:t>
      </w:r>
    </w:p>
    <w:p w14:paraId="4855E399" w14:textId="77777777" w:rsidR="006859AA" w:rsidRPr="006859AA" w:rsidRDefault="006859AA" w:rsidP="006859AA">
      <w:r w:rsidRPr="006859AA">
        <w:t xml:space="preserve">Marcus contracts the virus and nearly dies. His illness strips away the novel's last illusion of the heroic being immune. Elena treats him, </w:t>
      </w:r>
      <w:proofErr w:type="gramStart"/>
      <w:r w:rsidRPr="006859AA">
        <w:t>powerless</w:t>
      </w:r>
      <w:proofErr w:type="gramEnd"/>
      <w:r w:rsidRPr="006859AA">
        <w:t xml:space="preserve"> in the face of the disease she has been fighting for months. Their conversations through his recovery — halting, exhausted, searching — become the novel's philosophical core, its equivalent of Rieux and </w:t>
      </w:r>
      <w:proofErr w:type="spellStart"/>
      <w:r w:rsidRPr="006859AA">
        <w:t>Tarrou's</w:t>
      </w:r>
      <w:proofErr w:type="spellEnd"/>
      <w:r w:rsidRPr="006859AA">
        <w:t xml:space="preserve"> late-night swim.</w:t>
      </w:r>
    </w:p>
    <w:p w14:paraId="22092E3D" w14:textId="77777777" w:rsidR="006859AA" w:rsidRPr="006859AA" w:rsidRDefault="006859AA" w:rsidP="006859AA">
      <w:r w:rsidRPr="006859AA">
        <w:t>Marcus recovers. But the experience leaves him quieter, less certain of everything except the value of the people in front of him.</w:t>
      </w:r>
    </w:p>
    <w:p w14:paraId="553FA2D7" w14:textId="77777777" w:rsidR="006859AA" w:rsidRPr="006859AA" w:rsidRDefault="00F16E5A" w:rsidP="006859AA">
      <w:r>
        <w:pict w14:anchorId="33C24EB8">
          <v:rect id="_x0000_i1045" style="width:0;height:1.5pt" o:hralign="center" o:hrstd="t" o:hr="t" fillcolor="#a0a0a0" stroked="f"/>
        </w:pict>
      </w:r>
    </w:p>
    <w:p w14:paraId="0556F34B" w14:textId="77777777" w:rsidR="006859AA" w:rsidRPr="006859AA" w:rsidRDefault="006859AA" w:rsidP="006859AA">
      <w:pPr>
        <w:rPr>
          <w:b/>
          <w:bCs/>
        </w:rPr>
      </w:pPr>
      <w:r w:rsidRPr="006859AA">
        <w:rPr>
          <w:b/>
          <w:bCs/>
        </w:rPr>
        <w:t xml:space="preserve">Part Five: </w:t>
      </w:r>
      <w:r w:rsidRPr="006859AA">
        <w:rPr>
          <w:b/>
          <w:bCs/>
          <w:i/>
          <w:iCs/>
        </w:rPr>
        <w:t>The Opening</w:t>
      </w:r>
      <w:r w:rsidRPr="006859AA">
        <w:rPr>
          <w:b/>
          <w:bCs/>
        </w:rPr>
        <w:t xml:space="preserve"> (Summer 2021)</w:t>
      </w:r>
    </w:p>
    <w:p w14:paraId="73C027E9" w14:textId="77777777" w:rsidR="006859AA" w:rsidRPr="006859AA" w:rsidRDefault="006859AA" w:rsidP="006859AA">
      <w:r w:rsidRPr="006859AA">
        <w:rPr>
          <w:b/>
          <w:bCs/>
        </w:rPr>
        <w:t>Theme: Cautious Return and Permanent Change</w:t>
      </w:r>
    </w:p>
    <w:p w14:paraId="2DC8012B" w14:textId="77777777" w:rsidR="006859AA" w:rsidRPr="006859AA" w:rsidRDefault="006859AA" w:rsidP="006859AA">
      <w:r w:rsidRPr="006859AA">
        <w:t xml:space="preserve">The city reopens. Crowds return. Music </w:t>
      </w:r>
      <w:proofErr w:type="gramStart"/>
      <w:r w:rsidRPr="006859AA">
        <w:t>plays</w:t>
      </w:r>
      <w:proofErr w:type="gramEnd"/>
      <w:r w:rsidRPr="006859AA">
        <w:t xml:space="preserve"> in the parks. There is genuine joy — but Elena, watching from her hospital window, knows what Rieux knew: the contagion does not disappear. It retreats. It waits. The city has </w:t>
      </w:r>
      <w:proofErr w:type="gramStart"/>
      <w:r w:rsidRPr="006859AA">
        <w:t>changed, and</w:t>
      </w:r>
      <w:proofErr w:type="gramEnd"/>
      <w:r w:rsidRPr="006859AA">
        <w:t xml:space="preserve"> also has not changed. The same inequalities persist. The same systems that failed the Bronx remain largely intact.</w:t>
      </w:r>
    </w:p>
    <w:p w14:paraId="6CE19B45" w14:textId="77777777" w:rsidR="006859AA" w:rsidRPr="006859AA" w:rsidRDefault="006859AA" w:rsidP="006859AA">
      <w:r w:rsidRPr="006859AA">
        <w:t xml:space="preserve">The novel ends as </w:t>
      </w:r>
      <w:proofErr w:type="gramStart"/>
      <w:r w:rsidRPr="006859AA">
        <w:t>Camus' does —</w:t>
      </w:r>
      <w:proofErr w:type="gramEnd"/>
      <w:r w:rsidRPr="006859AA">
        <w:t xml:space="preserve"> not with triumph but with testimony. Elena reveals herself as the narrator. She has written this chronicle not as a monument to suffering but as a warning and a witness. She writes:</w:t>
      </w:r>
    </w:p>
    <w:p w14:paraId="260E9F4D" w14:textId="77777777" w:rsidR="006859AA" w:rsidRPr="006859AA" w:rsidRDefault="006859AA" w:rsidP="006859AA">
      <w:r w:rsidRPr="006859AA">
        <w:rPr>
          <w:i/>
          <w:iCs/>
        </w:rPr>
        <w:t>"The contagion taught us nothing we didn't already know, and everything we had refused to see. It will come again — in some form, under some name. The only question it ever asks is the one we keep failing to answer: what do we owe each other?"</w:t>
      </w:r>
    </w:p>
    <w:p w14:paraId="1A0222EB" w14:textId="77777777" w:rsidR="006859AA" w:rsidRPr="006859AA" w:rsidRDefault="00F16E5A" w:rsidP="006859AA">
      <w:r>
        <w:pict w14:anchorId="4052AEE7">
          <v:rect id="_x0000_i1046" style="width:0;height:1.5pt" o:hralign="center" o:hrstd="t" o:hr="t" fillcolor="#a0a0a0" stroked="f"/>
        </w:pict>
      </w:r>
    </w:p>
    <w:p w14:paraId="5F0251F5" w14:textId="77777777" w:rsidR="006859AA" w:rsidRPr="006859AA" w:rsidRDefault="006859AA" w:rsidP="006859AA">
      <w:pPr>
        <w:rPr>
          <w:b/>
          <w:bCs/>
        </w:rPr>
      </w:pPr>
      <w:r w:rsidRPr="006859AA">
        <w:rPr>
          <w:b/>
          <w:bCs/>
        </w:rPr>
        <w:t>Key Thematic Departures from Camus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0"/>
        <w:gridCol w:w="3710"/>
      </w:tblGrid>
      <w:tr w:rsidR="006859AA" w:rsidRPr="006859AA" w14:paraId="2307EF53" w14:textId="77777777">
        <w:trPr>
          <w:tblHeader/>
          <w:tblCellSpacing w:w="15" w:type="dxa"/>
        </w:trPr>
        <w:tc>
          <w:tcPr>
            <w:tcW w:w="0" w:type="auto"/>
            <w:vAlign w:val="center"/>
            <w:hideMark/>
          </w:tcPr>
          <w:p w14:paraId="770F13DE" w14:textId="77777777" w:rsidR="006859AA" w:rsidRPr="006859AA" w:rsidRDefault="006859AA" w:rsidP="006859AA">
            <w:pPr>
              <w:rPr>
                <w:b/>
                <w:bCs/>
              </w:rPr>
            </w:pPr>
            <w:r w:rsidRPr="006859AA">
              <w:rPr>
                <w:b/>
                <w:bCs/>
              </w:rPr>
              <w:t xml:space="preserve">Camus' </w:t>
            </w:r>
            <w:r w:rsidRPr="006859AA">
              <w:rPr>
                <w:b/>
                <w:bCs/>
                <w:i/>
                <w:iCs/>
              </w:rPr>
              <w:t>The Plague</w:t>
            </w:r>
          </w:p>
        </w:tc>
        <w:tc>
          <w:tcPr>
            <w:tcW w:w="0" w:type="auto"/>
            <w:vAlign w:val="center"/>
            <w:hideMark/>
          </w:tcPr>
          <w:p w14:paraId="187A331F" w14:textId="77777777" w:rsidR="006859AA" w:rsidRPr="006859AA" w:rsidRDefault="006859AA" w:rsidP="006859AA">
            <w:pPr>
              <w:rPr>
                <w:b/>
                <w:bCs/>
              </w:rPr>
            </w:pPr>
            <w:r w:rsidRPr="006859AA">
              <w:rPr>
                <w:b/>
                <w:bCs/>
                <w:i/>
                <w:iCs/>
              </w:rPr>
              <w:t>The Contagion</w:t>
            </w:r>
          </w:p>
        </w:tc>
      </w:tr>
      <w:tr w:rsidR="006859AA" w:rsidRPr="006859AA" w14:paraId="1EE86C79" w14:textId="77777777">
        <w:trPr>
          <w:tblCellSpacing w:w="15" w:type="dxa"/>
        </w:trPr>
        <w:tc>
          <w:tcPr>
            <w:tcW w:w="0" w:type="auto"/>
            <w:vAlign w:val="center"/>
            <w:hideMark/>
          </w:tcPr>
          <w:p w14:paraId="02750C70" w14:textId="77777777" w:rsidR="006859AA" w:rsidRPr="006859AA" w:rsidRDefault="006859AA" w:rsidP="006859AA">
            <w:r w:rsidRPr="006859AA">
              <w:t>Suffering is broadly shared</w:t>
            </w:r>
          </w:p>
        </w:tc>
        <w:tc>
          <w:tcPr>
            <w:tcW w:w="0" w:type="auto"/>
            <w:vAlign w:val="center"/>
            <w:hideMark/>
          </w:tcPr>
          <w:p w14:paraId="5F6ACA86" w14:textId="77777777" w:rsidR="006859AA" w:rsidRPr="006859AA" w:rsidRDefault="006859AA" w:rsidP="006859AA">
            <w:r w:rsidRPr="006859AA">
              <w:t>Suffering is radically unequal</w:t>
            </w:r>
          </w:p>
        </w:tc>
      </w:tr>
      <w:tr w:rsidR="006859AA" w:rsidRPr="006859AA" w14:paraId="15DF8E44" w14:textId="77777777">
        <w:trPr>
          <w:tblCellSpacing w:w="15" w:type="dxa"/>
        </w:trPr>
        <w:tc>
          <w:tcPr>
            <w:tcW w:w="0" w:type="auto"/>
            <w:vAlign w:val="center"/>
            <w:hideMark/>
          </w:tcPr>
          <w:p w14:paraId="559616C0" w14:textId="77777777" w:rsidR="006859AA" w:rsidRPr="006859AA" w:rsidRDefault="006859AA" w:rsidP="006859AA">
            <w:r w:rsidRPr="006859AA">
              <w:t>Information is scarce</w:t>
            </w:r>
          </w:p>
        </w:tc>
        <w:tc>
          <w:tcPr>
            <w:tcW w:w="0" w:type="auto"/>
            <w:vAlign w:val="center"/>
            <w:hideMark/>
          </w:tcPr>
          <w:p w14:paraId="79F3B7D0" w14:textId="77777777" w:rsidR="006859AA" w:rsidRPr="006859AA" w:rsidRDefault="006859AA" w:rsidP="006859AA">
            <w:r w:rsidRPr="006859AA">
              <w:t>Misinformation is overwhelming</w:t>
            </w:r>
          </w:p>
        </w:tc>
      </w:tr>
      <w:tr w:rsidR="006859AA" w:rsidRPr="006859AA" w14:paraId="6AE62B1F" w14:textId="77777777">
        <w:trPr>
          <w:tblCellSpacing w:w="15" w:type="dxa"/>
        </w:trPr>
        <w:tc>
          <w:tcPr>
            <w:tcW w:w="0" w:type="auto"/>
            <w:vAlign w:val="center"/>
            <w:hideMark/>
          </w:tcPr>
          <w:p w14:paraId="3C61892A" w14:textId="77777777" w:rsidR="006859AA" w:rsidRPr="006859AA" w:rsidRDefault="006859AA" w:rsidP="006859AA">
            <w:r w:rsidRPr="006859AA">
              <w:t>The enemy is purely biological</w:t>
            </w:r>
          </w:p>
        </w:tc>
        <w:tc>
          <w:tcPr>
            <w:tcW w:w="0" w:type="auto"/>
            <w:vAlign w:val="center"/>
            <w:hideMark/>
          </w:tcPr>
          <w:p w14:paraId="04D7EE86" w14:textId="77777777" w:rsidR="006859AA" w:rsidRPr="006859AA" w:rsidRDefault="006859AA" w:rsidP="006859AA">
            <w:r w:rsidRPr="006859AA">
              <w:t>The enemy is also political and systemic</w:t>
            </w:r>
          </w:p>
        </w:tc>
      </w:tr>
      <w:tr w:rsidR="006859AA" w:rsidRPr="006859AA" w14:paraId="227C1EE2" w14:textId="77777777">
        <w:trPr>
          <w:tblCellSpacing w:w="15" w:type="dxa"/>
        </w:trPr>
        <w:tc>
          <w:tcPr>
            <w:tcW w:w="0" w:type="auto"/>
            <w:vAlign w:val="center"/>
            <w:hideMark/>
          </w:tcPr>
          <w:p w14:paraId="1B11370E" w14:textId="77777777" w:rsidR="006859AA" w:rsidRPr="006859AA" w:rsidRDefault="006859AA" w:rsidP="006859AA">
            <w:r w:rsidRPr="006859AA">
              <w:t>Heroism is quiet and universal</w:t>
            </w:r>
          </w:p>
        </w:tc>
        <w:tc>
          <w:tcPr>
            <w:tcW w:w="0" w:type="auto"/>
            <w:vAlign w:val="center"/>
            <w:hideMark/>
          </w:tcPr>
          <w:p w14:paraId="7E79D20C" w14:textId="77777777" w:rsidR="006859AA" w:rsidRPr="006859AA" w:rsidRDefault="006859AA" w:rsidP="006859AA">
            <w:r w:rsidRPr="006859AA">
              <w:t>Heroism is racialized and invisible</w:t>
            </w:r>
          </w:p>
        </w:tc>
      </w:tr>
      <w:tr w:rsidR="006859AA" w:rsidRPr="006859AA" w14:paraId="178DC6B4" w14:textId="77777777">
        <w:trPr>
          <w:tblCellSpacing w:w="15" w:type="dxa"/>
        </w:trPr>
        <w:tc>
          <w:tcPr>
            <w:tcW w:w="0" w:type="auto"/>
            <w:vAlign w:val="center"/>
            <w:hideMark/>
          </w:tcPr>
          <w:p w14:paraId="0EB975C8" w14:textId="77777777" w:rsidR="006859AA" w:rsidRPr="006859AA" w:rsidRDefault="006859AA" w:rsidP="006859AA">
            <w:r w:rsidRPr="006859AA">
              <w:t>God is absent but not politicized</w:t>
            </w:r>
          </w:p>
        </w:tc>
        <w:tc>
          <w:tcPr>
            <w:tcW w:w="0" w:type="auto"/>
            <w:vAlign w:val="center"/>
            <w:hideMark/>
          </w:tcPr>
          <w:p w14:paraId="7BE83D8A" w14:textId="77777777" w:rsidR="006859AA" w:rsidRPr="006859AA" w:rsidRDefault="006859AA" w:rsidP="006859AA">
            <w:r w:rsidRPr="006859AA">
              <w:t>Faith is fractured and publicly weaponized</w:t>
            </w:r>
          </w:p>
        </w:tc>
      </w:tr>
      <w:tr w:rsidR="006859AA" w:rsidRPr="006859AA" w14:paraId="32287D28" w14:textId="77777777">
        <w:trPr>
          <w:tblCellSpacing w:w="15" w:type="dxa"/>
        </w:trPr>
        <w:tc>
          <w:tcPr>
            <w:tcW w:w="0" w:type="auto"/>
            <w:vAlign w:val="center"/>
            <w:hideMark/>
          </w:tcPr>
          <w:p w14:paraId="350CACB3" w14:textId="77777777" w:rsidR="006859AA" w:rsidRPr="006859AA" w:rsidRDefault="006859AA" w:rsidP="006859AA">
            <w:r w:rsidRPr="006859AA">
              <w:lastRenderedPageBreak/>
              <w:t>Recovery feels complete</w:t>
            </w:r>
          </w:p>
        </w:tc>
        <w:tc>
          <w:tcPr>
            <w:tcW w:w="0" w:type="auto"/>
            <w:vAlign w:val="center"/>
            <w:hideMark/>
          </w:tcPr>
          <w:p w14:paraId="424A298A" w14:textId="77777777" w:rsidR="006859AA" w:rsidRPr="006859AA" w:rsidRDefault="006859AA" w:rsidP="006859AA">
            <w:r w:rsidRPr="006859AA">
              <w:t>Recovery is partial and provisional</w:t>
            </w:r>
          </w:p>
        </w:tc>
      </w:tr>
    </w:tbl>
    <w:p w14:paraId="56564232" w14:textId="77777777" w:rsidR="006859AA" w:rsidRPr="006859AA" w:rsidRDefault="00F16E5A" w:rsidP="006859AA">
      <w:r>
        <w:pict w14:anchorId="3F0CA763">
          <v:rect id="_x0000_i1047" style="width:0;height:1.5pt" o:hralign="center" o:hrstd="t" o:hr="t" fillcolor="#a0a0a0" stroked="f"/>
        </w:pict>
      </w:r>
    </w:p>
    <w:p w14:paraId="463649C3" w14:textId="77777777" w:rsidR="006859AA" w:rsidRPr="006859AA" w:rsidRDefault="006859AA" w:rsidP="006859AA">
      <w:pPr>
        <w:rPr>
          <w:b/>
          <w:bCs/>
        </w:rPr>
      </w:pPr>
      <w:r w:rsidRPr="006859AA">
        <w:rPr>
          <w:b/>
          <w:bCs/>
        </w:rPr>
        <w:t>Closing Note on Style</w:t>
      </w:r>
    </w:p>
    <w:p w14:paraId="2BB89043" w14:textId="77777777" w:rsidR="006859AA" w:rsidRPr="006859AA" w:rsidRDefault="006859AA" w:rsidP="006859AA">
      <w:r w:rsidRPr="006859AA">
        <w:t>The novel would be written in a restrained, precise prose style — honoring Camus' cool, documentary tone — but punctuated by fragments of the real: tweet-like dispatches, text message exchanges, news chyrons, Zoom call transcripts. These interruptions would serve the same function as Camus' bureaucratic records: they document how a society talks to itself in crisis, and how much gets lost in the noise.</w:t>
      </w:r>
    </w:p>
    <w:p w14:paraId="62832CAF" w14:textId="77777777" w:rsidR="006859AA" w:rsidRPr="006859AA" w:rsidRDefault="00F16E5A" w:rsidP="006859AA">
      <w:r>
        <w:pict w14:anchorId="637E6824">
          <v:rect id="_x0000_i1048" style="width:0;height:1.5pt" o:hralign="center" o:hrstd="t" o:hr="t" fillcolor="#a0a0a0" stroked="f"/>
        </w:pict>
      </w:r>
    </w:p>
    <w:p w14:paraId="5D562750" w14:textId="77777777" w:rsidR="006859AA" w:rsidRPr="006859AA" w:rsidRDefault="006859AA" w:rsidP="006859AA">
      <w:r w:rsidRPr="006859AA">
        <w:rPr>
          <w:i/>
          <w:iCs/>
        </w:rPr>
        <w:t>"One must imagine Sisyphus wearing a mask."</w:t>
      </w:r>
    </w:p>
    <w:p w14:paraId="5BE80DB6" w14:textId="77777777" w:rsidR="006859AA" w:rsidRDefault="006859AA"/>
    <w:sectPr w:rsidR="006859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917D" w14:textId="77777777" w:rsidR="00F16E5A" w:rsidRDefault="00F16E5A" w:rsidP="000904C4">
      <w:pPr>
        <w:spacing w:before="0" w:after="0" w:line="240" w:lineRule="auto"/>
      </w:pPr>
      <w:r>
        <w:separator/>
      </w:r>
    </w:p>
  </w:endnote>
  <w:endnote w:type="continuationSeparator" w:id="0">
    <w:p w14:paraId="671B81F5" w14:textId="77777777" w:rsidR="00F16E5A" w:rsidRDefault="00F16E5A" w:rsidP="000904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92427"/>
      <w:docPartObj>
        <w:docPartGallery w:val="Page Numbers (Bottom of Page)"/>
        <w:docPartUnique/>
      </w:docPartObj>
    </w:sdtPr>
    <w:sdtEndPr>
      <w:rPr>
        <w:noProof/>
      </w:rPr>
    </w:sdtEndPr>
    <w:sdtContent>
      <w:p w14:paraId="1759E7A5" w14:textId="332113A8" w:rsidR="000904C4" w:rsidRDefault="000904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9CA8C" w14:textId="77777777" w:rsidR="000904C4" w:rsidRDefault="00090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D771" w14:textId="77777777" w:rsidR="00F16E5A" w:rsidRDefault="00F16E5A" w:rsidP="000904C4">
      <w:pPr>
        <w:spacing w:before="0" w:after="0" w:line="240" w:lineRule="auto"/>
      </w:pPr>
      <w:r>
        <w:separator/>
      </w:r>
    </w:p>
  </w:footnote>
  <w:footnote w:type="continuationSeparator" w:id="0">
    <w:p w14:paraId="55C3F1F2" w14:textId="77777777" w:rsidR="00F16E5A" w:rsidRDefault="00F16E5A" w:rsidP="000904C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7E5"/>
    <w:multiLevelType w:val="multilevel"/>
    <w:tmpl w:val="80D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54490"/>
    <w:multiLevelType w:val="multilevel"/>
    <w:tmpl w:val="FD1A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66B06"/>
    <w:multiLevelType w:val="multilevel"/>
    <w:tmpl w:val="110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57729"/>
    <w:multiLevelType w:val="multilevel"/>
    <w:tmpl w:val="501C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3729A"/>
    <w:multiLevelType w:val="multilevel"/>
    <w:tmpl w:val="AD08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D6316"/>
    <w:multiLevelType w:val="multilevel"/>
    <w:tmpl w:val="35FA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F362A"/>
    <w:multiLevelType w:val="multilevel"/>
    <w:tmpl w:val="6C9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F71A1"/>
    <w:multiLevelType w:val="multilevel"/>
    <w:tmpl w:val="E852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0101D"/>
    <w:multiLevelType w:val="multilevel"/>
    <w:tmpl w:val="BD68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A6E26"/>
    <w:multiLevelType w:val="multilevel"/>
    <w:tmpl w:val="F08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6126A"/>
    <w:multiLevelType w:val="multilevel"/>
    <w:tmpl w:val="5EFE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A3846"/>
    <w:multiLevelType w:val="multilevel"/>
    <w:tmpl w:val="427C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51875"/>
    <w:multiLevelType w:val="multilevel"/>
    <w:tmpl w:val="D00A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276421">
    <w:abstractNumId w:val="7"/>
  </w:num>
  <w:num w:numId="2" w16cid:durableId="323052014">
    <w:abstractNumId w:val="0"/>
  </w:num>
  <w:num w:numId="3" w16cid:durableId="1021514485">
    <w:abstractNumId w:val="1"/>
  </w:num>
  <w:num w:numId="4" w16cid:durableId="1716932464">
    <w:abstractNumId w:val="12"/>
  </w:num>
  <w:num w:numId="5" w16cid:durableId="1347560793">
    <w:abstractNumId w:val="8"/>
  </w:num>
  <w:num w:numId="6" w16cid:durableId="1384719593">
    <w:abstractNumId w:val="2"/>
  </w:num>
  <w:num w:numId="7" w16cid:durableId="2112191908">
    <w:abstractNumId w:val="6"/>
  </w:num>
  <w:num w:numId="8" w16cid:durableId="1724324516">
    <w:abstractNumId w:val="10"/>
  </w:num>
  <w:num w:numId="9" w16cid:durableId="1987319465">
    <w:abstractNumId w:val="9"/>
  </w:num>
  <w:num w:numId="10" w16cid:durableId="1767770436">
    <w:abstractNumId w:val="3"/>
  </w:num>
  <w:num w:numId="11" w16cid:durableId="981928967">
    <w:abstractNumId w:val="5"/>
  </w:num>
  <w:num w:numId="12" w16cid:durableId="1507136238">
    <w:abstractNumId w:val="4"/>
  </w:num>
  <w:num w:numId="13" w16cid:durableId="759833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9AA"/>
    <w:rsid w:val="00026744"/>
    <w:rsid w:val="00032F38"/>
    <w:rsid w:val="00062D0B"/>
    <w:rsid w:val="0006606C"/>
    <w:rsid w:val="000740FC"/>
    <w:rsid w:val="00086873"/>
    <w:rsid w:val="000904C4"/>
    <w:rsid w:val="000A54E1"/>
    <w:rsid w:val="000C65D8"/>
    <w:rsid w:val="000E31CE"/>
    <w:rsid w:val="0010455D"/>
    <w:rsid w:val="00112868"/>
    <w:rsid w:val="00141A61"/>
    <w:rsid w:val="00153EA2"/>
    <w:rsid w:val="001932DA"/>
    <w:rsid w:val="001A100C"/>
    <w:rsid w:val="001B1E1D"/>
    <w:rsid w:val="001C434F"/>
    <w:rsid w:val="001C7DFF"/>
    <w:rsid w:val="001D1212"/>
    <w:rsid w:val="001F3C1C"/>
    <w:rsid w:val="0021654C"/>
    <w:rsid w:val="002427E2"/>
    <w:rsid w:val="002515D6"/>
    <w:rsid w:val="002546BF"/>
    <w:rsid w:val="00287CFA"/>
    <w:rsid w:val="002928C2"/>
    <w:rsid w:val="002960D0"/>
    <w:rsid w:val="002A58F7"/>
    <w:rsid w:val="002B4F85"/>
    <w:rsid w:val="002D3222"/>
    <w:rsid w:val="002E09F0"/>
    <w:rsid w:val="002E7793"/>
    <w:rsid w:val="00312D22"/>
    <w:rsid w:val="00314979"/>
    <w:rsid w:val="00314F5A"/>
    <w:rsid w:val="003377D3"/>
    <w:rsid w:val="003778D8"/>
    <w:rsid w:val="003B31F6"/>
    <w:rsid w:val="003B4A7A"/>
    <w:rsid w:val="003C3899"/>
    <w:rsid w:val="003C6716"/>
    <w:rsid w:val="0040335D"/>
    <w:rsid w:val="0041410F"/>
    <w:rsid w:val="004164C9"/>
    <w:rsid w:val="00420243"/>
    <w:rsid w:val="00432C17"/>
    <w:rsid w:val="00435C48"/>
    <w:rsid w:val="0045391D"/>
    <w:rsid w:val="00476335"/>
    <w:rsid w:val="00493817"/>
    <w:rsid w:val="004C0317"/>
    <w:rsid w:val="004C3205"/>
    <w:rsid w:val="004D32C5"/>
    <w:rsid w:val="004D5CF3"/>
    <w:rsid w:val="004E6A21"/>
    <w:rsid w:val="00517C1B"/>
    <w:rsid w:val="00550076"/>
    <w:rsid w:val="005B222D"/>
    <w:rsid w:val="005D1952"/>
    <w:rsid w:val="005F290B"/>
    <w:rsid w:val="00615324"/>
    <w:rsid w:val="006347C4"/>
    <w:rsid w:val="00667CCD"/>
    <w:rsid w:val="006859AA"/>
    <w:rsid w:val="006A0147"/>
    <w:rsid w:val="0070496B"/>
    <w:rsid w:val="00721508"/>
    <w:rsid w:val="00745F4F"/>
    <w:rsid w:val="00797C8C"/>
    <w:rsid w:val="007C29DA"/>
    <w:rsid w:val="007C2C5A"/>
    <w:rsid w:val="007C573E"/>
    <w:rsid w:val="007E1016"/>
    <w:rsid w:val="00810FAE"/>
    <w:rsid w:val="00822562"/>
    <w:rsid w:val="00846B31"/>
    <w:rsid w:val="008B44E4"/>
    <w:rsid w:val="008E0629"/>
    <w:rsid w:val="008E0DA9"/>
    <w:rsid w:val="008E337F"/>
    <w:rsid w:val="00900825"/>
    <w:rsid w:val="00902ADB"/>
    <w:rsid w:val="00926600"/>
    <w:rsid w:val="009A1508"/>
    <w:rsid w:val="009A2F22"/>
    <w:rsid w:val="009D001B"/>
    <w:rsid w:val="009F066F"/>
    <w:rsid w:val="00A11689"/>
    <w:rsid w:val="00A303A7"/>
    <w:rsid w:val="00A45F60"/>
    <w:rsid w:val="00A50B45"/>
    <w:rsid w:val="00A52BB1"/>
    <w:rsid w:val="00A65231"/>
    <w:rsid w:val="00A96EA2"/>
    <w:rsid w:val="00AF5F4D"/>
    <w:rsid w:val="00B016C0"/>
    <w:rsid w:val="00B44FB0"/>
    <w:rsid w:val="00B60DC4"/>
    <w:rsid w:val="00B70F8D"/>
    <w:rsid w:val="00B91A00"/>
    <w:rsid w:val="00BB1228"/>
    <w:rsid w:val="00BE6DC5"/>
    <w:rsid w:val="00BF2088"/>
    <w:rsid w:val="00C070A7"/>
    <w:rsid w:val="00C27717"/>
    <w:rsid w:val="00C63D4D"/>
    <w:rsid w:val="00C6785C"/>
    <w:rsid w:val="00C82B33"/>
    <w:rsid w:val="00C84A30"/>
    <w:rsid w:val="00C92AD4"/>
    <w:rsid w:val="00CA61FA"/>
    <w:rsid w:val="00CC62A7"/>
    <w:rsid w:val="00CE029C"/>
    <w:rsid w:val="00CE5B82"/>
    <w:rsid w:val="00D51FFB"/>
    <w:rsid w:val="00D632A8"/>
    <w:rsid w:val="00D840ED"/>
    <w:rsid w:val="00DA2777"/>
    <w:rsid w:val="00DC7CA6"/>
    <w:rsid w:val="00DF04D3"/>
    <w:rsid w:val="00E23EEC"/>
    <w:rsid w:val="00E30E3E"/>
    <w:rsid w:val="00E32DC3"/>
    <w:rsid w:val="00E51FB4"/>
    <w:rsid w:val="00E55F30"/>
    <w:rsid w:val="00E57978"/>
    <w:rsid w:val="00E604C1"/>
    <w:rsid w:val="00E652E3"/>
    <w:rsid w:val="00E7402A"/>
    <w:rsid w:val="00EB0BDD"/>
    <w:rsid w:val="00ED2E79"/>
    <w:rsid w:val="00F16E5A"/>
    <w:rsid w:val="00F706B4"/>
    <w:rsid w:val="00F823CC"/>
    <w:rsid w:val="00F8631E"/>
    <w:rsid w:val="00FC7691"/>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80DF"/>
  <w15:chartTrackingRefBased/>
  <w15:docId w15:val="{F94F382A-D00B-442B-B235-9E9B70CE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25"/>
  </w:style>
  <w:style w:type="paragraph" w:styleId="Heading1">
    <w:name w:val="heading 1"/>
    <w:basedOn w:val="Normal"/>
    <w:next w:val="Normal"/>
    <w:link w:val="Heading1Char"/>
    <w:uiPriority w:val="9"/>
    <w:qFormat/>
    <w:rsid w:val="0090082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0082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0082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0082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0082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0082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0082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008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00825"/>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2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90082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900825"/>
    <w:rPr>
      <w:caps/>
      <w:color w:val="0A2F40" w:themeColor="accent1" w:themeShade="7F"/>
      <w:spacing w:val="15"/>
    </w:rPr>
  </w:style>
  <w:style w:type="character" w:customStyle="1" w:styleId="Heading4Char">
    <w:name w:val="Heading 4 Char"/>
    <w:basedOn w:val="DefaultParagraphFont"/>
    <w:link w:val="Heading4"/>
    <w:uiPriority w:val="9"/>
    <w:semiHidden/>
    <w:rsid w:val="00900825"/>
    <w:rPr>
      <w:caps/>
      <w:color w:val="0F4761" w:themeColor="accent1" w:themeShade="BF"/>
      <w:spacing w:val="10"/>
    </w:rPr>
  </w:style>
  <w:style w:type="character" w:customStyle="1" w:styleId="Heading5Char">
    <w:name w:val="Heading 5 Char"/>
    <w:basedOn w:val="DefaultParagraphFont"/>
    <w:link w:val="Heading5"/>
    <w:uiPriority w:val="9"/>
    <w:semiHidden/>
    <w:rsid w:val="00900825"/>
    <w:rPr>
      <w:caps/>
      <w:color w:val="0F4761" w:themeColor="accent1" w:themeShade="BF"/>
      <w:spacing w:val="10"/>
    </w:rPr>
  </w:style>
  <w:style w:type="character" w:customStyle="1" w:styleId="Heading6Char">
    <w:name w:val="Heading 6 Char"/>
    <w:basedOn w:val="DefaultParagraphFont"/>
    <w:link w:val="Heading6"/>
    <w:uiPriority w:val="9"/>
    <w:semiHidden/>
    <w:rsid w:val="00900825"/>
    <w:rPr>
      <w:caps/>
      <w:color w:val="0F4761" w:themeColor="accent1" w:themeShade="BF"/>
      <w:spacing w:val="10"/>
    </w:rPr>
  </w:style>
  <w:style w:type="character" w:customStyle="1" w:styleId="Heading7Char">
    <w:name w:val="Heading 7 Char"/>
    <w:basedOn w:val="DefaultParagraphFont"/>
    <w:link w:val="Heading7"/>
    <w:uiPriority w:val="9"/>
    <w:semiHidden/>
    <w:rsid w:val="00900825"/>
    <w:rPr>
      <w:caps/>
      <w:color w:val="0F4761" w:themeColor="accent1" w:themeShade="BF"/>
      <w:spacing w:val="10"/>
    </w:rPr>
  </w:style>
  <w:style w:type="character" w:customStyle="1" w:styleId="Heading8Char">
    <w:name w:val="Heading 8 Char"/>
    <w:basedOn w:val="DefaultParagraphFont"/>
    <w:link w:val="Heading8"/>
    <w:uiPriority w:val="9"/>
    <w:semiHidden/>
    <w:rsid w:val="00900825"/>
    <w:rPr>
      <w:caps/>
      <w:spacing w:val="10"/>
      <w:sz w:val="18"/>
      <w:szCs w:val="18"/>
    </w:rPr>
  </w:style>
  <w:style w:type="character" w:customStyle="1" w:styleId="Heading9Char">
    <w:name w:val="Heading 9 Char"/>
    <w:basedOn w:val="DefaultParagraphFont"/>
    <w:link w:val="Heading9"/>
    <w:uiPriority w:val="9"/>
    <w:semiHidden/>
    <w:rsid w:val="00900825"/>
    <w:rPr>
      <w:i/>
      <w:iCs/>
      <w:caps/>
      <w:spacing w:val="10"/>
      <w:sz w:val="18"/>
      <w:szCs w:val="18"/>
    </w:rPr>
  </w:style>
  <w:style w:type="paragraph" w:styleId="Caption">
    <w:name w:val="caption"/>
    <w:basedOn w:val="Normal"/>
    <w:next w:val="Normal"/>
    <w:uiPriority w:val="35"/>
    <w:semiHidden/>
    <w:unhideWhenUsed/>
    <w:qFormat/>
    <w:rsid w:val="00900825"/>
    <w:rPr>
      <w:b/>
      <w:bCs/>
      <w:color w:val="0F4761" w:themeColor="accent1" w:themeShade="BF"/>
      <w:sz w:val="16"/>
      <w:szCs w:val="16"/>
    </w:rPr>
  </w:style>
  <w:style w:type="paragraph" w:styleId="Title">
    <w:name w:val="Title"/>
    <w:basedOn w:val="Normal"/>
    <w:next w:val="Normal"/>
    <w:link w:val="TitleChar"/>
    <w:uiPriority w:val="10"/>
    <w:qFormat/>
    <w:rsid w:val="0090082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0082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9008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00825"/>
    <w:rPr>
      <w:caps/>
      <w:color w:val="595959" w:themeColor="text1" w:themeTint="A6"/>
      <w:spacing w:val="10"/>
      <w:sz w:val="21"/>
      <w:szCs w:val="21"/>
    </w:rPr>
  </w:style>
  <w:style w:type="character" w:styleId="Strong">
    <w:name w:val="Strong"/>
    <w:uiPriority w:val="22"/>
    <w:qFormat/>
    <w:rsid w:val="00900825"/>
    <w:rPr>
      <w:b/>
      <w:bCs/>
    </w:rPr>
  </w:style>
  <w:style w:type="character" w:styleId="Emphasis">
    <w:name w:val="Emphasis"/>
    <w:uiPriority w:val="20"/>
    <w:qFormat/>
    <w:rsid w:val="00900825"/>
    <w:rPr>
      <w:caps/>
      <w:color w:val="0A2F40" w:themeColor="accent1" w:themeShade="7F"/>
      <w:spacing w:val="5"/>
    </w:rPr>
  </w:style>
  <w:style w:type="paragraph" w:styleId="NoSpacing">
    <w:name w:val="No Spacing"/>
    <w:uiPriority w:val="1"/>
    <w:qFormat/>
    <w:rsid w:val="00900825"/>
    <w:pPr>
      <w:spacing w:after="0" w:line="240" w:lineRule="auto"/>
    </w:pPr>
  </w:style>
  <w:style w:type="paragraph" w:styleId="ListParagraph">
    <w:name w:val="List Paragraph"/>
    <w:basedOn w:val="Normal"/>
    <w:uiPriority w:val="34"/>
    <w:qFormat/>
    <w:rsid w:val="00900825"/>
    <w:pPr>
      <w:ind w:left="720"/>
      <w:contextualSpacing/>
    </w:pPr>
  </w:style>
  <w:style w:type="paragraph" w:styleId="Quote">
    <w:name w:val="Quote"/>
    <w:basedOn w:val="Normal"/>
    <w:next w:val="Normal"/>
    <w:link w:val="QuoteChar"/>
    <w:uiPriority w:val="29"/>
    <w:qFormat/>
    <w:rsid w:val="00900825"/>
    <w:rPr>
      <w:i/>
      <w:iCs/>
      <w:sz w:val="24"/>
      <w:szCs w:val="24"/>
    </w:rPr>
  </w:style>
  <w:style w:type="character" w:customStyle="1" w:styleId="QuoteChar">
    <w:name w:val="Quote Char"/>
    <w:basedOn w:val="DefaultParagraphFont"/>
    <w:link w:val="Quote"/>
    <w:uiPriority w:val="29"/>
    <w:rsid w:val="00900825"/>
    <w:rPr>
      <w:i/>
      <w:iCs/>
      <w:sz w:val="24"/>
      <w:szCs w:val="24"/>
    </w:rPr>
  </w:style>
  <w:style w:type="paragraph" w:styleId="IntenseQuote">
    <w:name w:val="Intense Quote"/>
    <w:basedOn w:val="Normal"/>
    <w:next w:val="Normal"/>
    <w:link w:val="IntenseQuoteChar"/>
    <w:uiPriority w:val="30"/>
    <w:qFormat/>
    <w:rsid w:val="0090082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00825"/>
    <w:rPr>
      <w:color w:val="156082" w:themeColor="accent1"/>
      <w:sz w:val="24"/>
      <w:szCs w:val="24"/>
    </w:rPr>
  </w:style>
  <w:style w:type="character" w:styleId="SubtleEmphasis">
    <w:name w:val="Subtle Emphasis"/>
    <w:uiPriority w:val="19"/>
    <w:qFormat/>
    <w:rsid w:val="00900825"/>
    <w:rPr>
      <w:i/>
      <w:iCs/>
      <w:color w:val="0A2F40" w:themeColor="accent1" w:themeShade="7F"/>
    </w:rPr>
  </w:style>
  <w:style w:type="character" w:styleId="IntenseEmphasis">
    <w:name w:val="Intense Emphasis"/>
    <w:uiPriority w:val="21"/>
    <w:qFormat/>
    <w:rsid w:val="00900825"/>
    <w:rPr>
      <w:b/>
      <w:bCs/>
      <w:caps/>
      <w:color w:val="0A2F40" w:themeColor="accent1" w:themeShade="7F"/>
      <w:spacing w:val="10"/>
    </w:rPr>
  </w:style>
  <w:style w:type="character" w:styleId="SubtleReference">
    <w:name w:val="Subtle Reference"/>
    <w:uiPriority w:val="31"/>
    <w:qFormat/>
    <w:rsid w:val="00900825"/>
    <w:rPr>
      <w:b/>
      <w:bCs/>
      <w:color w:val="156082" w:themeColor="accent1"/>
    </w:rPr>
  </w:style>
  <w:style w:type="character" w:styleId="IntenseReference">
    <w:name w:val="Intense Reference"/>
    <w:uiPriority w:val="32"/>
    <w:qFormat/>
    <w:rsid w:val="00900825"/>
    <w:rPr>
      <w:b/>
      <w:bCs/>
      <w:i/>
      <w:iCs/>
      <w:caps/>
      <w:color w:val="156082" w:themeColor="accent1"/>
    </w:rPr>
  </w:style>
  <w:style w:type="character" w:styleId="BookTitle">
    <w:name w:val="Book Title"/>
    <w:uiPriority w:val="33"/>
    <w:qFormat/>
    <w:rsid w:val="00900825"/>
    <w:rPr>
      <w:b/>
      <w:bCs/>
      <w:i/>
      <w:iCs/>
      <w:spacing w:val="0"/>
    </w:rPr>
  </w:style>
  <w:style w:type="paragraph" w:styleId="TOCHeading">
    <w:name w:val="TOC Heading"/>
    <w:basedOn w:val="Heading1"/>
    <w:next w:val="Normal"/>
    <w:uiPriority w:val="39"/>
    <w:semiHidden/>
    <w:unhideWhenUsed/>
    <w:qFormat/>
    <w:rsid w:val="00900825"/>
    <w:pPr>
      <w:outlineLvl w:val="9"/>
    </w:pPr>
  </w:style>
  <w:style w:type="paragraph" w:styleId="Header">
    <w:name w:val="header"/>
    <w:basedOn w:val="Normal"/>
    <w:link w:val="HeaderChar"/>
    <w:uiPriority w:val="99"/>
    <w:unhideWhenUsed/>
    <w:rsid w:val="000904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04C4"/>
  </w:style>
  <w:style w:type="paragraph" w:styleId="Footer">
    <w:name w:val="footer"/>
    <w:basedOn w:val="Normal"/>
    <w:link w:val="FooterChar"/>
    <w:uiPriority w:val="99"/>
    <w:unhideWhenUsed/>
    <w:rsid w:val="000904C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9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53009-6693-44B6-BD2C-88DA036D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2022</Words>
  <Characters>11022</Characters>
  <Application>Microsoft Office Word</Application>
  <DocSecurity>0</DocSecurity>
  <Lines>190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Terzian</dc:creator>
  <cp:keywords/>
  <dc:description/>
  <cp:lastModifiedBy>Aram Terzian</cp:lastModifiedBy>
  <cp:revision>2</cp:revision>
  <cp:lastPrinted>2026-04-23T17:49:00Z</cp:lastPrinted>
  <dcterms:created xsi:type="dcterms:W3CDTF">2026-05-10T21:03:00Z</dcterms:created>
  <dcterms:modified xsi:type="dcterms:W3CDTF">2026-05-10T21:03:00Z</dcterms:modified>
</cp:coreProperties>
</file>