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F702" w14:textId="5D472F41" w:rsidR="00E44DC2" w:rsidRPr="0054763A" w:rsidRDefault="000D5D07" w:rsidP="000D5D07">
      <w:pPr>
        <w:shd w:val="clear" w:color="auto" w:fill="FFFFFF"/>
        <w:rPr>
          <w:color w:val="202122"/>
        </w:rPr>
      </w:pPr>
      <w:r>
        <w:rPr>
          <w:color w:val="202122"/>
        </w:rPr>
        <w:t xml:space="preserve">Topical Seminar: </w:t>
      </w:r>
      <w:r w:rsidR="00E44DC2" w:rsidRPr="0054763A">
        <w:rPr>
          <w:color w:val="202122"/>
        </w:rPr>
        <w:t>Rewritten Masterpieces</w:t>
      </w:r>
      <w:r w:rsidR="00430DF2">
        <w:rPr>
          <w:color w:val="202122"/>
        </w:rPr>
        <w:t xml:space="preserve"> – Romeo and Juliet</w:t>
      </w:r>
    </w:p>
    <w:p w14:paraId="2B05236A" w14:textId="00CE234B" w:rsidR="00E44DC2" w:rsidRDefault="00E44DC2" w:rsidP="000D5D07">
      <w:pPr>
        <w:shd w:val="clear" w:color="auto" w:fill="FFFFFF"/>
        <w:rPr>
          <w:color w:val="202122"/>
        </w:rPr>
      </w:pPr>
      <w:r w:rsidRPr="0054763A">
        <w:rPr>
          <w:color w:val="202122"/>
        </w:rPr>
        <w:t>May</w:t>
      </w:r>
      <w:r w:rsidR="000D5D07">
        <w:rPr>
          <w:color w:val="202122"/>
        </w:rPr>
        <w:t xml:space="preserve"> 12,</w:t>
      </w:r>
      <w:r w:rsidRPr="0054763A">
        <w:rPr>
          <w:color w:val="202122"/>
        </w:rPr>
        <w:t xml:space="preserve"> 2021</w:t>
      </w:r>
    </w:p>
    <w:p w14:paraId="7F2CA3AC" w14:textId="508C9E42" w:rsidR="000D5D07" w:rsidRPr="0054763A" w:rsidRDefault="000D5D07" w:rsidP="000D5D07">
      <w:pPr>
        <w:shd w:val="clear" w:color="auto" w:fill="FFFFFF"/>
        <w:rPr>
          <w:color w:val="202122"/>
        </w:rPr>
      </w:pPr>
      <w:r>
        <w:rPr>
          <w:color w:val="202122"/>
        </w:rPr>
        <w:t>Cathy Johnson</w:t>
      </w:r>
    </w:p>
    <w:p w14:paraId="64711BC1" w14:textId="77777777" w:rsidR="00E44DC2" w:rsidRPr="0054763A" w:rsidRDefault="00E44DC2" w:rsidP="0054763A">
      <w:pPr>
        <w:shd w:val="clear" w:color="auto" w:fill="FFFFFF"/>
        <w:spacing w:line="360" w:lineRule="auto"/>
        <w:jc w:val="center"/>
        <w:rPr>
          <w:color w:val="202122"/>
        </w:rPr>
      </w:pPr>
    </w:p>
    <w:p w14:paraId="79D0344D" w14:textId="2A87F368" w:rsidR="00AC4B0A" w:rsidRPr="0054763A" w:rsidRDefault="00376419" w:rsidP="0054763A">
      <w:pPr>
        <w:spacing w:line="360" w:lineRule="auto"/>
        <w:rPr>
          <w:color w:val="202122"/>
        </w:rPr>
      </w:pPr>
      <w:r w:rsidRPr="0054763A">
        <w:rPr>
          <w:color w:val="202122"/>
        </w:rPr>
        <w:tab/>
      </w:r>
      <w:r w:rsidR="00CF1923">
        <w:rPr>
          <w:color w:val="202122"/>
        </w:rPr>
        <w:t>R</w:t>
      </w:r>
      <w:r w:rsidR="00835FC2" w:rsidRPr="0054763A">
        <w:rPr>
          <w:color w:val="202122"/>
        </w:rPr>
        <w:t xml:space="preserve">eframing a work of </w:t>
      </w:r>
      <w:r w:rsidR="00835FC2" w:rsidRPr="0054763A">
        <w:rPr>
          <w:i/>
          <w:color w:val="202122"/>
        </w:rPr>
        <w:t>Romeo and Juliet</w:t>
      </w:r>
      <w:r w:rsidR="00835FC2" w:rsidRPr="0054763A">
        <w:rPr>
          <w:color w:val="202122"/>
        </w:rPr>
        <w:t xml:space="preserve"> into a Hallmark Channel story </w:t>
      </w:r>
      <w:r w:rsidR="00CF1923">
        <w:rPr>
          <w:color w:val="202122"/>
        </w:rPr>
        <w:t xml:space="preserve">can </w:t>
      </w:r>
      <w:r w:rsidR="00835FC2" w:rsidRPr="0054763A">
        <w:rPr>
          <w:color w:val="202122"/>
        </w:rPr>
        <w:t xml:space="preserve">trivialize </w:t>
      </w:r>
      <w:r w:rsidRPr="0054763A">
        <w:rPr>
          <w:color w:val="202122"/>
        </w:rPr>
        <w:t>the enduring relevance of</w:t>
      </w:r>
      <w:r w:rsidR="00835FC2" w:rsidRPr="0054763A">
        <w:rPr>
          <w:color w:val="202122"/>
        </w:rPr>
        <w:t xml:space="preserve"> Shakespeare’s</w:t>
      </w:r>
      <w:r w:rsidR="00CF1923">
        <w:rPr>
          <w:color w:val="202122"/>
        </w:rPr>
        <w:t xml:space="preserve"> masterful classic</w:t>
      </w:r>
      <w:r w:rsidR="00835FC2" w:rsidRPr="0054763A">
        <w:rPr>
          <w:color w:val="202122"/>
        </w:rPr>
        <w:t>.</w:t>
      </w:r>
      <w:r w:rsidR="005643CD" w:rsidRPr="0054763A">
        <w:rPr>
          <w:color w:val="202122"/>
        </w:rPr>
        <w:t xml:space="preserve">  </w:t>
      </w:r>
      <w:r w:rsidR="0054763A">
        <w:rPr>
          <w:color w:val="202122"/>
        </w:rPr>
        <w:t>Nonetheless, a</w:t>
      </w:r>
      <w:r w:rsidR="00835FC2" w:rsidRPr="0054763A">
        <w:rPr>
          <w:color w:val="202122"/>
        </w:rPr>
        <w:t>n updated or derivative work</w:t>
      </w:r>
      <w:r w:rsidR="0054763A">
        <w:rPr>
          <w:color w:val="202122"/>
        </w:rPr>
        <w:t xml:space="preserve"> </w:t>
      </w:r>
      <w:r w:rsidRPr="0054763A">
        <w:rPr>
          <w:color w:val="202122"/>
        </w:rPr>
        <w:t>can</w:t>
      </w:r>
      <w:r w:rsidR="00835FC2" w:rsidRPr="0054763A">
        <w:rPr>
          <w:color w:val="202122"/>
        </w:rPr>
        <w:t xml:space="preserve"> give the audience an opportunity to </w:t>
      </w:r>
      <w:r w:rsidR="005643CD" w:rsidRPr="0054763A">
        <w:rPr>
          <w:color w:val="202122"/>
        </w:rPr>
        <w:t xml:space="preserve">experience </w:t>
      </w:r>
      <w:r w:rsidRPr="0054763A">
        <w:rPr>
          <w:color w:val="202122"/>
        </w:rPr>
        <w:t>a classical work</w:t>
      </w:r>
      <w:r w:rsidR="005643CD" w:rsidRPr="0054763A">
        <w:rPr>
          <w:color w:val="202122"/>
        </w:rPr>
        <w:t xml:space="preserve"> in modern terms </w:t>
      </w:r>
      <w:r w:rsidR="00653AAB" w:rsidRPr="0054763A">
        <w:rPr>
          <w:color w:val="202122"/>
        </w:rPr>
        <w:t xml:space="preserve">and </w:t>
      </w:r>
      <w:r w:rsidRPr="0054763A">
        <w:rPr>
          <w:color w:val="202122"/>
        </w:rPr>
        <w:t xml:space="preserve">serve </w:t>
      </w:r>
      <w:r w:rsidR="002D0206" w:rsidRPr="0054763A">
        <w:rPr>
          <w:color w:val="202122"/>
        </w:rPr>
        <w:t xml:space="preserve">as an educational tool </w:t>
      </w:r>
      <w:r w:rsidR="00835FC2" w:rsidRPr="0054763A">
        <w:rPr>
          <w:color w:val="202122"/>
        </w:rPr>
        <w:t xml:space="preserve">to </w:t>
      </w:r>
      <w:r w:rsidR="00DF1107">
        <w:rPr>
          <w:color w:val="202122"/>
        </w:rPr>
        <w:t xml:space="preserve">increase </w:t>
      </w:r>
      <w:r w:rsidRPr="0054763A">
        <w:rPr>
          <w:color w:val="202122"/>
        </w:rPr>
        <w:t>understand</w:t>
      </w:r>
      <w:r w:rsidR="00DF1107">
        <w:rPr>
          <w:color w:val="202122"/>
        </w:rPr>
        <w:t>ing of</w:t>
      </w:r>
      <w:r w:rsidRPr="0054763A">
        <w:rPr>
          <w:color w:val="202122"/>
        </w:rPr>
        <w:t xml:space="preserve"> </w:t>
      </w:r>
      <w:r w:rsidR="00835FC2" w:rsidRPr="0054763A">
        <w:rPr>
          <w:color w:val="202122"/>
        </w:rPr>
        <w:t xml:space="preserve">the original. </w:t>
      </w:r>
      <w:r w:rsidRPr="0054763A">
        <w:rPr>
          <w:color w:val="202122"/>
        </w:rPr>
        <w:t>As t</w:t>
      </w:r>
      <w:r w:rsidR="00835FC2" w:rsidRPr="0054763A">
        <w:rPr>
          <w:color w:val="202122"/>
        </w:rPr>
        <w:t>he audience focus</w:t>
      </w:r>
      <w:r w:rsidRPr="0054763A">
        <w:rPr>
          <w:color w:val="202122"/>
        </w:rPr>
        <w:t>es</w:t>
      </w:r>
      <w:r w:rsidR="00835FC2" w:rsidRPr="0054763A">
        <w:rPr>
          <w:color w:val="202122"/>
        </w:rPr>
        <w:t xml:space="preserve"> on elements that might </w:t>
      </w:r>
      <w:r w:rsidR="00DF1107">
        <w:rPr>
          <w:color w:val="202122"/>
        </w:rPr>
        <w:t xml:space="preserve">otherwise </w:t>
      </w:r>
      <w:r w:rsidR="00835FC2" w:rsidRPr="0054763A">
        <w:rPr>
          <w:color w:val="202122"/>
        </w:rPr>
        <w:t xml:space="preserve">be obscured </w:t>
      </w:r>
      <w:r w:rsidRPr="0054763A">
        <w:rPr>
          <w:color w:val="202122"/>
        </w:rPr>
        <w:t>by early modern English</w:t>
      </w:r>
      <w:r w:rsidR="00DF1107">
        <w:rPr>
          <w:color w:val="202122"/>
        </w:rPr>
        <w:t>, the updated work can</w:t>
      </w:r>
      <w:r w:rsidR="005643CD" w:rsidRPr="0054763A">
        <w:rPr>
          <w:color w:val="202122"/>
        </w:rPr>
        <w:t xml:space="preserve"> serve the original rather than compet</w:t>
      </w:r>
      <w:r w:rsidR="00DF1107">
        <w:rPr>
          <w:color w:val="202122"/>
        </w:rPr>
        <w:t>e</w:t>
      </w:r>
      <w:r w:rsidR="005643CD" w:rsidRPr="0054763A">
        <w:rPr>
          <w:color w:val="202122"/>
        </w:rPr>
        <w:t xml:space="preserve"> with it.  </w:t>
      </w:r>
    </w:p>
    <w:p w14:paraId="57AD9BDA" w14:textId="2841F577" w:rsidR="0054763A" w:rsidRPr="0054763A" w:rsidRDefault="00376419" w:rsidP="0054763A">
      <w:pPr>
        <w:spacing w:line="360" w:lineRule="auto"/>
        <w:rPr>
          <w:color w:val="202122"/>
        </w:rPr>
      </w:pPr>
      <w:r w:rsidRPr="0054763A">
        <w:rPr>
          <w:color w:val="202122"/>
        </w:rPr>
        <w:tab/>
      </w:r>
      <w:r w:rsidR="00366420" w:rsidRPr="0054763A">
        <w:rPr>
          <w:color w:val="202122"/>
        </w:rPr>
        <w:t xml:space="preserve">Franco Zeffirelli's 1968 film, </w:t>
      </w:r>
      <w:r w:rsidR="00366420" w:rsidRPr="0054763A">
        <w:rPr>
          <w:i/>
          <w:iCs/>
          <w:color w:val="202122"/>
        </w:rPr>
        <w:t>Romeo and Juliet,</w:t>
      </w:r>
      <w:r w:rsidR="00366420" w:rsidRPr="0054763A">
        <w:rPr>
          <w:color w:val="202122"/>
        </w:rPr>
        <w:t xml:space="preserve"> is a prime example of educational reframing in English literature classrooms.  Students can identify</w:t>
      </w:r>
      <w:r w:rsidR="00CF1923">
        <w:rPr>
          <w:color w:val="202122"/>
        </w:rPr>
        <w:t xml:space="preserve"> with</w:t>
      </w:r>
      <w:r w:rsidR="00366420" w:rsidRPr="0054763A">
        <w:rPr>
          <w:color w:val="202122"/>
        </w:rPr>
        <w:t xml:space="preserve"> Shakespeare’s play after viewing the star-crossed lovers as teenagers</w:t>
      </w:r>
      <w:r w:rsidR="00CF1923">
        <w:rPr>
          <w:color w:val="202122"/>
        </w:rPr>
        <w:t xml:space="preserve"> like themselves</w:t>
      </w:r>
      <w:r w:rsidR="00366420" w:rsidRPr="0054763A">
        <w:rPr>
          <w:color w:val="202122"/>
        </w:rPr>
        <w:t xml:space="preserve">, making Zeffirelli’s film a perfect companion to Shakespeare's text.  Students </w:t>
      </w:r>
      <w:r w:rsidR="00CF1923">
        <w:rPr>
          <w:color w:val="202122"/>
        </w:rPr>
        <w:t xml:space="preserve">can </w:t>
      </w:r>
      <w:r w:rsidR="00366420" w:rsidRPr="0054763A">
        <w:rPr>
          <w:color w:val="202122"/>
        </w:rPr>
        <w:t xml:space="preserve">then bridge the gap between early </w:t>
      </w:r>
      <w:r w:rsidR="00CF1923">
        <w:rPr>
          <w:color w:val="202122"/>
        </w:rPr>
        <w:t xml:space="preserve">English </w:t>
      </w:r>
      <w:r w:rsidR="00366420" w:rsidRPr="0054763A">
        <w:rPr>
          <w:color w:val="202122"/>
        </w:rPr>
        <w:t>language with a current emotional experience. Zeffirelli</w:t>
      </w:r>
      <w:r w:rsidR="00CF1923">
        <w:rPr>
          <w:color w:val="202122"/>
        </w:rPr>
        <w:t xml:space="preserve"> intentionally </w:t>
      </w:r>
      <w:r w:rsidR="00366420" w:rsidRPr="0054763A">
        <w:rPr>
          <w:color w:val="202122"/>
        </w:rPr>
        <w:t xml:space="preserve">cast Olivia Hussey (15) and Leonard Whiting (17) </w:t>
      </w:r>
      <w:r w:rsidR="00CF1923">
        <w:rPr>
          <w:color w:val="202122"/>
        </w:rPr>
        <w:t xml:space="preserve">to </w:t>
      </w:r>
      <w:r w:rsidR="00B65DED" w:rsidRPr="0054763A">
        <w:rPr>
          <w:color w:val="202122"/>
        </w:rPr>
        <w:t>capture the</w:t>
      </w:r>
      <w:r w:rsidR="00CF1923">
        <w:rPr>
          <w:color w:val="202122"/>
        </w:rPr>
        <w:t xml:space="preserve"> youthful</w:t>
      </w:r>
      <w:r w:rsidR="00B65DED" w:rsidRPr="0054763A">
        <w:rPr>
          <w:color w:val="202122"/>
        </w:rPr>
        <w:t xml:space="preserve"> </w:t>
      </w:r>
      <w:r w:rsidR="00366420" w:rsidRPr="0054763A">
        <w:rPr>
          <w:color w:val="202122"/>
        </w:rPr>
        <w:t>themes of impulsive passion, family loyalty, and tragic consequence</w:t>
      </w:r>
      <w:r w:rsidR="00CF1923">
        <w:rPr>
          <w:color w:val="202122"/>
        </w:rPr>
        <w:t>. It also gives</w:t>
      </w:r>
      <w:r w:rsidR="00B65DED" w:rsidRPr="0054763A">
        <w:rPr>
          <w:color w:val="202122"/>
        </w:rPr>
        <w:t xml:space="preserve"> educators an effective </w:t>
      </w:r>
      <w:r w:rsidR="00CF1923">
        <w:rPr>
          <w:color w:val="202122"/>
        </w:rPr>
        <w:t xml:space="preserve">opportunity to </w:t>
      </w:r>
      <w:r w:rsidR="00B65DED" w:rsidRPr="0054763A">
        <w:rPr>
          <w:color w:val="202122"/>
        </w:rPr>
        <w:t>discuss Shakespeare's language, structure and relevance.</w:t>
      </w:r>
      <w:r w:rsidR="00366420" w:rsidRPr="0054763A">
        <w:rPr>
          <w:color w:val="202122"/>
        </w:rPr>
        <w:t xml:space="preserve"> </w:t>
      </w:r>
      <w:r w:rsidR="0054763A" w:rsidRPr="0054763A">
        <w:rPr>
          <w:color w:val="202122"/>
        </w:rPr>
        <w:t xml:space="preserve"> </w:t>
      </w:r>
      <w:r w:rsidR="00CF1923" w:rsidRPr="00CF1923">
        <w:rPr>
          <w:color w:val="202122"/>
        </w:rPr>
        <w:t xml:space="preserve">Zeffirelli also brought Verona to life with his vivid presentation of everyday Renaissance life. </w:t>
      </w:r>
      <w:r w:rsidR="00CF1923">
        <w:rPr>
          <w:color w:val="202122"/>
        </w:rPr>
        <w:t xml:space="preserve">This </w:t>
      </w:r>
      <w:r w:rsidR="0054763A" w:rsidRPr="0054763A">
        <w:rPr>
          <w:color w:val="202122"/>
        </w:rPr>
        <w:t xml:space="preserve">intense teenage experience was </w:t>
      </w:r>
      <w:r w:rsidR="00C3037E">
        <w:rPr>
          <w:color w:val="202122"/>
        </w:rPr>
        <w:t xml:space="preserve">probably </w:t>
      </w:r>
      <w:r w:rsidR="0054763A" w:rsidRPr="0054763A">
        <w:rPr>
          <w:color w:val="202122"/>
        </w:rPr>
        <w:t xml:space="preserve">what Shakespeare intended.  </w:t>
      </w:r>
    </w:p>
    <w:p w14:paraId="7EF9A6E9" w14:textId="7FA5BD77" w:rsidR="00586A28" w:rsidRPr="0054763A" w:rsidRDefault="00DF1107" w:rsidP="0054763A">
      <w:pPr>
        <w:spacing w:after="160" w:line="360" w:lineRule="auto"/>
        <w:rPr>
          <w:color w:val="202122"/>
        </w:rPr>
      </w:pPr>
      <w:r>
        <w:rPr>
          <w:color w:val="202122"/>
        </w:rPr>
        <w:tab/>
      </w:r>
      <w:r w:rsidRPr="0054763A">
        <w:rPr>
          <w:color w:val="202122"/>
        </w:rPr>
        <w:t>Arthur Laurents</w:t>
      </w:r>
      <w:r w:rsidR="00EE20A1">
        <w:rPr>
          <w:color w:val="202122"/>
        </w:rPr>
        <w:t>’</w:t>
      </w:r>
      <w:r w:rsidRPr="0054763A">
        <w:rPr>
          <w:color w:val="202122"/>
        </w:rPr>
        <w:t xml:space="preserve"> theater and book version of </w:t>
      </w:r>
      <w:r w:rsidRPr="00DF1107">
        <w:rPr>
          <w:i/>
          <w:color w:val="202122"/>
        </w:rPr>
        <w:t>West Side Story</w:t>
      </w:r>
      <w:r w:rsidR="000530AF">
        <w:rPr>
          <w:color w:val="202122"/>
        </w:rPr>
        <w:t xml:space="preserve"> (1957)</w:t>
      </w:r>
      <w:r>
        <w:rPr>
          <w:i/>
          <w:color w:val="202122"/>
        </w:rPr>
        <w:t xml:space="preserve"> </w:t>
      </w:r>
      <w:r w:rsidRPr="0054763A">
        <w:rPr>
          <w:color w:val="202122"/>
        </w:rPr>
        <w:t xml:space="preserve">transplants </w:t>
      </w:r>
      <w:r w:rsidR="00EE20A1" w:rsidRPr="0054763A">
        <w:rPr>
          <w:color w:val="202122"/>
        </w:rPr>
        <w:t>the</w:t>
      </w:r>
      <w:r w:rsidR="00EE20A1">
        <w:rPr>
          <w:color w:val="202122"/>
        </w:rPr>
        <w:t xml:space="preserve"> original</w:t>
      </w:r>
      <w:r w:rsidR="00EE20A1" w:rsidRPr="0054763A">
        <w:rPr>
          <w:color w:val="202122"/>
        </w:rPr>
        <w:t xml:space="preserve"> story </w:t>
      </w:r>
      <w:r w:rsidR="00EE20A1">
        <w:rPr>
          <w:color w:val="202122"/>
        </w:rPr>
        <w:t xml:space="preserve">of </w:t>
      </w:r>
      <w:r w:rsidRPr="00EE20A1">
        <w:rPr>
          <w:i/>
          <w:color w:val="202122"/>
        </w:rPr>
        <w:t>Romeo and J</w:t>
      </w:r>
      <w:r w:rsidRPr="0054763A">
        <w:rPr>
          <w:color w:val="202122"/>
        </w:rPr>
        <w:t xml:space="preserve">uliet to rival </w:t>
      </w:r>
      <w:r>
        <w:rPr>
          <w:color w:val="202122"/>
        </w:rPr>
        <w:t>mid-</w:t>
      </w:r>
      <w:r w:rsidRPr="0054763A">
        <w:rPr>
          <w:color w:val="202122"/>
        </w:rPr>
        <w:t>20</w:t>
      </w:r>
      <w:r w:rsidRPr="0054763A">
        <w:rPr>
          <w:color w:val="202122"/>
          <w:vertAlign w:val="superscript"/>
        </w:rPr>
        <w:t>th</w:t>
      </w:r>
      <w:r>
        <w:rPr>
          <w:color w:val="202122"/>
          <w:vertAlign w:val="superscript"/>
        </w:rPr>
        <w:t xml:space="preserve"> </w:t>
      </w:r>
      <w:r w:rsidRPr="0054763A">
        <w:rPr>
          <w:color w:val="202122"/>
        </w:rPr>
        <w:t>century gangs o</w:t>
      </w:r>
      <w:r>
        <w:rPr>
          <w:color w:val="202122"/>
        </w:rPr>
        <w:t>f</w:t>
      </w:r>
      <w:r w:rsidRPr="0054763A">
        <w:rPr>
          <w:color w:val="202122"/>
        </w:rPr>
        <w:t xml:space="preserve"> the Lower East Side.  </w:t>
      </w:r>
      <w:r w:rsidR="00925ECA" w:rsidRPr="0054763A">
        <w:rPr>
          <w:color w:val="202122"/>
        </w:rPr>
        <w:t>Rather than</w:t>
      </w:r>
      <w:r>
        <w:rPr>
          <w:color w:val="202122"/>
        </w:rPr>
        <w:t xml:space="preserve"> </w:t>
      </w:r>
      <w:r w:rsidR="00EE20A1">
        <w:rPr>
          <w:color w:val="202122"/>
        </w:rPr>
        <w:t xml:space="preserve">simply </w:t>
      </w:r>
      <w:r>
        <w:rPr>
          <w:color w:val="202122"/>
        </w:rPr>
        <w:t>updating</w:t>
      </w:r>
      <w:r w:rsidR="00EE20A1">
        <w:rPr>
          <w:color w:val="202122"/>
        </w:rPr>
        <w:t xml:space="preserve"> </w:t>
      </w:r>
      <w:r w:rsidR="00CF1923">
        <w:rPr>
          <w:color w:val="202122"/>
        </w:rPr>
        <w:t>Shakespeare’s</w:t>
      </w:r>
      <w:r w:rsidR="00EE20A1">
        <w:rPr>
          <w:color w:val="202122"/>
        </w:rPr>
        <w:t xml:space="preserve"> masterpiece</w:t>
      </w:r>
      <w:r w:rsidR="00925ECA" w:rsidRPr="0054763A">
        <w:rPr>
          <w:color w:val="202122"/>
        </w:rPr>
        <w:t xml:space="preserve">, </w:t>
      </w:r>
      <w:r w:rsidR="002F4548">
        <w:rPr>
          <w:color w:val="202122"/>
        </w:rPr>
        <w:t xml:space="preserve">Arthur </w:t>
      </w:r>
      <w:r w:rsidR="00EE20A1">
        <w:rPr>
          <w:color w:val="202122"/>
        </w:rPr>
        <w:t>Laurents</w:t>
      </w:r>
      <w:r w:rsidR="002F4548">
        <w:rPr>
          <w:color w:val="202122"/>
        </w:rPr>
        <w:t xml:space="preserve"> </w:t>
      </w:r>
      <w:r>
        <w:rPr>
          <w:color w:val="202122"/>
        </w:rPr>
        <w:t xml:space="preserve">creative adaptation </w:t>
      </w:r>
      <w:r w:rsidR="00EE20A1">
        <w:rPr>
          <w:color w:val="202122"/>
        </w:rPr>
        <w:t xml:space="preserve">reflects the </w:t>
      </w:r>
      <w:r w:rsidR="00586A28" w:rsidRPr="0054763A">
        <w:rPr>
          <w:color w:val="202122"/>
        </w:rPr>
        <w:t xml:space="preserve">sociological structures of immigration, urbanization, gentrification (2021 version) and </w:t>
      </w:r>
      <w:r>
        <w:rPr>
          <w:color w:val="202122"/>
        </w:rPr>
        <w:t xml:space="preserve">rival </w:t>
      </w:r>
      <w:r w:rsidR="00586A28" w:rsidRPr="0054763A">
        <w:rPr>
          <w:color w:val="202122"/>
        </w:rPr>
        <w:t>racial gangs o</w:t>
      </w:r>
      <w:r>
        <w:rPr>
          <w:color w:val="202122"/>
        </w:rPr>
        <w:t>f</w:t>
      </w:r>
      <w:r w:rsidR="00586A28" w:rsidRPr="0054763A">
        <w:rPr>
          <w:color w:val="202122"/>
        </w:rPr>
        <w:t xml:space="preserve"> </w:t>
      </w:r>
      <w:r w:rsidR="00CF1923">
        <w:rPr>
          <w:color w:val="202122"/>
        </w:rPr>
        <w:t>the 20</w:t>
      </w:r>
      <w:r w:rsidR="00CF1923" w:rsidRPr="00CF1923">
        <w:rPr>
          <w:color w:val="202122"/>
          <w:vertAlign w:val="superscript"/>
        </w:rPr>
        <w:t>th</w:t>
      </w:r>
      <w:r w:rsidR="00CF1923">
        <w:rPr>
          <w:color w:val="202122"/>
        </w:rPr>
        <w:t xml:space="preserve"> century’s </w:t>
      </w:r>
      <w:r w:rsidR="00586A28" w:rsidRPr="0054763A">
        <w:rPr>
          <w:color w:val="202122"/>
        </w:rPr>
        <w:t>New York's</w:t>
      </w:r>
      <w:r w:rsidR="00EE20A1">
        <w:rPr>
          <w:bCs/>
          <w:color w:val="202122"/>
        </w:rPr>
        <w:t xml:space="preserve"> poor</w:t>
      </w:r>
      <w:r w:rsidR="00586A28" w:rsidRPr="0054763A">
        <w:rPr>
          <w:color w:val="202122"/>
        </w:rPr>
        <w:t xml:space="preserve">.  </w:t>
      </w:r>
    </w:p>
    <w:p w14:paraId="4C834C44" w14:textId="1E741FE0" w:rsidR="00586A28" w:rsidRPr="0054763A" w:rsidRDefault="00DF1107" w:rsidP="0054763A">
      <w:pPr>
        <w:spacing w:after="160" w:line="360" w:lineRule="auto"/>
        <w:rPr>
          <w:color w:val="202122"/>
        </w:rPr>
      </w:pPr>
      <w:r>
        <w:rPr>
          <w:color w:val="202122"/>
        </w:rPr>
        <w:tab/>
      </w:r>
      <w:r w:rsidR="00586A28" w:rsidRPr="0054763A">
        <w:rPr>
          <w:color w:val="202122"/>
        </w:rPr>
        <w:t xml:space="preserve">Steven Spielberg’s </w:t>
      </w:r>
      <w:r w:rsidR="00586A28" w:rsidRPr="0054763A">
        <w:rPr>
          <w:i/>
          <w:iCs/>
          <w:color w:val="202122"/>
        </w:rPr>
        <w:t>West Side Story</w:t>
      </w:r>
      <w:r w:rsidR="00586A28" w:rsidRPr="0054763A">
        <w:rPr>
          <w:color w:val="202122"/>
        </w:rPr>
        <w:t xml:space="preserve"> (2021)), which is </w:t>
      </w:r>
      <w:r w:rsidR="000530AF">
        <w:rPr>
          <w:color w:val="202122"/>
        </w:rPr>
        <w:t xml:space="preserve">also </w:t>
      </w:r>
      <w:r w:rsidR="00586A28" w:rsidRPr="0054763A">
        <w:rPr>
          <w:color w:val="202122"/>
        </w:rPr>
        <w:t xml:space="preserve">based on </w:t>
      </w:r>
      <w:r w:rsidR="00586A28" w:rsidRPr="0054763A">
        <w:rPr>
          <w:i/>
          <w:color w:val="202122"/>
        </w:rPr>
        <w:t>Shakespeare’s Romeo and Juliet</w:t>
      </w:r>
      <w:r w:rsidR="00586A28" w:rsidRPr="0054763A">
        <w:rPr>
          <w:color w:val="202122"/>
        </w:rPr>
        <w:t xml:space="preserve"> (1594), is a masterfully-crafted derivative of Arthur Laurents’ work.  Spielberg’s intent was not to produce something entirely new.  Rather, the 2021 version “gently” corrects the original film’s historical, cultural, and representational shortcomings</w:t>
      </w:r>
      <w:r w:rsidR="002F4548">
        <w:rPr>
          <w:color w:val="202122"/>
        </w:rPr>
        <w:t xml:space="preserve"> (Roger Eibert)</w:t>
      </w:r>
      <w:r w:rsidR="00586A28" w:rsidRPr="0054763A">
        <w:rPr>
          <w:color w:val="202122"/>
        </w:rPr>
        <w:t>.  By providing deeper character backstories, authentic Latino casting, and improved choreography, the updated version is a worthy, more grounded reinvention.</w:t>
      </w:r>
    </w:p>
    <w:p w14:paraId="37BD2587" w14:textId="54A4962B" w:rsidR="00F303B9" w:rsidRDefault="00586A28" w:rsidP="002F4548">
      <w:pPr>
        <w:spacing w:after="160" w:line="360" w:lineRule="auto"/>
      </w:pPr>
      <w:r w:rsidRPr="0054763A">
        <w:rPr>
          <w:color w:val="202122"/>
        </w:rPr>
        <w:lastRenderedPageBreak/>
        <w:tab/>
      </w:r>
      <w:r w:rsidR="00F303B9" w:rsidRPr="0054763A">
        <w:rPr>
          <w:color w:val="202122"/>
        </w:rPr>
        <w:t xml:space="preserve">Studied together, the works provide an opportunity to explore how a foundational story can be reshaped by radically different eras while retaining </w:t>
      </w:r>
      <w:r w:rsidR="00F303B9">
        <w:rPr>
          <w:color w:val="202122"/>
        </w:rPr>
        <w:t>the</w:t>
      </w:r>
      <w:r w:rsidR="00F303B9" w:rsidRPr="0054763A">
        <w:rPr>
          <w:color w:val="202122"/>
        </w:rPr>
        <w:t xml:space="preserve"> thematic core.</w:t>
      </w:r>
      <w:r w:rsidR="00F303B9">
        <w:rPr>
          <w:color w:val="202122"/>
        </w:rPr>
        <w:t xml:space="preserve">  </w:t>
      </w:r>
      <w:r w:rsidR="002F4548">
        <w:rPr>
          <w:color w:val="202122"/>
        </w:rPr>
        <w:t>The</w:t>
      </w:r>
      <w:r w:rsidR="00F303B9">
        <w:t xml:space="preserve"> works </w:t>
      </w:r>
      <w:r w:rsidR="002F4548">
        <w:t xml:space="preserve">that </w:t>
      </w:r>
      <w:r w:rsidR="00F303B9">
        <w:t xml:space="preserve">are drawn </w:t>
      </w:r>
      <w:r w:rsidR="00F303B9" w:rsidRPr="00F303B9">
        <w:t>from Shakespeare's play</w:t>
      </w:r>
      <w:r w:rsidR="00F303B9">
        <w:t xml:space="preserve"> reveal </w:t>
      </w:r>
      <w:r w:rsidR="002F4548">
        <w:t>his</w:t>
      </w:r>
      <w:r w:rsidR="00F303B9">
        <w:t xml:space="preserve"> conviction that Romeo and Juliet’s</w:t>
      </w:r>
      <w:r w:rsidR="00F303B9" w:rsidRPr="00F303B9">
        <w:t xml:space="preserve"> deaths </w:t>
      </w:r>
      <w:r w:rsidR="002F4548">
        <w:t>we</w:t>
      </w:r>
      <w:r w:rsidR="00F303B9" w:rsidRPr="00F303B9">
        <w:t>re not inevitable but socially preventable. Shakespeare's language, dense with wordplay, oxymoron, and lyric</w:t>
      </w:r>
      <w:r w:rsidR="000530AF">
        <w:t>al</w:t>
      </w:r>
      <w:r w:rsidR="00F303B9" w:rsidRPr="00F303B9">
        <w:t xml:space="preserve"> beauty, externalizes the lovers' </w:t>
      </w:r>
      <w:r w:rsidR="000530AF">
        <w:t xml:space="preserve">internal lives </w:t>
      </w:r>
      <w:r w:rsidR="00F303B9" w:rsidRPr="00F303B9">
        <w:t xml:space="preserve">in ways that Zeffirelli </w:t>
      </w:r>
      <w:r w:rsidR="000530AF">
        <w:t>display</w:t>
      </w:r>
      <w:r w:rsidR="00F303B9" w:rsidRPr="00F303B9">
        <w:t xml:space="preserve">s through visual </w:t>
      </w:r>
      <w:r w:rsidR="000530AF">
        <w:t>grandeur</w:t>
      </w:r>
      <w:r w:rsidR="00F303B9" w:rsidRPr="00F303B9">
        <w:t xml:space="preserve"> and </w:t>
      </w:r>
      <w:r w:rsidR="002F4548">
        <w:t xml:space="preserve">teen </w:t>
      </w:r>
      <w:r w:rsidR="00F303B9" w:rsidRPr="00F303B9">
        <w:t xml:space="preserve">authenticity, while </w:t>
      </w:r>
      <w:r w:rsidR="00F303B9" w:rsidRPr="00F303B9">
        <w:rPr>
          <w:i/>
          <w:iCs/>
        </w:rPr>
        <w:t>West Side Story</w:t>
      </w:r>
      <w:r w:rsidR="00F303B9" w:rsidRPr="00F303B9">
        <w:t xml:space="preserve"> </w:t>
      </w:r>
      <w:r w:rsidR="000530AF">
        <w:t xml:space="preserve">(2021) </w:t>
      </w:r>
      <w:r w:rsidR="00F303B9" w:rsidRPr="00F303B9">
        <w:t>transposes that lyric</w:t>
      </w:r>
      <w:r w:rsidR="000530AF">
        <w:t>al</w:t>
      </w:r>
      <w:r w:rsidR="002F4548">
        <w:t xml:space="preserve"> beauty</w:t>
      </w:r>
      <w:r w:rsidR="00F303B9" w:rsidRPr="00F303B9">
        <w:t xml:space="preserve"> into song and choreography. All th</w:t>
      </w:r>
      <w:r w:rsidR="000530AF">
        <w:t>e</w:t>
      </w:r>
      <w:r w:rsidR="00F303B9" w:rsidRPr="00F303B9">
        <w:t xml:space="preserve"> works </w:t>
      </w:r>
      <w:r w:rsidR="00F303B9">
        <w:t xml:space="preserve">rely </w:t>
      </w:r>
      <w:r w:rsidR="00F303B9" w:rsidRPr="00F303B9">
        <w:t xml:space="preserve">on the speed and secrecy of young love </w:t>
      </w:r>
      <w:r w:rsidR="002F4548">
        <w:t xml:space="preserve">and demonstrate </w:t>
      </w:r>
      <w:r w:rsidR="00F303B9" w:rsidRPr="00F303B9">
        <w:t>that the tragedy of love destroyed by social division is a permanent feature of the human condition</w:t>
      </w:r>
      <w:r w:rsidR="002F4548">
        <w:t>.</w:t>
      </w:r>
    </w:p>
    <w:p w14:paraId="037CC528" w14:textId="45B75B5D" w:rsidR="002F4548" w:rsidRDefault="000530AF" w:rsidP="000530AF">
      <w:pPr>
        <w:pStyle w:val="font-claude-response-body"/>
      </w:pPr>
      <w:r>
        <w:t>Works Cited</w:t>
      </w:r>
    </w:p>
    <w:p w14:paraId="2638CDFC" w14:textId="6E007A05" w:rsidR="000530AF" w:rsidRDefault="000530AF" w:rsidP="000530AF">
      <w:pPr>
        <w:pStyle w:val="font-claude-response-body"/>
      </w:pPr>
      <w:hyperlink r:id="rId5" w:anchor="google_vignette" w:history="1">
        <w:r w:rsidRPr="00FF4745">
          <w:rPr>
            <w:rStyle w:val="Hyperlink"/>
          </w:rPr>
          <w:t>https://www.rogerebert.com/reviews/great-movie-west-side-story-1961#google_vignette</w:t>
        </w:r>
      </w:hyperlink>
    </w:p>
    <w:p w14:paraId="0DD11BEA" w14:textId="2B0A5E05" w:rsidR="000530AF" w:rsidRPr="00F303B9" w:rsidRDefault="000530AF" w:rsidP="000530AF">
      <w:pPr>
        <w:pStyle w:val="font-claude-response-body"/>
      </w:pPr>
      <w:hyperlink r:id="rId6" w:history="1">
        <w:r w:rsidRPr="00FF4745">
          <w:rPr>
            <w:rStyle w:val="Hyperlink"/>
          </w:rPr>
          <w:t>https://www.rogerebert.com/reviews/romeo-and-juliet-1968</w:t>
        </w:r>
      </w:hyperlink>
      <w:r>
        <w:t xml:space="preserve"> </w:t>
      </w:r>
    </w:p>
    <w:p w14:paraId="474BEA28" w14:textId="77777777" w:rsidR="003317FB" w:rsidRPr="0054763A" w:rsidRDefault="003317FB" w:rsidP="0054763A">
      <w:pPr>
        <w:pStyle w:val="font-claude-response-body"/>
        <w:spacing w:line="360" w:lineRule="auto"/>
      </w:pPr>
    </w:p>
    <w:p w14:paraId="4C2E19D0" w14:textId="77777777" w:rsidR="007032C5" w:rsidRPr="0054763A" w:rsidRDefault="007032C5" w:rsidP="0054763A">
      <w:pPr>
        <w:spacing w:line="360" w:lineRule="auto"/>
        <w:rPr>
          <w:b/>
        </w:rPr>
      </w:pPr>
    </w:p>
    <w:sectPr w:rsidR="007032C5" w:rsidRPr="0054763A" w:rsidSect="00365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1782"/>
    <w:multiLevelType w:val="hybridMultilevel"/>
    <w:tmpl w:val="FB3E1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C8"/>
    <w:rsid w:val="00017436"/>
    <w:rsid w:val="000530AF"/>
    <w:rsid w:val="000811D4"/>
    <w:rsid w:val="000D5D07"/>
    <w:rsid w:val="00186F17"/>
    <w:rsid w:val="001A46C8"/>
    <w:rsid w:val="00230C2E"/>
    <w:rsid w:val="00245135"/>
    <w:rsid w:val="002D0206"/>
    <w:rsid w:val="002E627B"/>
    <w:rsid w:val="002F4548"/>
    <w:rsid w:val="003317FB"/>
    <w:rsid w:val="003656B9"/>
    <w:rsid w:val="00366420"/>
    <w:rsid w:val="00376419"/>
    <w:rsid w:val="003A17C5"/>
    <w:rsid w:val="00430DF2"/>
    <w:rsid w:val="00453948"/>
    <w:rsid w:val="0054763A"/>
    <w:rsid w:val="005643CD"/>
    <w:rsid w:val="00586A28"/>
    <w:rsid w:val="005F290B"/>
    <w:rsid w:val="00653AAB"/>
    <w:rsid w:val="00662417"/>
    <w:rsid w:val="006950A2"/>
    <w:rsid w:val="007032C5"/>
    <w:rsid w:val="00776AD2"/>
    <w:rsid w:val="007B12F1"/>
    <w:rsid w:val="00835FC2"/>
    <w:rsid w:val="00925ECA"/>
    <w:rsid w:val="00A06A82"/>
    <w:rsid w:val="00A306E6"/>
    <w:rsid w:val="00AC4B0A"/>
    <w:rsid w:val="00AE77B3"/>
    <w:rsid w:val="00B558A7"/>
    <w:rsid w:val="00B65DED"/>
    <w:rsid w:val="00C05AAD"/>
    <w:rsid w:val="00C3037E"/>
    <w:rsid w:val="00CF1923"/>
    <w:rsid w:val="00D663E3"/>
    <w:rsid w:val="00DC305E"/>
    <w:rsid w:val="00DF1107"/>
    <w:rsid w:val="00E202CA"/>
    <w:rsid w:val="00E44DC2"/>
    <w:rsid w:val="00EE20A1"/>
    <w:rsid w:val="00F303B9"/>
    <w:rsid w:val="00F33ABB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08C4"/>
  <w14:defaultImageDpi w14:val="32767"/>
  <w15:chartTrackingRefBased/>
  <w15:docId w15:val="{AC5CC034-8BCC-D142-95A1-05A45574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63E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2C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font-claude-response-body">
    <w:name w:val="font-claude-response-body"/>
    <w:basedOn w:val="Normal"/>
    <w:rsid w:val="00B558A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558A7"/>
    <w:rPr>
      <w:b/>
      <w:bCs/>
    </w:rPr>
  </w:style>
  <w:style w:type="character" w:styleId="Emphasis">
    <w:name w:val="Emphasis"/>
    <w:basedOn w:val="DefaultParagraphFont"/>
    <w:uiPriority w:val="20"/>
    <w:qFormat/>
    <w:rsid w:val="00E202CA"/>
    <w:rPr>
      <w:i/>
      <w:iCs/>
    </w:rPr>
  </w:style>
  <w:style w:type="character" w:styleId="Hyperlink">
    <w:name w:val="Hyperlink"/>
    <w:basedOn w:val="DefaultParagraphFont"/>
    <w:uiPriority w:val="99"/>
    <w:unhideWhenUsed/>
    <w:rsid w:val="00366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664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76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1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3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1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9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97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30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gerebert.com/reviews/romeo-and-juliet-1968" TargetMode="External"/><Relationship Id="rId5" Type="http://schemas.openxmlformats.org/officeDocument/2006/relationships/hyperlink" Target="https://www.rogerebert.com/reviews/great-movie-west-side-story-19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2860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Hollenstein</dc:creator>
  <cp:keywords/>
  <dc:description/>
  <cp:lastModifiedBy>Aram Terzian</cp:lastModifiedBy>
  <cp:revision>2</cp:revision>
  <cp:lastPrinted>2026-05-11T20:35:00Z</cp:lastPrinted>
  <dcterms:created xsi:type="dcterms:W3CDTF">2026-05-11T21:43:00Z</dcterms:created>
  <dcterms:modified xsi:type="dcterms:W3CDTF">2026-05-11T21:43:00Z</dcterms:modified>
</cp:coreProperties>
</file>