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3F0DA" w14:textId="1E69166B" w:rsidR="00001F9F" w:rsidRDefault="00D921F8" w:rsidP="00001F9F">
      <w:pPr>
        <w:pStyle w:val="Heading1"/>
      </w:pPr>
      <w:r>
        <w:t>Energy Field Reset</w:t>
      </w:r>
      <w:r w:rsidR="00001F9F" w:rsidRPr="00001F9F">
        <w:t xml:space="preserve"> FAQs </w:t>
      </w:r>
    </w:p>
    <w:p w14:paraId="75EDF14C" w14:textId="1B613FEF" w:rsidR="00001F9F" w:rsidRPr="00AD2D0C" w:rsidRDefault="00001F9F" w:rsidP="00001F9F">
      <w:pPr>
        <w:pStyle w:val="ListParagraph"/>
        <w:numPr>
          <w:ilvl w:val="0"/>
          <w:numId w:val="1"/>
        </w:numPr>
        <w:rPr>
          <w:b/>
          <w:bCs/>
        </w:rPr>
      </w:pPr>
      <w:r w:rsidRPr="00AD2D0C">
        <w:rPr>
          <w:b/>
          <w:bCs/>
        </w:rPr>
        <w:t xml:space="preserve">What is </w:t>
      </w:r>
      <w:r w:rsidR="00D921F8">
        <w:rPr>
          <w:b/>
          <w:bCs/>
        </w:rPr>
        <w:t>an Energy Field Reset Session</w:t>
      </w:r>
      <w:r w:rsidRPr="00AD2D0C">
        <w:rPr>
          <w:b/>
          <w:bCs/>
        </w:rPr>
        <w:t xml:space="preserve">? </w:t>
      </w:r>
    </w:p>
    <w:p w14:paraId="08921736" w14:textId="34D48A3B" w:rsidR="00001F9F" w:rsidRDefault="00D921F8" w:rsidP="00001F9F">
      <w:r>
        <w:t>It is a</w:t>
      </w:r>
      <w:r w:rsidR="00001F9F" w:rsidRPr="00001F9F">
        <w:t xml:space="preserve"> remote angelic healing </w:t>
      </w:r>
      <w:r>
        <w:t>event</w:t>
      </w:r>
      <w:r w:rsidR="00001F9F" w:rsidRPr="00001F9F">
        <w:t xml:space="preserve">. We gather in a unified field to release </w:t>
      </w:r>
      <w:r>
        <w:t>negative subconscious emotions and dense energy</w:t>
      </w:r>
      <w:r w:rsidR="00001F9F" w:rsidRPr="00001F9F">
        <w:t xml:space="preserve">, and gently recalibrate your body, mind, and heart. </w:t>
      </w:r>
    </w:p>
    <w:p w14:paraId="46A2F610" w14:textId="74C69FBF" w:rsidR="00001F9F" w:rsidRPr="00AD2D0C" w:rsidRDefault="00001F9F" w:rsidP="00001F9F">
      <w:pPr>
        <w:pStyle w:val="ListParagraph"/>
        <w:numPr>
          <w:ilvl w:val="0"/>
          <w:numId w:val="1"/>
        </w:numPr>
        <w:rPr>
          <w:b/>
          <w:bCs/>
        </w:rPr>
      </w:pPr>
      <w:r w:rsidRPr="00AD2D0C">
        <w:rPr>
          <w:b/>
          <w:bCs/>
        </w:rPr>
        <w:t xml:space="preserve">What happens during the session? </w:t>
      </w:r>
    </w:p>
    <w:p w14:paraId="07AC67C3" w14:textId="77777777" w:rsidR="00001F9F" w:rsidRDefault="00001F9F" w:rsidP="00001F9F">
      <w:r w:rsidRPr="00001F9F">
        <w:t xml:space="preserve">You lie down in your own space while I work through the angelic grid, sending energy to each centre of your body. The angels clear, soften, realign, and awaken your inner clarity, courage, and heart wisdom. </w:t>
      </w:r>
    </w:p>
    <w:p w14:paraId="57B4CFCC" w14:textId="4E949C1A" w:rsidR="00001F9F" w:rsidRPr="00AD2D0C" w:rsidRDefault="00001F9F" w:rsidP="00001F9F">
      <w:pPr>
        <w:pStyle w:val="ListParagraph"/>
        <w:numPr>
          <w:ilvl w:val="0"/>
          <w:numId w:val="1"/>
        </w:numPr>
        <w:rPr>
          <w:b/>
          <w:bCs/>
        </w:rPr>
      </w:pPr>
      <w:r w:rsidRPr="00AD2D0C">
        <w:rPr>
          <w:b/>
          <w:bCs/>
        </w:rPr>
        <w:t xml:space="preserve">How might I feel during the event? </w:t>
      </w:r>
    </w:p>
    <w:p w14:paraId="09021EDE" w14:textId="030471DB" w:rsidR="00001F9F" w:rsidRDefault="00001F9F" w:rsidP="00001F9F">
      <w:r w:rsidRPr="00001F9F">
        <w:t xml:space="preserve">You may feel warmth, tingles, waves of calm, emotions rising and softening, see colours or images, feel floaty, or simply very relaxed. Some people </w:t>
      </w:r>
      <w:r w:rsidR="00D921F8">
        <w:t>experience moments of anxiousness as the dense energy clears and some people</w:t>
      </w:r>
      <w:r w:rsidRPr="00001F9F">
        <w:t xml:space="preserve"> fall asleep. </w:t>
      </w:r>
      <w:proofErr w:type="gramStart"/>
      <w:r w:rsidRPr="00001F9F">
        <w:t>All of</w:t>
      </w:r>
      <w:proofErr w:type="gramEnd"/>
      <w:r w:rsidRPr="00001F9F">
        <w:t xml:space="preserve"> these responses are normal and welcomed. </w:t>
      </w:r>
    </w:p>
    <w:p w14:paraId="529800F8" w14:textId="2C6A0608" w:rsidR="00001F9F" w:rsidRPr="00AD2D0C" w:rsidRDefault="00001F9F" w:rsidP="00001F9F">
      <w:pPr>
        <w:pStyle w:val="ListParagraph"/>
        <w:numPr>
          <w:ilvl w:val="0"/>
          <w:numId w:val="1"/>
        </w:numPr>
        <w:rPr>
          <w:b/>
          <w:bCs/>
        </w:rPr>
      </w:pPr>
      <w:r w:rsidRPr="00AD2D0C">
        <w:rPr>
          <w:b/>
          <w:bCs/>
        </w:rPr>
        <w:t xml:space="preserve">What if I don’t feel anything—did it still work? </w:t>
      </w:r>
    </w:p>
    <w:p w14:paraId="4104B44D" w14:textId="77777777" w:rsidR="00001F9F" w:rsidRDefault="00001F9F" w:rsidP="00001F9F">
      <w:r w:rsidRPr="00001F9F">
        <w:t xml:space="preserve">Yes. Some feel a lot; others feel almost nothing in the moment. Shifts often show up later as lighter moods, clearer choices, softer reactions, or deeper sleep. Your system receives exactly what it needs. </w:t>
      </w:r>
    </w:p>
    <w:p w14:paraId="61DC78EA" w14:textId="6217A35D" w:rsidR="00001F9F" w:rsidRPr="00AD2D0C" w:rsidRDefault="00001F9F" w:rsidP="00001F9F">
      <w:pPr>
        <w:pStyle w:val="ListParagraph"/>
        <w:numPr>
          <w:ilvl w:val="0"/>
          <w:numId w:val="1"/>
        </w:numPr>
        <w:rPr>
          <w:b/>
          <w:bCs/>
        </w:rPr>
      </w:pPr>
      <w:r w:rsidRPr="00AD2D0C">
        <w:rPr>
          <w:b/>
          <w:bCs/>
        </w:rPr>
        <w:t xml:space="preserve">What if big emotions or discomfort arise? </w:t>
      </w:r>
    </w:p>
    <w:p w14:paraId="5AC165E4" w14:textId="77777777" w:rsidR="00001F9F" w:rsidRDefault="00001F9F" w:rsidP="00001F9F">
      <w:r w:rsidRPr="00001F9F">
        <w:t xml:space="preserve">Old sadness, anger, or grief may surface as they leave. </w:t>
      </w:r>
      <w:r>
        <w:t xml:space="preserve">Some people find themselves feeling a bit anxious when emotions they have been holding on to begin to release. </w:t>
      </w:r>
      <w:r w:rsidRPr="00001F9F">
        <w:t xml:space="preserve">Breathe slowly, place a hand on your heart, and let the feelings move without judgment. Remind yourself: “I am safe. It is safe to heal. I </w:t>
      </w:r>
      <w:r>
        <w:t xml:space="preserve">let go of resistance and </w:t>
      </w:r>
      <w:r w:rsidRPr="00001F9F">
        <w:t xml:space="preserve">choose </w:t>
      </w:r>
      <w:r>
        <w:t xml:space="preserve">freedom. I choose </w:t>
      </w:r>
      <w:r w:rsidRPr="00001F9F">
        <w:t xml:space="preserve">love” </w:t>
      </w:r>
    </w:p>
    <w:p w14:paraId="5A7E4FD1" w14:textId="3AC8F29F" w:rsidR="00001F9F" w:rsidRPr="00AD2D0C" w:rsidRDefault="00001F9F" w:rsidP="00001F9F">
      <w:pPr>
        <w:pStyle w:val="ListParagraph"/>
        <w:numPr>
          <w:ilvl w:val="0"/>
          <w:numId w:val="1"/>
        </w:numPr>
        <w:rPr>
          <w:b/>
          <w:bCs/>
        </w:rPr>
      </w:pPr>
      <w:r w:rsidRPr="00AD2D0C">
        <w:rPr>
          <w:b/>
          <w:bCs/>
        </w:rPr>
        <w:t xml:space="preserve">Is this suitable for beginners? </w:t>
      </w:r>
    </w:p>
    <w:p w14:paraId="6B869ACE" w14:textId="77777777" w:rsidR="00001F9F" w:rsidRDefault="00001F9F" w:rsidP="00001F9F">
      <w:r w:rsidRPr="00001F9F">
        <w:t xml:space="preserve">Yes. No prior energy-healing experience is needed. If you feel drawn to this event, that’s enough. Simply come as you are, lie down, breathe, and allow yourself to be gently supported. </w:t>
      </w:r>
    </w:p>
    <w:p w14:paraId="2C48E31C" w14:textId="033D76A7" w:rsidR="00001F9F" w:rsidRPr="00AD2D0C" w:rsidRDefault="00001F9F" w:rsidP="00001F9F">
      <w:pPr>
        <w:pStyle w:val="ListParagraph"/>
        <w:numPr>
          <w:ilvl w:val="0"/>
          <w:numId w:val="1"/>
        </w:numPr>
        <w:rPr>
          <w:b/>
          <w:bCs/>
        </w:rPr>
      </w:pPr>
      <w:r w:rsidRPr="00AD2D0C">
        <w:rPr>
          <w:b/>
          <w:bCs/>
        </w:rPr>
        <w:t xml:space="preserve">How should I prepare? </w:t>
      </w:r>
    </w:p>
    <w:p w14:paraId="449A5648" w14:textId="77777777" w:rsidR="00001F9F" w:rsidRDefault="00001F9F" w:rsidP="00001F9F">
      <w:r w:rsidRPr="00001F9F">
        <w:t xml:space="preserve">Create a cozy spot to lie down, have water and a blanket nearby, silence notifications, and set a simple intention: “I am open to receiving what serves my highest good.” Your willingness is the true preparation. </w:t>
      </w:r>
    </w:p>
    <w:p w14:paraId="6D114C08" w14:textId="4B9EBEEC" w:rsidR="00001F9F" w:rsidRPr="00AD2D0C" w:rsidRDefault="00001F9F" w:rsidP="00001F9F">
      <w:pPr>
        <w:pStyle w:val="ListParagraph"/>
        <w:numPr>
          <w:ilvl w:val="0"/>
          <w:numId w:val="1"/>
        </w:numPr>
        <w:rPr>
          <w:b/>
          <w:bCs/>
        </w:rPr>
      </w:pPr>
      <w:r w:rsidRPr="00AD2D0C">
        <w:rPr>
          <w:b/>
          <w:bCs/>
        </w:rPr>
        <w:t xml:space="preserve">What should I do afterward? </w:t>
      </w:r>
    </w:p>
    <w:p w14:paraId="1BAA0F87" w14:textId="77777777" w:rsidR="00001F9F" w:rsidRDefault="00001F9F" w:rsidP="00001F9F">
      <w:r w:rsidRPr="00001F9F">
        <w:t xml:space="preserve">Drink warm, mineral-rich water, rest, journal, move gently, or walk in nature. Lighting a candle to honour your new beginning can deepen integration. Treat the hours after as sacred, spacious time for your soul. Learn about additional after-care tips here. </w:t>
      </w:r>
    </w:p>
    <w:p w14:paraId="52BE7D90" w14:textId="70E3D2BA" w:rsidR="00001F9F" w:rsidRPr="00D921F8" w:rsidRDefault="00001F9F" w:rsidP="00001F9F">
      <w:pPr>
        <w:pStyle w:val="ListParagraph"/>
        <w:numPr>
          <w:ilvl w:val="0"/>
          <w:numId w:val="1"/>
        </w:numPr>
        <w:rPr>
          <w:b/>
          <w:bCs/>
        </w:rPr>
      </w:pPr>
      <w:r w:rsidRPr="00D921F8">
        <w:rPr>
          <w:b/>
          <w:bCs/>
        </w:rPr>
        <w:t xml:space="preserve">What are the practical details—time and location? </w:t>
      </w:r>
    </w:p>
    <w:p w14:paraId="19F29702" w14:textId="7AE501B1" w:rsidR="00001F9F" w:rsidRDefault="00001F9F" w:rsidP="00001F9F">
      <w:r w:rsidRPr="00001F9F">
        <w:lastRenderedPageBreak/>
        <w:t xml:space="preserve">The session is fully remote; you participate from your own space. Event details and guidance will be sent by email </w:t>
      </w:r>
      <w:r w:rsidR="00D921F8">
        <w:t xml:space="preserve">or text </w:t>
      </w:r>
      <w:r w:rsidRPr="00001F9F">
        <w:t xml:space="preserve">after you register. </w:t>
      </w:r>
    </w:p>
    <w:p w14:paraId="0272E105" w14:textId="0C2F22BC" w:rsidR="00001F9F" w:rsidRPr="00AD2D0C" w:rsidRDefault="00001F9F" w:rsidP="00001F9F">
      <w:pPr>
        <w:pStyle w:val="ListParagraph"/>
        <w:numPr>
          <w:ilvl w:val="0"/>
          <w:numId w:val="1"/>
        </w:numPr>
        <w:rPr>
          <w:b/>
          <w:bCs/>
        </w:rPr>
      </w:pPr>
      <w:r w:rsidRPr="00AD2D0C">
        <w:rPr>
          <w:b/>
          <w:bCs/>
        </w:rPr>
        <w:t xml:space="preserve">What if I’m late, interrupted, or fall asleep? </w:t>
      </w:r>
    </w:p>
    <w:p w14:paraId="3341877C" w14:textId="77777777" w:rsidR="00001F9F" w:rsidRDefault="00001F9F" w:rsidP="00001F9F">
      <w:r w:rsidRPr="00001F9F">
        <w:t xml:space="preserve">Join as soon as you can if you’re late or briefly interrupted. If you fall asleep, the energy still flows. The angelic realm is not limited by clock time or your level of alertness. </w:t>
      </w:r>
    </w:p>
    <w:p w14:paraId="781D0A5C" w14:textId="0D235274" w:rsidR="00001F9F" w:rsidRPr="00AD2D0C" w:rsidRDefault="00001F9F" w:rsidP="00001F9F">
      <w:pPr>
        <w:pStyle w:val="ListParagraph"/>
        <w:numPr>
          <w:ilvl w:val="0"/>
          <w:numId w:val="1"/>
        </w:numPr>
        <w:rPr>
          <w:b/>
          <w:bCs/>
        </w:rPr>
      </w:pPr>
      <w:r w:rsidRPr="00AD2D0C">
        <w:rPr>
          <w:b/>
          <w:bCs/>
        </w:rPr>
        <w:t xml:space="preserve">Are there tech requirements? </w:t>
      </w:r>
    </w:p>
    <w:p w14:paraId="77B7A2F3" w14:textId="77777777" w:rsidR="00001F9F" w:rsidRDefault="00001F9F" w:rsidP="00001F9F">
      <w:r w:rsidRPr="00001F9F">
        <w:t xml:space="preserve">You only need a phone, tablet, or computer to receive the event details and any audio or video guidance, plus a stable connection. Once set up, you can put your device aside and simply receive. </w:t>
      </w:r>
    </w:p>
    <w:p w14:paraId="3FD6889B" w14:textId="24437961" w:rsidR="00001F9F" w:rsidRPr="00AD2D0C" w:rsidRDefault="00001F9F" w:rsidP="00001F9F">
      <w:pPr>
        <w:pStyle w:val="ListParagraph"/>
        <w:numPr>
          <w:ilvl w:val="0"/>
          <w:numId w:val="1"/>
        </w:numPr>
        <w:rPr>
          <w:b/>
          <w:bCs/>
        </w:rPr>
      </w:pPr>
      <w:r w:rsidRPr="00AD2D0C">
        <w:rPr>
          <w:b/>
          <w:bCs/>
        </w:rPr>
        <w:t xml:space="preserve">What is your refund or cancellation approach? </w:t>
      </w:r>
    </w:p>
    <w:p w14:paraId="6ACA1782" w14:textId="77777777" w:rsidR="00001F9F" w:rsidRDefault="00001F9F" w:rsidP="00001F9F">
      <w:r w:rsidRPr="00001F9F">
        <w:t>If you wish to cancel 24-hours before the event, you will receive a full refund, less any administrative fees that may be incurred based on the platform you registered on (</w:t>
      </w:r>
      <w:proofErr w:type="spellStart"/>
      <w:r w:rsidRPr="00001F9F">
        <w:t>ie</w:t>
      </w:r>
      <w:proofErr w:type="spellEnd"/>
      <w:r w:rsidRPr="00001F9F">
        <w:t xml:space="preserve"> – Eventbrite). If you find yourself in a situation that day that prevents you the ability to join the live call, the transmission is still being sent to you. </w:t>
      </w:r>
    </w:p>
    <w:p w14:paraId="7BF89588" w14:textId="77777777" w:rsidR="00001F9F" w:rsidRPr="00001F9F" w:rsidRDefault="00001F9F" w:rsidP="00001F9F">
      <w:pPr>
        <w:rPr>
          <w:b/>
          <w:bCs/>
        </w:rPr>
      </w:pPr>
      <w:r w:rsidRPr="00001F9F">
        <w:rPr>
          <w:b/>
          <w:bCs/>
        </w:rPr>
        <w:t xml:space="preserve">Additional Resources: </w:t>
      </w:r>
    </w:p>
    <w:p w14:paraId="73C3F660" w14:textId="32BAC828" w:rsidR="00001F9F" w:rsidRDefault="00001F9F" w:rsidP="00001F9F">
      <w:hyperlink r:id="rId5" w:history="1">
        <w:r w:rsidRPr="00AD2D0C">
          <w:rPr>
            <w:rStyle w:val="Hyperlink"/>
          </w:rPr>
          <w:t>Why Feeling O</w:t>
        </w:r>
        <w:r w:rsidR="00AD2D0C" w:rsidRPr="00AD2D0C">
          <w:rPr>
            <w:rStyle w:val="Hyperlink"/>
          </w:rPr>
          <w:t>ff</w:t>
        </w:r>
        <w:r w:rsidRPr="00AD2D0C">
          <w:rPr>
            <w:rStyle w:val="Hyperlink"/>
          </w:rPr>
          <w:t xml:space="preserve"> After Energy Healing Could Be a Good Thing</w:t>
        </w:r>
      </w:hyperlink>
      <w:r w:rsidRPr="00001F9F">
        <w:t xml:space="preserve"> </w:t>
      </w:r>
    </w:p>
    <w:p w14:paraId="20150F41" w14:textId="703C92DD" w:rsidR="00001F9F" w:rsidRDefault="00001F9F" w:rsidP="00001F9F">
      <w:hyperlink r:id="rId6" w:history="1">
        <w:r w:rsidRPr="00AD2D0C">
          <w:rPr>
            <w:rStyle w:val="Hyperlink"/>
          </w:rPr>
          <w:t>The Clearing Breath – Helping Old Energy Leave Your Field</w:t>
        </w:r>
      </w:hyperlink>
      <w:r w:rsidRPr="00001F9F">
        <w:t xml:space="preserve"> </w:t>
      </w:r>
    </w:p>
    <w:p w14:paraId="366DA2F3" w14:textId="3F169AB4" w:rsidR="00001F9F" w:rsidRDefault="00001F9F" w:rsidP="00001F9F">
      <w:hyperlink r:id="rId7" w:history="1">
        <w:r w:rsidRPr="00AD2D0C">
          <w:rPr>
            <w:rStyle w:val="Hyperlink"/>
          </w:rPr>
          <w:t>The Body Signals That Say “Energy is Moving”</w:t>
        </w:r>
      </w:hyperlink>
      <w:r w:rsidRPr="00001F9F">
        <w:t xml:space="preserve"> </w:t>
      </w:r>
    </w:p>
    <w:p w14:paraId="53BDB919" w14:textId="0A587DAA" w:rsidR="00001F9F" w:rsidRDefault="00001F9F" w:rsidP="00001F9F">
      <w:hyperlink r:id="rId8" w:history="1">
        <w:r w:rsidRPr="00AD2D0C">
          <w:rPr>
            <w:rStyle w:val="Hyperlink"/>
          </w:rPr>
          <w:t>Making Sense of Physical and Emotional Shifts After a Session</w:t>
        </w:r>
      </w:hyperlink>
      <w:r w:rsidRPr="00001F9F">
        <w:t xml:space="preserve"> </w:t>
      </w:r>
    </w:p>
    <w:p w14:paraId="432C9C0C" w14:textId="61ACF67B" w:rsidR="00001F9F" w:rsidRPr="00AD2D0C" w:rsidRDefault="00AD2D0C" w:rsidP="00001F9F">
      <w:pPr>
        <w:rPr>
          <w:rStyle w:val="Hyperlink"/>
        </w:rPr>
      </w:pPr>
      <w:r>
        <w:fldChar w:fldCharType="begin"/>
      </w:r>
      <w:r>
        <w:instrText>HYPERLINK "https://thecentreforenergytherapy.com/blog/f/did-your-energy-session-%E2%80%9Cwork%E2%80%9D-discover-ways-to-tell"</w:instrText>
      </w:r>
      <w:r>
        <w:fldChar w:fldCharType="separate"/>
      </w:r>
      <w:r w:rsidR="00001F9F" w:rsidRPr="00AD2D0C">
        <w:rPr>
          <w:rStyle w:val="Hyperlink"/>
        </w:rPr>
        <w:t xml:space="preserve">Did Your Energy Session “Work”? </w:t>
      </w:r>
      <w:r w:rsidRPr="00AD2D0C">
        <w:rPr>
          <w:rStyle w:val="Hyperlink"/>
        </w:rPr>
        <w:t>Discover Ways to Tell</w:t>
      </w:r>
    </w:p>
    <w:p w14:paraId="3F198032" w14:textId="49994023" w:rsidR="00E27FE6" w:rsidRDefault="00AD2D0C" w:rsidP="00001F9F">
      <w:r>
        <w:fldChar w:fldCharType="end"/>
      </w:r>
      <w:hyperlink r:id="rId9" w:history="1">
        <w:r w:rsidR="00001F9F" w:rsidRPr="00AD2D0C">
          <w:rPr>
            <w:rStyle w:val="Hyperlink"/>
          </w:rPr>
          <w:t>You Just Had an Energy Healing Session. Now What? Learn These Integration Techniques</w:t>
        </w:r>
      </w:hyperlink>
    </w:p>
    <w:sectPr w:rsidR="00E27F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B7922"/>
    <w:multiLevelType w:val="hybridMultilevel"/>
    <w:tmpl w:val="B5E0D9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20576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9F"/>
    <w:rsid w:val="00001F9F"/>
    <w:rsid w:val="001B5870"/>
    <w:rsid w:val="003B3811"/>
    <w:rsid w:val="005C107E"/>
    <w:rsid w:val="006B7C4A"/>
    <w:rsid w:val="00AD2D0C"/>
    <w:rsid w:val="00D921F8"/>
    <w:rsid w:val="00E27F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2AA5"/>
  <w15:chartTrackingRefBased/>
  <w15:docId w15:val="{E477FEFB-2F08-4DFC-A80B-B0643D29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F9F"/>
    <w:rPr>
      <w:rFonts w:eastAsiaTheme="majorEastAsia" w:cstheme="majorBidi"/>
      <w:color w:val="272727" w:themeColor="text1" w:themeTint="D8"/>
    </w:rPr>
  </w:style>
  <w:style w:type="paragraph" w:styleId="Title">
    <w:name w:val="Title"/>
    <w:basedOn w:val="Normal"/>
    <w:next w:val="Normal"/>
    <w:link w:val="TitleChar"/>
    <w:uiPriority w:val="10"/>
    <w:qFormat/>
    <w:rsid w:val="00001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F9F"/>
    <w:pPr>
      <w:spacing w:before="160"/>
      <w:jc w:val="center"/>
    </w:pPr>
    <w:rPr>
      <w:i/>
      <w:iCs/>
      <w:color w:val="404040" w:themeColor="text1" w:themeTint="BF"/>
    </w:rPr>
  </w:style>
  <w:style w:type="character" w:customStyle="1" w:styleId="QuoteChar">
    <w:name w:val="Quote Char"/>
    <w:basedOn w:val="DefaultParagraphFont"/>
    <w:link w:val="Quote"/>
    <w:uiPriority w:val="29"/>
    <w:rsid w:val="00001F9F"/>
    <w:rPr>
      <w:i/>
      <w:iCs/>
      <w:color w:val="404040" w:themeColor="text1" w:themeTint="BF"/>
    </w:rPr>
  </w:style>
  <w:style w:type="paragraph" w:styleId="ListParagraph">
    <w:name w:val="List Paragraph"/>
    <w:basedOn w:val="Normal"/>
    <w:uiPriority w:val="34"/>
    <w:qFormat/>
    <w:rsid w:val="00001F9F"/>
    <w:pPr>
      <w:ind w:left="720"/>
      <w:contextualSpacing/>
    </w:pPr>
  </w:style>
  <w:style w:type="character" w:styleId="IntenseEmphasis">
    <w:name w:val="Intense Emphasis"/>
    <w:basedOn w:val="DefaultParagraphFont"/>
    <w:uiPriority w:val="21"/>
    <w:qFormat/>
    <w:rsid w:val="00001F9F"/>
    <w:rPr>
      <w:i/>
      <w:iCs/>
      <w:color w:val="0F4761" w:themeColor="accent1" w:themeShade="BF"/>
    </w:rPr>
  </w:style>
  <w:style w:type="paragraph" w:styleId="IntenseQuote">
    <w:name w:val="Intense Quote"/>
    <w:basedOn w:val="Normal"/>
    <w:next w:val="Normal"/>
    <w:link w:val="IntenseQuoteChar"/>
    <w:uiPriority w:val="30"/>
    <w:qFormat/>
    <w:rsid w:val="00001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F9F"/>
    <w:rPr>
      <w:i/>
      <w:iCs/>
      <w:color w:val="0F4761" w:themeColor="accent1" w:themeShade="BF"/>
    </w:rPr>
  </w:style>
  <w:style w:type="character" w:styleId="IntenseReference">
    <w:name w:val="Intense Reference"/>
    <w:basedOn w:val="DefaultParagraphFont"/>
    <w:uiPriority w:val="32"/>
    <w:qFormat/>
    <w:rsid w:val="00001F9F"/>
    <w:rPr>
      <w:b/>
      <w:bCs/>
      <w:smallCaps/>
      <w:color w:val="0F4761" w:themeColor="accent1" w:themeShade="BF"/>
      <w:spacing w:val="5"/>
    </w:rPr>
  </w:style>
  <w:style w:type="character" w:styleId="Hyperlink">
    <w:name w:val="Hyperlink"/>
    <w:basedOn w:val="DefaultParagraphFont"/>
    <w:uiPriority w:val="99"/>
    <w:unhideWhenUsed/>
    <w:rsid w:val="00AD2D0C"/>
    <w:rPr>
      <w:color w:val="467886" w:themeColor="hyperlink"/>
      <w:u w:val="single"/>
    </w:rPr>
  </w:style>
  <w:style w:type="character" w:styleId="UnresolvedMention">
    <w:name w:val="Unresolved Mention"/>
    <w:basedOn w:val="DefaultParagraphFont"/>
    <w:uiPriority w:val="99"/>
    <w:semiHidden/>
    <w:unhideWhenUsed/>
    <w:rsid w:val="00AD2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entreforenergytherapy.com/blog/f/feeling-worse-after-an-energy-session" TargetMode="External"/><Relationship Id="rId3" Type="http://schemas.openxmlformats.org/officeDocument/2006/relationships/settings" Target="settings.xml"/><Relationship Id="rId7" Type="http://schemas.openxmlformats.org/officeDocument/2006/relationships/hyperlink" Target="https://thecentreforenergytherapy.com/blog/f/the-body-signals-that-say-%E2%80%9Cenergy-is-mov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centreforenergytherapy.com/blog/f/the-clearing-breath-how-to-help-old-energy-leave-your-field" TargetMode="External"/><Relationship Id="rId11" Type="http://schemas.openxmlformats.org/officeDocument/2006/relationships/theme" Target="theme/theme1.xml"/><Relationship Id="rId5" Type="http://schemas.openxmlformats.org/officeDocument/2006/relationships/hyperlink" Target="https://thecentreforenergytherapy.com/blog/f/why-feeling-%E2%80%9Coff%E2%80%9D-after-healing-could-be-a-good-th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ecentreforenergytherapy.com/blog/f/you-just-had-an-energy-healing-session%E2%80%94now-what-7-gentle-ritu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Roulette</dc:creator>
  <cp:keywords/>
  <dc:description/>
  <cp:lastModifiedBy>Teresa Roulette</cp:lastModifiedBy>
  <cp:revision>3</cp:revision>
  <dcterms:created xsi:type="dcterms:W3CDTF">2025-12-22T14:29:00Z</dcterms:created>
  <dcterms:modified xsi:type="dcterms:W3CDTF">2025-12-22T14:33:00Z</dcterms:modified>
</cp:coreProperties>
</file>