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23E1" w14:textId="77777777" w:rsidR="00A16317" w:rsidRPr="00A16317" w:rsidRDefault="00A16317" w:rsidP="00A16317">
      <w:pPr>
        <w:jc w:val="center"/>
        <w:rPr>
          <w:rFonts w:ascii="Arial" w:hAnsi="Arial" w:cs="Arial"/>
          <w:b/>
          <w:sz w:val="20"/>
          <w:szCs w:val="20"/>
        </w:rPr>
      </w:pPr>
      <w:r>
        <w:rPr>
          <w:rFonts w:ascii="Arial" w:hAnsi="Arial" w:cs="Arial"/>
          <w:b/>
          <w:sz w:val="20"/>
          <w:szCs w:val="20"/>
        </w:rPr>
        <w:t>MASTER SOFTWARE AS A SERVICE</w:t>
      </w:r>
      <w:r w:rsidRPr="00A16317">
        <w:rPr>
          <w:rFonts w:ascii="Arial" w:hAnsi="Arial" w:cs="Arial"/>
          <w:b/>
          <w:sz w:val="20"/>
          <w:szCs w:val="20"/>
        </w:rPr>
        <w:t xml:space="preserve"> AGREEMENT</w:t>
      </w:r>
    </w:p>
    <w:p w14:paraId="5A2523E2" w14:textId="77777777" w:rsidR="00A16317" w:rsidRPr="00A16317" w:rsidRDefault="00A16317" w:rsidP="00A16317">
      <w:pPr>
        <w:jc w:val="center"/>
        <w:rPr>
          <w:rFonts w:ascii="Arial" w:hAnsi="Arial" w:cs="Arial"/>
          <w:b/>
          <w:sz w:val="20"/>
          <w:szCs w:val="20"/>
        </w:rPr>
      </w:pPr>
      <w:r w:rsidRPr="00A16317">
        <w:rPr>
          <w:rFonts w:ascii="Arial" w:hAnsi="Arial" w:cs="Arial"/>
          <w:b/>
          <w:sz w:val="20"/>
          <w:szCs w:val="20"/>
        </w:rPr>
        <w:t>CONTRACT TEMPLATE</w:t>
      </w:r>
    </w:p>
    <w:p w14:paraId="5A2523E3" w14:textId="77777777" w:rsidR="00A16317" w:rsidRPr="00A16317" w:rsidRDefault="00A16317" w:rsidP="00A16317">
      <w:pPr>
        <w:jc w:val="center"/>
        <w:rPr>
          <w:rFonts w:ascii="Arial" w:hAnsi="Arial" w:cs="Arial"/>
          <w:b/>
          <w:sz w:val="20"/>
          <w:szCs w:val="20"/>
        </w:rPr>
      </w:pPr>
    </w:p>
    <w:p w14:paraId="5A2523E4" w14:textId="3B48DA53" w:rsidR="00A16317" w:rsidRPr="00A16317" w:rsidRDefault="001223D1" w:rsidP="00A16317">
      <w:pPr>
        <w:jc w:val="center"/>
        <w:rPr>
          <w:rFonts w:ascii="Arial" w:hAnsi="Arial" w:cs="Arial"/>
          <w:b/>
          <w:sz w:val="20"/>
          <w:szCs w:val="20"/>
        </w:rPr>
      </w:pPr>
      <w:r>
        <w:rPr>
          <w:rFonts w:ascii="Arial" w:hAnsi="Arial" w:cs="Arial"/>
          <w:b/>
          <w:sz w:val="20"/>
          <w:szCs w:val="20"/>
        </w:rPr>
        <w:t>VERSION 01</w:t>
      </w:r>
      <w:r w:rsidR="00EF2583">
        <w:rPr>
          <w:rFonts w:ascii="Arial" w:hAnsi="Arial" w:cs="Arial"/>
          <w:b/>
          <w:sz w:val="20"/>
          <w:szCs w:val="20"/>
        </w:rPr>
        <w:t>042013</w:t>
      </w:r>
    </w:p>
    <w:p w14:paraId="5A2523E5" w14:textId="77777777" w:rsidR="00A16317" w:rsidRPr="00A16317" w:rsidRDefault="00A16317" w:rsidP="00A16317">
      <w:pPr>
        <w:rPr>
          <w:rFonts w:ascii="Arial" w:hAnsi="Arial" w:cs="Arial"/>
          <w:sz w:val="20"/>
          <w:szCs w:val="20"/>
        </w:rPr>
      </w:pPr>
    </w:p>
    <w:p w14:paraId="5A2523E6" w14:textId="285DAE1D" w:rsidR="00A16317" w:rsidRPr="00A16317" w:rsidRDefault="00A16317" w:rsidP="00A16317">
      <w:pPr>
        <w:jc w:val="center"/>
        <w:rPr>
          <w:rFonts w:ascii="Arial" w:hAnsi="Arial" w:cs="Arial"/>
          <w:sz w:val="20"/>
          <w:szCs w:val="20"/>
        </w:rPr>
      </w:pPr>
      <w:r>
        <w:rPr>
          <w:rFonts w:ascii="Arial" w:hAnsi="Arial" w:cs="Arial"/>
          <w:sz w:val="20"/>
          <w:szCs w:val="20"/>
        </w:rPr>
        <w:t>Copyright</w:t>
      </w:r>
      <w:r w:rsidR="00EF2583">
        <w:rPr>
          <w:rFonts w:ascii="Arial" w:hAnsi="Arial" w:cs="Arial"/>
          <w:sz w:val="20"/>
          <w:szCs w:val="20"/>
        </w:rPr>
        <w:t xml:space="preserve"> © </w:t>
      </w:r>
      <w:r w:rsidR="00CB372E">
        <w:rPr>
          <w:rFonts w:ascii="Arial" w:hAnsi="Arial" w:cs="Arial"/>
          <w:sz w:val="20"/>
          <w:szCs w:val="20"/>
        </w:rPr>
        <w:t>2013</w:t>
      </w:r>
      <w:r w:rsidR="005665ED">
        <w:rPr>
          <w:rFonts w:ascii="Arial" w:hAnsi="Arial" w:cs="Arial"/>
          <w:sz w:val="20"/>
          <w:szCs w:val="20"/>
        </w:rPr>
        <w:t xml:space="preserve"> - 2023</w:t>
      </w:r>
      <w:r w:rsidR="00CB372E">
        <w:rPr>
          <w:rFonts w:ascii="Arial" w:hAnsi="Arial" w:cs="Arial"/>
          <w:sz w:val="20"/>
          <w:szCs w:val="20"/>
        </w:rPr>
        <w:t xml:space="preserve"> Stephen Guth.  </w:t>
      </w:r>
      <w:r w:rsidRPr="00A16317">
        <w:rPr>
          <w:rFonts w:ascii="Arial" w:hAnsi="Arial" w:cs="Arial"/>
          <w:sz w:val="20"/>
          <w:szCs w:val="20"/>
        </w:rPr>
        <w:t>All Rights Reserved</w:t>
      </w:r>
      <w:r w:rsidR="00450E3D">
        <w:rPr>
          <w:rFonts w:ascii="Arial" w:hAnsi="Arial" w:cs="Arial"/>
          <w:sz w:val="20"/>
          <w:szCs w:val="20"/>
        </w:rPr>
        <w:t>.</w:t>
      </w:r>
    </w:p>
    <w:p w14:paraId="5A2523E7" w14:textId="77777777" w:rsidR="00A16317" w:rsidRPr="00A16317" w:rsidRDefault="00A16317" w:rsidP="00A16317">
      <w:pPr>
        <w:rPr>
          <w:rFonts w:ascii="Arial" w:hAnsi="Arial" w:cs="Arial"/>
          <w:sz w:val="20"/>
          <w:szCs w:val="20"/>
        </w:rPr>
      </w:pPr>
    </w:p>
    <w:p w14:paraId="5A2523E8" w14:textId="77777777" w:rsidR="00A16317" w:rsidRPr="00A16317" w:rsidRDefault="00A16317" w:rsidP="00A16317">
      <w:pPr>
        <w:jc w:val="center"/>
        <w:rPr>
          <w:rFonts w:ascii="Arial" w:hAnsi="Arial" w:cs="Arial"/>
          <w:b/>
          <w:sz w:val="20"/>
          <w:szCs w:val="20"/>
        </w:rPr>
      </w:pPr>
      <w:r w:rsidRPr="00A16317">
        <w:rPr>
          <w:rFonts w:ascii="Arial" w:hAnsi="Arial" w:cs="Arial"/>
          <w:b/>
          <w:sz w:val="20"/>
          <w:szCs w:val="20"/>
        </w:rPr>
        <w:t>FREE LICENSE</w:t>
      </w:r>
    </w:p>
    <w:p w14:paraId="5A2523E9" w14:textId="77777777" w:rsidR="00A16317" w:rsidRPr="00A16317" w:rsidRDefault="00A16317" w:rsidP="00A16317">
      <w:pPr>
        <w:rPr>
          <w:rFonts w:ascii="Arial" w:hAnsi="Arial" w:cs="Arial"/>
          <w:sz w:val="20"/>
          <w:szCs w:val="20"/>
        </w:rPr>
      </w:pPr>
    </w:p>
    <w:p w14:paraId="5A2523EA" w14:textId="77777777" w:rsidR="00A16317" w:rsidRPr="00A16317" w:rsidRDefault="00A16317" w:rsidP="00A16317">
      <w:pPr>
        <w:rPr>
          <w:rFonts w:ascii="Arial" w:hAnsi="Arial" w:cs="Arial"/>
          <w:sz w:val="20"/>
          <w:szCs w:val="20"/>
        </w:rPr>
      </w:pPr>
      <w:r w:rsidRPr="00A16317">
        <w:rPr>
          <w:rFonts w:ascii="Arial" w:hAnsi="Arial" w:cs="Arial"/>
          <w:sz w:val="20"/>
          <w:szCs w:val="20"/>
        </w:rPr>
        <w:t>If you download and / or utilize the contract template contained herein (the “Contract Template”), you (“Licensee”) agree to the following acknowledgements, terms, and conditions of this license (the “Free License”).</w:t>
      </w:r>
    </w:p>
    <w:p w14:paraId="5A2523EB" w14:textId="77777777" w:rsidR="00A16317" w:rsidRPr="00A16317" w:rsidRDefault="00A16317" w:rsidP="00A16317">
      <w:pPr>
        <w:rPr>
          <w:rFonts w:ascii="Arial" w:hAnsi="Arial" w:cs="Arial"/>
          <w:sz w:val="20"/>
          <w:szCs w:val="20"/>
        </w:rPr>
      </w:pPr>
    </w:p>
    <w:p w14:paraId="5A2523EC" w14:textId="77777777" w:rsidR="00EF2583" w:rsidRPr="00EF2583" w:rsidRDefault="00EF2583" w:rsidP="00EF2583">
      <w:pPr>
        <w:rPr>
          <w:rFonts w:ascii="Arial" w:hAnsi="Arial" w:cs="Arial"/>
          <w:b/>
          <w:sz w:val="20"/>
          <w:szCs w:val="20"/>
        </w:rPr>
      </w:pPr>
      <w:r>
        <w:rPr>
          <w:rFonts w:ascii="Arial" w:hAnsi="Arial" w:cs="Arial"/>
          <w:sz w:val="20"/>
          <w:szCs w:val="20"/>
        </w:rPr>
        <w:t>1</w:t>
      </w:r>
      <w:r w:rsidRPr="00A16317">
        <w:rPr>
          <w:rFonts w:ascii="Arial" w:hAnsi="Arial" w:cs="Arial"/>
          <w:sz w:val="20"/>
          <w:szCs w:val="20"/>
        </w:rPr>
        <w:t>.</w:t>
      </w:r>
      <w:r w:rsidRPr="00A16317">
        <w:rPr>
          <w:rFonts w:ascii="Arial" w:hAnsi="Arial" w:cs="Arial"/>
          <w:sz w:val="20"/>
          <w:szCs w:val="20"/>
        </w:rPr>
        <w:tab/>
      </w:r>
      <w:r w:rsidRPr="00EF2583">
        <w:rPr>
          <w:rFonts w:ascii="Arial" w:hAnsi="Arial" w:cs="Arial"/>
          <w:b/>
          <w:sz w:val="20"/>
          <w:szCs w:val="20"/>
        </w:rPr>
        <w:t>The Contract Template does not constitute, or substitute for, legal advice.</w:t>
      </w:r>
    </w:p>
    <w:p w14:paraId="5A2523ED" w14:textId="77777777" w:rsidR="00EF2583" w:rsidRPr="00A16317" w:rsidRDefault="00EF2583" w:rsidP="00EF2583">
      <w:pPr>
        <w:rPr>
          <w:rFonts w:ascii="Arial" w:hAnsi="Arial" w:cs="Arial"/>
          <w:sz w:val="20"/>
          <w:szCs w:val="20"/>
        </w:rPr>
      </w:pPr>
    </w:p>
    <w:p w14:paraId="5A2523EE" w14:textId="3A1806BF" w:rsidR="00A16317" w:rsidRPr="00A16317" w:rsidRDefault="00EF2583" w:rsidP="00A16317">
      <w:pPr>
        <w:rPr>
          <w:rFonts w:ascii="Arial" w:hAnsi="Arial" w:cs="Arial"/>
          <w:sz w:val="20"/>
          <w:szCs w:val="20"/>
        </w:rPr>
      </w:pPr>
      <w:r>
        <w:rPr>
          <w:rFonts w:ascii="Arial" w:hAnsi="Arial" w:cs="Arial"/>
          <w:sz w:val="20"/>
          <w:szCs w:val="20"/>
        </w:rPr>
        <w:t>2</w:t>
      </w:r>
      <w:r w:rsidR="00A16317" w:rsidRPr="00A16317">
        <w:rPr>
          <w:rFonts w:ascii="Arial" w:hAnsi="Arial" w:cs="Arial"/>
          <w:sz w:val="20"/>
          <w:szCs w:val="20"/>
        </w:rPr>
        <w:t>.</w:t>
      </w:r>
      <w:r w:rsidR="00A16317" w:rsidRPr="00A16317">
        <w:rPr>
          <w:rFonts w:ascii="Arial" w:hAnsi="Arial" w:cs="Arial"/>
          <w:sz w:val="20"/>
          <w:szCs w:val="20"/>
        </w:rPr>
        <w:tab/>
        <w:t>Licensee acknowledges that the structure and cont</w:t>
      </w:r>
      <w:r>
        <w:rPr>
          <w:rFonts w:ascii="Arial" w:hAnsi="Arial" w:cs="Arial"/>
          <w:sz w:val="20"/>
          <w:szCs w:val="20"/>
        </w:rPr>
        <w:t>ents of the Contract Template are</w:t>
      </w:r>
      <w:r w:rsidR="00A16317" w:rsidRPr="00A16317">
        <w:rPr>
          <w:rFonts w:ascii="Arial" w:hAnsi="Arial" w:cs="Arial"/>
          <w:sz w:val="20"/>
          <w:szCs w:val="20"/>
        </w:rPr>
        <w:t xml:space="preserve"> explained by the associated text, “</w:t>
      </w:r>
      <w:hyperlink r:id="rId7" w:history="1">
        <w:r w:rsidR="00A16317" w:rsidRPr="00CB372E">
          <w:rPr>
            <w:rStyle w:val="Hyperlink"/>
            <w:rFonts w:ascii="Arial" w:hAnsi="Arial" w:cs="Arial"/>
            <w:sz w:val="20"/>
            <w:szCs w:val="20"/>
          </w:rPr>
          <w:t>Contract Negotiation H</w:t>
        </w:r>
        <w:r w:rsidR="00CB372E" w:rsidRPr="00CB372E">
          <w:rPr>
            <w:rStyle w:val="Hyperlink"/>
            <w:rFonts w:ascii="Arial" w:hAnsi="Arial" w:cs="Arial"/>
            <w:sz w:val="20"/>
            <w:szCs w:val="20"/>
          </w:rPr>
          <w:t>andbook: Software as a Service</w:t>
        </w:r>
      </w:hyperlink>
      <w:r w:rsidR="00CB372E">
        <w:rPr>
          <w:rFonts w:ascii="Arial" w:hAnsi="Arial" w:cs="Arial"/>
          <w:sz w:val="20"/>
          <w:szCs w:val="20"/>
        </w:rPr>
        <w:t xml:space="preserve">” </w:t>
      </w:r>
      <w:r w:rsidR="00A16317" w:rsidRPr="00A16317">
        <w:rPr>
          <w:rFonts w:ascii="Arial" w:hAnsi="Arial" w:cs="Arial"/>
          <w:sz w:val="20"/>
          <w:szCs w:val="20"/>
        </w:rPr>
        <w:t>and that the Contract Template is intended to be used in conjunction with the text.</w:t>
      </w:r>
    </w:p>
    <w:p w14:paraId="5A2523EF" w14:textId="77777777" w:rsidR="00A16317" w:rsidRPr="00A16317" w:rsidRDefault="00A16317" w:rsidP="00A16317">
      <w:pPr>
        <w:rPr>
          <w:rFonts w:ascii="Arial" w:hAnsi="Arial" w:cs="Arial"/>
          <w:sz w:val="20"/>
          <w:szCs w:val="20"/>
        </w:rPr>
      </w:pPr>
    </w:p>
    <w:p w14:paraId="5A2523F0" w14:textId="77777777" w:rsidR="00A16317" w:rsidRPr="00A16317" w:rsidRDefault="00A16317" w:rsidP="00A16317">
      <w:pPr>
        <w:rPr>
          <w:rFonts w:ascii="Arial" w:hAnsi="Arial" w:cs="Arial"/>
          <w:sz w:val="20"/>
          <w:szCs w:val="20"/>
        </w:rPr>
      </w:pPr>
      <w:r w:rsidRPr="00A16317">
        <w:rPr>
          <w:rFonts w:ascii="Arial" w:hAnsi="Arial" w:cs="Arial"/>
          <w:sz w:val="20"/>
          <w:szCs w:val="20"/>
        </w:rPr>
        <w:t>3.</w:t>
      </w:r>
      <w:r w:rsidRPr="00A16317">
        <w:rPr>
          <w:rFonts w:ascii="Arial" w:hAnsi="Arial" w:cs="Arial"/>
          <w:sz w:val="20"/>
          <w:szCs w:val="20"/>
        </w:rPr>
        <w:tab/>
        <w:t>Licensee is permitted to use the</w:t>
      </w:r>
      <w:r>
        <w:rPr>
          <w:rFonts w:ascii="Arial" w:hAnsi="Arial" w:cs="Arial"/>
          <w:sz w:val="20"/>
          <w:szCs w:val="20"/>
        </w:rPr>
        <w:t xml:space="preserve"> Contract Template without fee; </w:t>
      </w:r>
      <w:r w:rsidRPr="00A16317">
        <w:rPr>
          <w:rFonts w:ascii="Arial" w:hAnsi="Arial" w:cs="Arial"/>
          <w:sz w:val="20"/>
          <w:szCs w:val="20"/>
        </w:rPr>
        <w:t>provided</w:t>
      </w:r>
      <w:r>
        <w:rPr>
          <w:rFonts w:ascii="Arial" w:hAnsi="Arial" w:cs="Arial"/>
          <w:sz w:val="20"/>
          <w:szCs w:val="20"/>
        </w:rPr>
        <w:t>, however,</w:t>
      </w:r>
      <w:r w:rsidRPr="00A16317">
        <w:rPr>
          <w:rFonts w:ascii="Arial" w:hAnsi="Arial" w:cs="Arial"/>
          <w:sz w:val="20"/>
          <w:szCs w:val="20"/>
        </w:rPr>
        <w:t xml:space="preserve"> that Licensee may not use the Contract Template for commercial gain, including charging a fee, directly or indirectly, for access to or use of the Contract Template.</w:t>
      </w:r>
    </w:p>
    <w:p w14:paraId="5A2523F1" w14:textId="77777777" w:rsidR="00A16317" w:rsidRPr="00A16317" w:rsidRDefault="00A16317" w:rsidP="00A16317">
      <w:pPr>
        <w:rPr>
          <w:rFonts w:ascii="Arial" w:hAnsi="Arial" w:cs="Arial"/>
          <w:sz w:val="20"/>
          <w:szCs w:val="20"/>
        </w:rPr>
      </w:pPr>
    </w:p>
    <w:p w14:paraId="5A2523F2" w14:textId="77777777" w:rsidR="00A16317" w:rsidRPr="00A16317" w:rsidRDefault="00A16317" w:rsidP="00A16317">
      <w:pPr>
        <w:rPr>
          <w:rFonts w:ascii="Arial" w:hAnsi="Arial" w:cs="Arial"/>
          <w:sz w:val="20"/>
          <w:szCs w:val="20"/>
        </w:rPr>
      </w:pPr>
      <w:r w:rsidRPr="00A16317">
        <w:rPr>
          <w:rFonts w:ascii="Arial" w:hAnsi="Arial" w:cs="Arial"/>
          <w:sz w:val="20"/>
          <w:szCs w:val="20"/>
        </w:rPr>
        <w:t>4.</w:t>
      </w:r>
      <w:r w:rsidRPr="00A16317">
        <w:rPr>
          <w:rFonts w:ascii="Arial" w:hAnsi="Arial" w:cs="Arial"/>
          <w:sz w:val="20"/>
          <w:szCs w:val="20"/>
        </w:rPr>
        <w:tab/>
        <w:t xml:space="preserve">Licensee may not redistribute the Contract Template, such as posting a link to the Contract Template, without acknowledging the author and attributing the </w:t>
      </w:r>
      <w:r>
        <w:rPr>
          <w:rFonts w:ascii="Arial" w:hAnsi="Arial" w:cs="Arial"/>
          <w:sz w:val="20"/>
          <w:szCs w:val="20"/>
        </w:rPr>
        <w:t xml:space="preserve">Contract Template to Stephen Guth </w:t>
      </w:r>
      <w:r w:rsidRPr="00A16317">
        <w:rPr>
          <w:rFonts w:ascii="Arial" w:hAnsi="Arial" w:cs="Arial"/>
          <w:sz w:val="20"/>
          <w:szCs w:val="20"/>
        </w:rPr>
        <w:t>(“Author”) as well as referencing the assoc</w:t>
      </w:r>
      <w:r w:rsidR="00EF2583">
        <w:rPr>
          <w:rFonts w:ascii="Arial" w:hAnsi="Arial" w:cs="Arial"/>
          <w:sz w:val="20"/>
          <w:szCs w:val="20"/>
        </w:rPr>
        <w:t>iated text (as described above) with the associated hyperlink.</w:t>
      </w:r>
    </w:p>
    <w:p w14:paraId="5A2523F3" w14:textId="77777777" w:rsidR="00A16317" w:rsidRPr="00A16317" w:rsidRDefault="00A16317" w:rsidP="00A16317">
      <w:pPr>
        <w:rPr>
          <w:rFonts w:ascii="Arial" w:hAnsi="Arial" w:cs="Arial"/>
          <w:sz w:val="20"/>
          <w:szCs w:val="20"/>
        </w:rPr>
      </w:pPr>
    </w:p>
    <w:p w14:paraId="5A2523F4" w14:textId="77777777" w:rsidR="00EF2583" w:rsidRPr="00A16317" w:rsidRDefault="00EF2583" w:rsidP="00EF2583">
      <w:pPr>
        <w:rPr>
          <w:rFonts w:ascii="Arial" w:hAnsi="Arial" w:cs="Arial"/>
          <w:sz w:val="20"/>
          <w:szCs w:val="20"/>
        </w:rPr>
      </w:pPr>
      <w:r>
        <w:rPr>
          <w:rFonts w:ascii="Arial" w:hAnsi="Arial" w:cs="Arial"/>
          <w:sz w:val="20"/>
          <w:szCs w:val="20"/>
        </w:rPr>
        <w:t>5</w:t>
      </w:r>
      <w:r w:rsidRPr="00A16317">
        <w:rPr>
          <w:rFonts w:ascii="Arial" w:hAnsi="Arial" w:cs="Arial"/>
          <w:sz w:val="20"/>
          <w:szCs w:val="20"/>
        </w:rPr>
        <w:t>.</w:t>
      </w:r>
      <w:r w:rsidRPr="00A16317">
        <w:rPr>
          <w:rFonts w:ascii="Arial" w:hAnsi="Arial" w:cs="Arial"/>
          <w:sz w:val="20"/>
          <w:szCs w:val="20"/>
        </w:rPr>
        <w:tab/>
        <w:t xml:space="preserve">Disclaimer of Warranty. The Contract Template is </w:t>
      </w:r>
      <w:r>
        <w:rPr>
          <w:rFonts w:ascii="Arial" w:hAnsi="Arial" w:cs="Arial"/>
          <w:sz w:val="20"/>
          <w:szCs w:val="20"/>
        </w:rPr>
        <w:t xml:space="preserve">provided "AS IS" without </w:t>
      </w:r>
      <w:r w:rsidRPr="00A16317">
        <w:rPr>
          <w:rFonts w:ascii="Arial" w:hAnsi="Arial" w:cs="Arial"/>
          <w:sz w:val="20"/>
          <w:szCs w:val="20"/>
        </w:rPr>
        <w:t>warranty of any kind. ALL EXPRESS OR IMPLIED REPRESENTATIONS AND WARRANTIES, INCLUDING ANY IMPLIED WARRANTY OF MERCHANTABILITY, FITNESS FOR A PARTICULAR PURPOSE</w:t>
      </w:r>
      <w:r>
        <w:rPr>
          <w:rFonts w:ascii="Arial" w:hAnsi="Arial" w:cs="Arial"/>
          <w:sz w:val="20"/>
          <w:szCs w:val="20"/>
        </w:rPr>
        <w:t>,</w:t>
      </w:r>
      <w:r w:rsidRPr="00A16317">
        <w:rPr>
          <w:rFonts w:ascii="Arial" w:hAnsi="Arial" w:cs="Arial"/>
          <w:sz w:val="20"/>
          <w:szCs w:val="20"/>
        </w:rPr>
        <w:t xml:space="preserve"> OR NON-INFRINGEMENT, ARE HEREBY EXCLUDED.</w:t>
      </w:r>
    </w:p>
    <w:p w14:paraId="5A2523F5" w14:textId="77777777" w:rsidR="00EF2583" w:rsidRPr="00A16317" w:rsidRDefault="00EF2583" w:rsidP="00EF2583">
      <w:pPr>
        <w:rPr>
          <w:rFonts w:ascii="Arial" w:hAnsi="Arial" w:cs="Arial"/>
          <w:sz w:val="20"/>
          <w:szCs w:val="20"/>
        </w:rPr>
      </w:pPr>
    </w:p>
    <w:p w14:paraId="5A2523F6" w14:textId="77777777" w:rsidR="00EF2583" w:rsidRDefault="00EF2583" w:rsidP="00EF2583">
      <w:pPr>
        <w:rPr>
          <w:rFonts w:ascii="Arial" w:hAnsi="Arial" w:cs="Arial"/>
          <w:sz w:val="20"/>
          <w:szCs w:val="20"/>
        </w:rPr>
      </w:pPr>
      <w:r>
        <w:rPr>
          <w:rFonts w:ascii="Arial" w:hAnsi="Arial" w:cs="Arial"/>
          <w:sz w:val="20"/>
          <w:szCs w:val="20"/>
        </w:rPr>
        <w:t>6</w:t>
      </w:r>
      <w:r w:rsidRPr="00A16317">
        <w:rPr>
          <w:rFonts w:ascii="Arial" w:hAnsi="Arial" w:cs="Arial"/>
          <w:sz w:val="20"/>
          <w:szCs w:val="20"/>
        </w:rPr>
        <w:t>.</w:t>
      </w:r>
      <w:r w:rsidRPr="00A16317">
        <w:rPr>
          <w:rFonts w:ascii="Arial" w:hAnsi="Arial" w:cs="Arial"/>
          <w:sz w:val="20"/>
          <w:szCs w:val="20"/>
        </w:rPr>
        <w:tab/>
        <w:t xml:space="preserve">Limitation of Liability. </w:t>
      </w:r>
      <w:proofErr w:type="gramStart"/>
      <w:r w:rsidRPr="00A16317">
        <w:rPr>
          <w:rFonts w:ascii="Arial" w:hAnsi="Arial" w:cs="Arial"/>
          <w:sz w:val="20"/>
          <w:szCs w:val="20"/>
        </w:rPr>
        <w:t>AUTHOR</w:t>
      </w:r>
      <w:proofErr w:type="gramEnd"/>
      <w:r w:rsidRPr="00A16317">
        <w:rPr>
          <w:rFonts w:ascii="Arial" w:hAnsi="Arial" w:cs="Arial"/>
          <w:sz w:val="20"/>
          <w:szCs w:val="20"/>
        </w:rPr>
        <w:t xml:space="preserve"> SHALL NOT BE LIABLE FOR ANY DAMAGES SUFFERED BY LICENSEE OR ANY THIRD PARTY AS A RESULT</w:t>
      </w:r>
      <w:r>
        <w:rPr>
          <w:rFonts w:ascii="Arial" w:hAnsi="Arial" w:cs="Arial"/>
          <w:sz w:val="20"/>
          <w:szCs w:val="20"/>
        </w:rPr>
        <w:t xml:space="preserve"> OF USING THE CONTRACT TEMPLATE</w:t>
      </w:r>
      <w:r w:rsidRPr="00A16317">
        <w:rPr>
          <w:rFonts w:ascii="Arial" w:hAnsi="Arial" w:cs="Arial"/>
          <w:sz w:val="20"/>
          <w:szCs w:val="20"/>
        </w:rPr>
        <w:t xml:space="preserve">.  IN NO EVENT WILL AUTHOR BE LIABLE FOR ANY LOST REVENUE, PROFIT OR DATA, OR FOR DIRECT, INDIRECT, SPECIAL, CONSEQUENTIAL, INCIDENTAL OR PUNITIVE DAMAGES, HOWEVER CAUSED AND REGARDLESS OF THE THEORY OF LIABILITY, ARISING OUT OF THE USE OF OR INABILITY TO USE THE </w:t>
      </w:r>
      <w:r>
        <w:rPr>
          <w:rFonts w:ascii="Arial" w:hAnsi="Arial" w:cs="Arial"/>
          <w:sz w:val="20"/>
          <w:szCs w:val="20"/>
        </w:rPr>
        <w:t>CONTRACT TEMPLATE</w:t>
      </w:r>
      <w:r w:rsidRPr="00A16317">
        <w:rPr>
          <w:rFonts w:ascii="Arial" w:hAnsi="Arial" w:cs="Arial"/>
          <w:sz w:val="20"/>
          <w:szCs w:val="20"/>
        </w:rPr>
        <w:t>, EVEN IF AUTHOR HAS BEEN ADVISED OF THE POSSIBILITY OF SUCH DAMAGES.</w:t>
      </w:r>
    </w:p>
    <w:p w14:paraId="5A2523F7" w14:textId="77777777" w:rsidR="00A16317" w:rsidRPr="00A16317" w:rsidRDefault="00A16317" w:rsidP="00A16317">
      <w:pPr>
        <w:rPr>
          <w:rFonts w:ascii="Arial" w:hAnsi="Arial" w:cs="Arial"/>
          <w:sz w:val="20"/>
          <w:szCs w:val="20"/>
        </w:rPr>
      </w:pPr>
    </w:p>
    <w:p w14:paraId="5A2523F8" w14:textId="77777777" w:rsidR="00A16317" w:rsidRPr="00A16317" w:rsidRDefault="00A16317" w:rsidP="00A16317">
      <w:pPr>
        <w:rPr>
          <w:rFonts w:ascii="Arial" w:hAnsi="Arial" w:cs="Arial"/>
          <w:sz w:val="20"/>
          <w:szCs w:val="20"/>
        </w:rPr>
      </w:pPr>
      <w:r w:rsidRPr="00A16317">
        <w:rPr>
          <w:rFonts w:ascii="Arial" w:hAnsi="Arial" w:cs="Arial"/>
          <w:sz w:val="20"/>
          <w:szCs w:val="20"/>
        </w:rPr>
        <w:t>7.</w:t>
      </w:r>
      <w:r w:rsidRPr="00A16317">
        <w:rPr>
          <w:rFonts w:ascii="Arial" w:hAnsi="Arial" w:cs="Arial"/>
          <w:sz w:val="20"/>
          <w:szCs w:val="20"/>
        </w:rPr>
        <w:tab/>
        <w:t xml:space="preserve">Author reserves the right to change the Contract Template and any of the terms of this Free License </w:t>
      </w:r>
      <w:r w:rsidR="00EF2583">
        <w:rPr>
          <w:rFonts w:ascii="Arial" w:hAnsi="Arial" w:cs="Arial"/>
          <w:sz w:val="20"/>
          <w:szCs w:val="20"/>
        </w:rPr>
        <w:t xml:space="preserve">at any time for any reason </w:t>
      </w:r>
      <w:r w:rsidRPr="00A16317">
        <w:rPr>
          <w:rFonts w:ascii="Arial" w:hAnsi="Arial" w:cs="Arial"/>
          <w:sz w:val="20"/>
          <w:szCs w:val="20"/>
        </w:rPr>
        <w:t>without notice to Licensee.</w:t>
      </w:r>
    </w:p>
    <w:p w14:paraId="5A2523F9" w14:textId="77777777" w:rsidR="00A16317" w:rsidRPr="00A16317" w:rsidRDefault="00A16317" w:rsidP="00A16317">
      <w:pPr>
        <w:rPr>
          <w:rFonts w:ascii="Arial" w:hAnsi="Arial" w:cs="Arial"/>
          <w:sz w:val="20"/>
          <w:szCs w:val="20"/>
        </w:rPr>
      </w:pPr>
    </w:p>
    <w:p w14:paraId="5A2523FA" w14:textId="77777777" w:rsidR="00A16317" w:rsidRPr="00A16317" w:rsidRDefault="00A16317" w:rsidP="00EF2583">
      <w:pPr>
        <w:rPr>
          <w:rFonts w:ascii="Arial" w:hAnsi="Arial" w:cs="Arial"/>
          <w:sz w:val="20"/>
          <w:szCs w:val="20"/>
        </w:rPr>
      </w:pPr>
      <w:r w:rsidRPr="00A16317">
        <w:rPr>
          <w:rFonts w:ascii="Arial" w:hAnsi="Arial" w:cs="Arial"/>
          <w:sz w:val="20"/>
          <w:szCs w:val="20"/>
        </w:rPr>
        <w:t>8.</w:t>
      </w:r>
      <w:r w:rsidRPr="00A16317">
        <w:rPr>
          <w:rFonts w:ascii="Arial" w:hAnsi="Arial" w:cs="Arial"/>
          <w:sz w:val="20"/>
          <w:szCs w:val="20"/>
        </w:rPr>
        <w:tab/>
        <w:t>Licensee is requested to forward any deficiencies discovered in the Contract Template or suggestions for improving the Contract Template to the Author via e-ma</w:t>
      </w:r>
      <w:r w:rsidR="00EF2583">
        <w:rPr>
          <w:rFonts w:ascii="Arial" w:hAnsi="Arial" w:cs="Arial"/>
          <w:sz w:val="20"/>
          <w:szCs w:val="20"/>
        </w:rPr>
        <w:t>il at: stephen@guthventures.com</w:t>
      </w:r>
    </w:p>
    <w:p w14:paraId="5A2523FB" w14:textId="77777777" w:rsidR="00451623" w:rsidRPr="00CE0122" w:rsidRDefault="00451623" w:rsidP="00451623">
      <w:pPr>
        <w:pStyle w:val="LegalHeader"/>
        <w:rPr>
          <w:rFonts w:cs="Arial"/>
          <w:sz w:val="20"/>
        </w:rPr>
      </w:pPr>
      <w:r w:rsidRPr="00CE0122">
        <w:rPr>
          <w:rFonts w:cs="Arial"/>
          <w:sz w:val="20"/>
        </w:rPr>
        <w:lastRenderedPageBreak/>
        <w:t>Master SOFTWARE AS A SERVICE AGREEMENT</w:t>
      </w:r>
    </w:p>
    <w:p w14:paraId="5A2523FC" w14:textId="77777777" w:rsidR="00451623" w:rsidRPr="00CE0122" w:rsidRDefault="00451623" w:rsidP="00451623">
      <w:pPr>
        <w:pStyle w:val="LegalRecitals"/>
        <w:spacing w:after="0" w:line="240" w:lineRule="auto"/>
        <w:ind w:firstLine="0"/>
        <w:jc w:val="both"/>
        <w:rPr>
          <w:b w:val="0"/>
          <w:szCs w:val="20"/>
        </w:rPr>
      </w:pPr>
      <w:r w:rsidRPr="00CE0122">
        <w:rPr>
          <w:b w:val="0"/>
          <w:szCs w:val="20"/>
        </w:rPr>
        <w:t>This agreement (“Agreement“) is entered into, to be effective as of [Effective Date</w:t>
      </w:r>
      <w:r w:rsidRPr="00CE0122">
        <w:rPr>
          <w:b w:val="0"/>
          <w:szCs w:val="20"/>
        </w:rPr>
        <w:fldChar w:fldCharType="begin"/>
      </w:r>
      <w:r w:rsidRPr="00CE0122">
        <w:rPr>
          <w:b w:val="0"/>
          <w:szCs w:val="20"/>
        </w:rPr>
        <w:instrText xml:space="preserve"> XE "</w:instrText>
      </w:r>
      <w:r w:rsidRPr="00CE0122">
        <w:rPr>
          <w:szCs w:val="20"/>
        </w:rPr>
        <w:instrText>Effective Date"</w:instrText>
      </w:r>
      <w:r w:rsidRPr="00CE0122">
        <w:rPr>
          <w:b w:val="0"/>
          <w:szCs w:val="20"/>
        </w:rPr>
        <w:instrText xml:space="preserve"> </w:instrText>
      </w:r>
      <w:r w:rsidRPr="00CE0122">
        <w:rPr>
          <w:b w:val="0"/>
          <w:szCs w:val="20"/>
        </w:rPr>
        <w:fldChar w:fldCharType="end"/>
      </w:r>
      <w:r w:rsidRPr="00CE0122">
        <w:rPr>
          <w:b w:val="0"/>
          <w:szCs w:val="20"/>
        </w:rPr>
        <w:t xml:space="preserve">] (“Effective Date”), by and between </w:t>
      </w:r>
      <w:r w:rsidRPr="00CE0122">
        <w:rPr>
          <w:szCs w:val="20"/>
        </w:rPr>
        <w:t>[SUBSCRIBER NAME]</w:t>
      </w:r>
      <w:r w:rsidRPr="00CE0122">
        <w:rPr>
          <w:b w:val="0"/>
          <w:szCs w:val="20"/>
        </w:rPr>
        <w:t xml:space="preserve"> located at [Subscriber Address] (“Subscriber”) and </w:t>
      </w:r>
      <w:r w:rsidRPr="00CE0122">
        <w:rPr>
          <w:szCs w:val="20"/>
        </w:rPr>
        <w:t>[SERVICE PROVIDER NAME]</w:t>
      </w:r>
      <w:r w:rsidRPr="00CE0122">
        <w:rPr>
          <w:b w:val="0"/>
          <w:szCs w:val="20"/>
        </w:rPr>
        <w:t xml:space="preserve"> located at [Service Provider Address] (“Service Provider”).</w:t>
      </w:r>
    </w:p>
    <w:p w14:paraId="5A2523FD" w14:textId="77777777" w:rsidR="00451623" w:rsidRPr="00CE0122" w:rsidRDefault="00451623" w:rsidP="00451623">
      <w:pPr>
        <w:pStyle w:val="LegalHeader"/>
        <w:spacing w:before="360"/>
        <w:rPr>
          <w:rFonts w:cs="Arial"/>
          <w:sz w:val="20"/>
        </w:rPr>
      </w:pPr>
      <w:r w:rsidRPr="00CE0122">
        <w:rPr>
          <w:rFonts w:cs="Arial"/>
          <w:sz w:val="20"/>
        </w:rPr>
        <w:t>Recitals</w:t>
      </w:r>
      <w:r w:rsidRPr="00CE0122">
        <w:rPr>
          <w:rFonts w:cs="Arial"/>
          <w:sz w:val="20"/>
        </w:rPr>
        <w:fldChar w:fldCharType="begin"/>
      </w:r>
      <w:r w:rsidRPr="00CE0122">
        <w:rPr>
          <w:rFonts w:cs="Arial"/>
          <w:sz w:val="20"/>
        </w:rPr>
        <w:instrText xml:space="preserve"> XE "Recitals" </w:instrText>
      </w:r>
      <w:r w:rsidRPr="00CE0122">
        <w:rPr>
          <w:rFonts w:cs="Arial"/>
          <w:sz w:val="20"/>
        </w:rPr>
        <w:fldChar w:fldCharType="end"/>
      </w:r>
    </w:p>
    <w:p w14:paraId="5A2523FE" w14:textId="77777777" w:rsidR="00451623" w:rsidRPr="00CE0122" w:rsidRDefault="00451623" w:rsidP="00451623">
      <w:pPr>
        <w:pStyle w:val="LegalRecitals"/>
        <w:spacing w:after="0" w:line="240" w:lineRule="auto"/>
        <w:ind w:firstLine="0"/>
        <w:jc w:val="both"/>
        <w:rPr>
          <w:b w:val="0"/>
          <w:szCs w:val="20"/>
        </w:rPr>
      </w:pPr>
      <w:r w:rsidRPr="00CE0122">
        <w:rPr>
          <w:b w:val="0"/>
          <w:szCs w:val="20"/>
        </w:rPr>
        <w:t>WHEREAS, Subscriber requires third-party hosted “software</w:t>
      </w:r>
      <w:r w:rsidRPr="00CE0122">
        <w:rPr>
          <w:b w:val="0"/>
          <w:szCs w:val="20"/>
        </w:rPr>
        <w:fldChar w:fldCharType="begin"/>
      </w:r>
      <w:r w:rsidRPr="00CE0122">
        <w:rPr>
          <w:b w:val="0"/>
          <w:szCs w:val="20"/>
        </w:rPr>
        <w:instrText xml:space="preserve"> XE "</w:instrText>
      </w:r>
      <w:r w:rsidRPr="00CE0122">
        <w:rPr>
          <w:szCs w:val="20"/>
        </w:rPr>
        <w:instrText>Software"</w:instrText>
      </w:r>
      <w:r w:rsidRPr="00CE0122">
        <w:rPr>
          <w:b w:val="0"/>
          <w:szCs w:val="20"/>
        </w:rPr>
        <w:instrText xml:space="preserve"> </w:instrText>
      </w:r>
      <w:r w:rsidRPr="00CE0122">
        <w:rPr>
          <w:b w:val="0"/>
          <w:szCs w:val="20"/>
        </w:rPr>
        <w:fldChar w:fldCharType="end"/>
      </w:r>
      <w:r w:rsidRPr="00CE0122">
        <w:rPr>
          <w:b w:val="0"/>
          <w:szCs w:val="20"/>
        </w:rPr>
        <w:t xml:space="preserve"> as a service</w:t>
      </w:r>
      <w:r w:rsidRPr="00CE0122">
        <w:rPr>
          <w:b w:val="0"/>
          <w:szCs w:val="20"/>
        </w:rPr>
        <w:fldChar w:fldCharType="begin"/>
      </w:r>
      <w:r w:rsidRPr="00CE0122">
        <w:rPr>
          <w:b w:val="0"/>
          <w:szCs w:val="20"/>
        </w:rPr>
        <w:instrText xml:space="preserve"> XE "</w:instrText>
      </w:r>
      <w:r w:rsidRPr="00CE0122">
        <w:rPr>
          <w:szCs w:val="20"/>
        </w:rPr>
        <w:instrText>Software as a Service"</w:instrText>
      </w:r>
      <w:r w:rsidRPr="00CE0122">
        <w:rPr>
          <w:b w:val="0"/>
          <w:szCs w:val="20"/>
        </w:rPr>
        <w:instrText xml:space="preserve"> </w:instrText>
      </w:r>
      <w:r w:rsidRPr="00CE0122">
        <w:rPr>
          <w:b w:val="0"/>
          <w:szCs w:val="20"/>
        </w:rPr>
        <w:fldChar w:fldCharType="end"/>
      </w:r>
      <w:r w:rsidRPr="00CE0122">
        <w:rPr>
          <w:b w:val="0"/>
          <w:szCs w:val="20"/>
        </w:rPr>
        <w:t>” (the “Services,” as further described herein) with respect to certain of its information technology needs;</w:t>
      </w:r>
    </w:p>
    <w:p w14:paraId="5A2523FF" w14:textId="77777777" w:rsidR="00451623" w:rsidRPr="00CE0122" w:rsidRDefault="00451623" w:rsidP="00451623">
      <w:pPr>
        <w:pStyle w:val="LegalRecitals"/>
        <w:spacing w:after="0" w:line="240" w:lineRule="auto"/>
        <w:ind w:firstLine="0"/>
        <w:jc w:val="both"/>
        <w:rPr>
          <w:b w:val="0"/>
          <w:szCs w:val="20"/>
        </w:rPr>
      </w:pPr>
    </w:p>
    <w:p w14:paraId="5A252400" w14:textId="77777777" w:rsidR="00451623" w:rsidRPr="00CE0122" w:rsidRDefault="00451623" w:rsidP="00451623">
      <w:pPr>
        <w:pStyle w:val="LegalRecitals"/>
        <w:spacing w:after="0" w:line="240" w:lineRule="auto"/>
        <w:ind w:firstLine="0"/>
        <w:jc w:val="both"/>
        <w:rPr>
          <w:b w:val="0"/>
          <w:szCs w:val="20"/>
        </w:rPr>
      </w:pPr>
      <w:r w:rsidRPr="00CE0122">
        <w:rPr>
          <w:b w:val="0"/>
          <w:szCs w:val="20"/>
        </w:rPr>
        <w:t>WHEREAS, Subscriber requested a proposal from Service Provider for such Services;</w:t>
      </w:r>
    </w:p>
    <w:p w14:paraId="5A252401" w14:textId="77777777" w:rsidR="00451623" w:rsidRPr="00CE0122" w:rsidRDefault="00451623" w:rsidP="00451623">
      <w:pPr>
        <w:pStyle w:val="LegalRecitals"/>
        <w:spacing w:after="0" w:line="240" w:lineRule="auto"/>
        <w:ind w:firstLine="0"/>
        <w:jc w:val="both"/>
        <w:rPr>
          <w:b w:val="0"/>
          <w:szCs w:val="20"/>
        </w:rPr>
      </w:pPr>
    </w:p>
    <w:p w14:paraId="5A252402" w14:textId="77777777" w:rsidR="00451623" w:rsidRPr="00CE0122" w:rsidRDefault="00451623" w:rsidP="00451623">
      <w:pPr>
        <w:pStyle w:val="LegalRecitals"/>
        <w:spacing w:after="0" w:line="240" w:lineRule="auto"/>
        <w:ind w:firstLine="0"/>
        <w:jc w:val="both"/>
        <w:rPr>
          <w:b w:val="0"/>
          <w:szCs w:val="20"/>
        </w:rPr>
      </w:pPr>
      <w:r w:rsidRPr="00CE0122">
        <w:rPr>
          <w:b w:val="0"/>
          <w:szCs w:val="20"/>
        </w:rPr>
        <w:t>WHEREAS, Service Provider has experience and expertise in the business of providing the Services;</w:t>
      </w:r>
    </w:p>
    <w:p w14:paraId="5A252403" w14:textId="77777777" w:rsidR="00451623" w:rsidRPr="00CE0122" w:rsidRDefault="00451623" w:rsidP="00451623">
      <w:pPr>
        <w:pStyle w:val="LegalRecitals"/>
        <w:spacing w:after="0" w:line="240" w:lineRule="auto"/>
        <w:ind w:firstLine="0"/>
        <w:jc w:val="both"/>
        <w:rPr>
          <w:b w:val="0"/>
          <w:szCs w:val="20"/>
        </w:rPr>
      </w:pPr>
    </w:p>
    <w:p w14:paraId="5A252404" w14:textId="77777777" w:rsidR="00451623" w:rsidRPr="00CE0122" w:rsidRDefault="00451623" w:rsidP="00451623">
      <w:pPr>
        <w:pStyle w:val="LegalRecitals"/>
        <w:spacing w:after="0" w:line="240" w:lineRule="auto"/>
        <w:ind w:firstLine="0"/>
        <w:jc w:val="both"/>
        <w:rPr>
          <w:b w:val="0"/>
          <w:szCs w:val="20"/>
        </w:rPr>
      </w:pPr>
      <w:r w:rsidRPr="00CE0122">
        <w:rPr>
          <w:b w:val="0"/>
          <w:szCs w:val="20"/>
        </w:rPr>
        <w:t>WHEREAS, Service Provider submitted a proposal to Subscriber to perform such Services on behalf of Subscriber;</w:t>
      </w:r>
    </w:p>
    <w:p w14:paraId="5A252405" w14:textId="77777777" w:rsidR="00451623" w:rsidRPr="00CE0122" w:rsidRDefault="00451623" w:rsidP="00451623">
      <w:pPr>
        <w:pStyle w:val="LegalRecitals"/>
        <w:spacing w:after="0" w:line="240" w:lineRule="auto"/>
        <w:ind w:firstLine="0"/>
        <w:jc w:val="both"/>
        <w:rPr>
          <w:b w:val="0"/>
          <w:szCs w:val="20"/>
        </w:rPr>
      </w:pPr>
    </w:p>
    <w:p w14:paraId="5A252406" w14:textId="77777777" w:rsidR="00451623" w:rsidRPr="00CE0122" w:rsidRDefault="00451623" w:rsidP="00451623">
      <w:pPr>
        <w:pStyle w:val="LegalRecitals"/>
        <w:spacing w:after="0" w:line="240" w:lineRule="auto"/>
        <w:ind w:firstLine="0"/>
        <w:jc w:val="both"/>
        <w:rPr>
          <w:b w:val="0"/>
          <w:szCs w:val="20"/>
        </w:rPr>
      </w:pPr>
      <w:r w:rsidRPr="00CE0122">
        <w:rPr>
          <w:b w:val="0"/>
          <w:szCs w:val="20"/>
        </w:rPr>
        <w:t xml:space="preserve">WHEREAS, based on Service Provider’s superior knowledge and experience relating to such Services, Subscriber has selected Service Provider to provide and manage the </w:t>
      </w:r>
      <w:proofErr w:type="gramStart"/>
      <w:r w:rsidRPr="00CE0122">
        <w:rPr>
          <w:b w:val="0"/>
          <w:szCs w:val="20"/>
        </w:rPr>
        <w:t>Services;</w:t>
      </w:r>
      <w:proofErr w:type="gramEnd"/>
    </w:p>
    <w:p w14:paraId="5A252407" w14:textId="77777777" w:rsidR="00451623" w:rsidRPr="00CE0122" w:rsidRDefault="00451623" w:rsidP="00451623">
      <w:pPr>
        <w:pStyle w:val="LegalRecitals"/>
        <w:spacing w:after="0" w:line="240" w:lineRule="auto"/>
        <w:ind w:firstLine="0"/>
        <w:jc w:val="both"/>
        <w:rPr>
          <w:b w:val="0"/>
          <w:szCs w:val="20"/>
        </w:rPr>
      </w:pPr>
    </w:p>
    <w:p w14:paraId="5A252408" w14:textId="77777777" w:rsidR="00451623" w:rsidRPr="00CE0122" w:rsidRDefault="00451623" w:rsidP="00451623">
      <w:pPr>
        <w:pStyle w:val="LegalRecitals"/>
        <w:spacing w:after="0" w:line="240" w:lineRule="auto"/>
        <w:ind w:firstLine="0"/>
        <w:jc w:val="both"/>
        <w:rPr>
          <w:b w:val="0"/>
          <w:szCs w:val="20"/>
        </w:rPr>
      </w:pPr>
      <w:r w:rsidRPr="00CE0122">
        <w:rPr>
          <w:b w:val="0"/>
          <w:szCs w:val="20"/>
        </w:rPr>
        <w:t>WHEREAS, Service Provider wishes to perform the Services and acknowledges that the successful performance of the Services and the security</w:t>
      </w:r>
      <w:r w:rsidRPr="00CE0122">
        <w:rPr>
          <w:b w:val="0"/>
          <w:szCs w:val="20"/>
        </w:rPr>
        <w:fldChar w:fldCharType="begin"/>
      </w:r>
      <w:r w:rsidRPr="00CE0122">
        <w:rPr>
          <w:b w:val="0"/>
          <w:szCs w:val="20"/>
        </w:rPr>
        <w:instrText xml:space="preserve"> XE "</w:instrText>
      </w:r>
      <w:r w:rsidRPr="00CE0122">
        <w:rPr>
          <w:szCs w:val="20"/>
        </w:rPr>
        <w:instrText>Security"</w:instrText>
      </w:r>
      <w:r w:rsidRPr="00CE0122">
        <w:rPr>
          <w:b w:val="0"/>
          <w:szCs w:val="20"/>
        </w:rPr>
        <w:instrText xml:space="preserve"> </w:instrText>
      </w:r>
      <w:r w:rsidRPr="00CE0122">
        <w:rPr>
          <w:b w:val="0"/>
          <w:szCs w:val="20"/>
        </w:rPr>
        <w:fldChar w:fldCharType="end"/>
      </w:r>
      <w:r w:rsidRPr="00CE0122">
        <w:rPr>
          <w:b w:val="0"/>
          <w:szCs w:val="20"/>
        </w:rPr>
        <w:t xml:space="preserve"> and availability of Subscriber’s data (“Subscriber Data</w:t>
      </w:r>
      <w:r w:rsidRPr="00CE0122">
        <w:rPr>
          <w:b w:val="0"/>
          <w:szCs w:val="20"/>
        </w:rPr>
        <w:fldChar w:fldCharType="begin"/>
      </w:r>
      <w:r w:rsidRPr="00CE0122">
        <w:rPr>
          <w:b w:val="0"/>
          <w:szCs w:val="20"/>
        </w:rPr>
        <w:instrText xml:space="preserve"> XE "</w:instrText>
      </w:r>
      <w:r w:rsidRPr="00CE0122">
        <w:rPr>
          <w:szCs w:val="20"/>
        </w:rPr>
        <w:instrText>Subscriber Data"</w:instrText>
      </w:r>
      <w:r w:rsidRPr="00CE0122">
        <w:rPr>
          <w:b w:val="0"/>
          <w:szCs w:val="20"/>
        </w:rPr>
        <w:instrText xml:space="preserve"> </w:instrText>
      </w:r>
      <w:r w:rsidRPr="00CE0122">
        <w:rPr>
          <w:b w:val="0"/>
          <w:szCs w:val="20"/>
        </w:rPr>
        <w:fldChar w:fldCharType="end"/>
      </w:r>
      <w:r w:rsidRPr="00CE0122">
        <w:rPr>
          <w:b w:val="0"/>
          <w:szCs w:val="20"/>
        </w:rPr>
        <w:t>,” as further described herein) are critical to the operation of Subscriber’s business; and,</w:t>
      </w:r>
    </w:p>
    <w:p w14:paraId="5A252409" w14:textId="77777777" w:rsidR="00451623" w:rsidRPr="00CE0122" w:rsidRDefault="00451623" w:rsidP="00451623">
      <w:pPr>
        <w:pStyle w:val="LegalRecitals"/>
        <w:spacing w:after="0" w:line="240" w:lineRule="auto"/>
        <w:ind w:firstLine="0"/>
        <w:jc w:val="both"/>
        <w:rPr>
          <w:b w:val="0"/>
          <w:szCs w:val="20"/>
        </w:rPr>
      </w:pPr>
    </w:p>
    <w:p w14:paraId="5A25240A" w14:textId="77777777" w:rsidR="00451623" w:rsidRPr="00CE0122" w:rsidRDefault="00451623" w:rsidP="00451623">
      <w:pPr>
        <w:pStyle w:val="LegalRecitals"/>
        <w:spacing w:after="0" w:line="240" w:lineRule="auto"/>
        <w:ind w:firstLine="0"/>
        <w:jc w:val="both"/>
        <w:rPr>
          <w:b w:val="0"/>
          <w:szCs w:val="20"/>
        </w:rPr>
      </w:pPr>
      <w:r w:rsidRPr="00CE0122">
        <w:rPr>
          <w:b w:val="0"/>
          <w:szCs w:val="20"/>
        </w:rPr>
        <w:t>WHEREAS, Service Provider has agreed to provide the Services to Subscriber, all on the terms and conditions set forth herein.</w:t>
      </w:r>
    </w:p>
    <w:p w14:paraId="5A25240B" w14:textId="77777777" w:rsidR="00451623" w:rsidRPr="00CE0122" w:rsidRDefault="00451623" w:rsidP="00451623">
      <w:pPr>
        <w:pStyle w:val="LegalRecitals"/>
        <w:spacing w:after="0" w:line="240" w:lineRule="auto"/>
        <w:ind w:firstLine="0"/>
        <w:jc w:val="both"/>
        <w:rPr>
          <w:b w:val="0"/>
          <w:szCs w:val="20"/>
        </w:rPr>
      </w:pPr>
    </w:p>
    <w:p w14:paraId="5A25240C" w14:textId="77777777" w:rsidR="00451623" w:rsidRPr="00CE0122" w:rsidRDefault="00451623" w:rsidP="00451623">
      <w:pPr>
        <w:pStyle w:val="LegalRecitals"/>
        <w:spacing w:after="0" w:line="240" w:lineRule="auto"/>
        <w:ind w:firstLine="0"/>
        <w:jc w:val="both"/>
        <w:rPr>
          <w:szCs w:val="20"/>
        </w:rPr>
      </w:pPr>
      <w:r w:rsidRPr="00CE0122">
        <w:rPr>
          <w:b w:val="0"/>
          <w:szCs w:val="20"/>
        </w:rPr>
        <w:t>NOW, THEREFORE, in consideration of the mutual covenants and representations set forth in this Agreement, the parties hereby agree as follows:</w:t>
      </w:r>
    </w:p>
    <w:p w14:paraId="5A25240D" w14:textId="77777777" w:rsidR="00451623" w:rsidRPr="00CE0122" w:rsidRDefault="00451623" w:rsidP="00451623">
      <w:pPr>
        <w:numPr>
          <w:ilvl w:val="0"/>
          <w:numId w:val="7"/>
        </w:numPr>
        <w:spacing w:before="240" w:line="240" w:lineRule="auto"/>
        <w:rPr>
          <w:rFonts w:ascii="Arial" w:hAnsi="Arial" w:cs="Arial"/>
          <w:sz w:val="20"/>
          <w:szCs w:val="20"/>
        </w:rPr>
      </w:pPr>
      <w:r w:rsidRPr="00CE0122">
        <w:rPr>
          <w:rFonts w:ascii="Arial" w:hAnsi="Arial" w:cs="Arial"/>
          <w:sz w:val="20"/>
          <w:szCs w:val="20"/>
          <w:u w:val="single"/>
        </w:rPr>
        <w:t>The Services</w:t>
      </w:r>
      <w:r w:rsidRPr="00CE0122">
        <w:rPr>
          <w:rFonts w:ascii="Arial" w:hAnsi="Arial" w:cs="Arial"/>
          <w:sz w:val="20"/>
          <w:szCs w:val="20"/>
        </w:rPr>
        <w:t>.  This Agreement sets forth the terms and conditions under which Service Provider agrees to license to Subscriber certain hosted software</w:t>
      </w:r>
      <w:r w:rsidRPr="00CE0122">
        <w:rPr>
          <w:rFonts w:ascii="Arial" w:hAnsi="Arial" w:cs="Arial"/>
          <w:sz w:val="20"/>
          <w:szCs w:val="20"/>
        </w:rPr>
        <w:fldChar w:fldCharType="begin"/>
      </w:r>
      <w:r w:rsidRPr="00CE0122">
        <w:rPr>
          <w:rFonts w:ascii="Arial" w:hAnsi="Arial" w:cs="Arial"/>
          <w:sz w:val="20"/>
          <w:szCs w:val="20"/>
        </w:rPr>
        <w:instrText xml:space="preserve"> XE "Software" </w:instrText>
      </w:r>
      <w:r w:rsidRPr="00CE0122">
        <w:rPr>
          <w:rFonts w:ascii="Arial" w:hAnsi="Arial" w:cs="Arial"/>
          <w:sz w:val="20"/>
          <w:szCs w:val="20"/>
        </w:rPr>
        <w:fldChar w:fldCharType="end"/>
      </w:r>
      <w:r w:rsidRPr="00CE0122">
        <w:rPr>
          <w:rFonts w:ascii="Arial" w:hAnsi="Arial" w:cs="Arial"/>
          <w:sz w:val="20"/>
          <w:szCs w:val="20"/>
        </w:rPr>
        <w:t xml:space="preserve"> and provide all other services necessary for productive use of such software including customization / integration, user identification and password change management, data import / export, monitoring, technical support</w:t>
      </w:r>
      <w:r w:rsidRPr="00CE0122">
        <w:rPr>
          <w:rFonts w:ascii="Arial" w:hAnsi="Arial" w:cs="Arial"/>
          <w:sz w:val="20"/>
          <w:szCs w:val="20"/>
        </w:rPr>
        <w:fldChar w:fldCharType="begin"/>
      </w:r>
      <w:r w:rsidRPr="00CE0122">
        <w:rPr>
          <w:rFonts w:ascii="Arial" w:hAnsi="Arial" w:cs="Arial"/>
          <w:sz w:val="20"/>
          <w:szCs w:val="20"/>
        </w:rPr>
        <w:instrText xml:space="preserve"> XE "Technical Support" </w:instrText>
      </w:r>
      <w:r w:rsidRPr="00CE0122">
        <w:rPr>
          <w:rFonts w:ascii="Arial" w:hAnsi="Arial" w:cs="Arial"/>
          <w:sz w:val="20"/>
          <w:szCs w:val="20"/>
        </w:rPr>
        <w:fldChar w:fldCharType="end"/>
      </w:r>
      <w:r w:rsidRPr="00CE0122">
        <w:rPr>
          <w:rFonts w:ascii="Arial" w:hAnsi="Arial" w:cs="Arial"/>
          <w:sz w:val="20"/>
          <w:szCs w:val="20"/>
        </w:rPr>
        <w:t>, maintenance</w:t>
      </w:r>
      <w:r w:rsidRPr="00CE0122">
        <w:rPr>
          <w:rFonts w:ascii="Arial" w:hAnsi="Arial" w:cs="Arial"/>
          <w:sz w:val="20"/>
          <w:szCs w:val="20"/>
        </w:rPr>
        <w:fldChar w:fldCharType="begin"/>
      </w:r>
      <w:r w:rsidRPr="00CE0122">
        <w:rPr>
          <w:rFonts w:ascii="Arial" w:hAnsi="Arial" w:cs="Arial"/>
          <w:sz w:val="20"/>
          <w:szCs w:val="20"/>
        </w:rPr>
        <w:instrText xml:space="preserve"> XE "Maintenance" </w:instrText>
      </w:r>
      <w:r w:rsidRPr="00CE0122">
        <w:rPr>
          <w:rFonts w:ascii="Arial" w:hAnsi="Arial" w:cs="Arial"/>
          <w:sz w:val="20"/>
          <w:szCs w:val="20"/>
        </w:rPr>
        <w:fldChar w:fldCharType="end"/>
      </w:r>
      <w:r w:rsidRPr="00CE0122">
        <w:rPr>
          <w:rFonts w:ascii="Arial" w:hAnsi="Arial" w:cs="Arial"/>
          <w:sz w:val="20"/>
          <w:szCs w:val="20"/>
        </w:rPr>
        <w:t xml:space="preserve">, training, backup and recovery, and change management (the “Services“) as further set forth on an </w:t>
      </w:r>
      <w:r w:rsidRPr="00CE0122">
        <w:rPr>
          <w:rFonts w:ascii="Arial" w:hAnsi="Arial" w:cs="Arial"/>
          <w:sz w:val="20"/>
          <w:szCs w:val="20"/>
          <w:u w:val="single"/>
        </w:rPr>
        <w:t>Exhibit A</w:t>
      </w:r>
      <w:r w:rsidRPr="00CE0122">
        <w:rPr>
          <w:rFonts w:ascii="Arial" w:hAnsi="Arial" w:cs="Arial"/>
          <w:sz w:val="20"/>
          <w:szCs w:val="20"/>
        </w:rPr>
        <w:t xml:space="preserve"> (sequentially numbered) in the form of the </w:t>
      </w:r>
      <w:r w:rsidRPr="00CE0122">
        <w:rPr>
          <w:rFonts w:ascii="Arial" w:hAnsi="Arial" w:cs="Arial"/>
          <w:sz w:val="20"/>
          <w:szCs w:val="20"/>
          <w:u w:val="single"/>
        </w:rPr>
        <w:t>Exhibit A</w:t>
      </w:r>
      <w:r w:rsidRPr="00CE0122">
        <w:rPr>
          <w:rFonts w:ascii="Arial" w:hAnsi="Arial" w:cs="Arial"/>
          <w:sz w:val="20"/>
          <w:szCs w:val="20"/>
        </w:rPr>
        <w:t xml:space="preserve"> attached hereto or in other statements of services containing substantially similar information and identified as an </w:t>
      </w:r>
      <w:r w:rsidRPr="00CE0122">
        <w:rPr>
          <w:rFonts w:ascii="Arial" w:hAnsi="Arial" w:cs="Arial"/>
          <w:sz w:val="20"/>
          <w:szCs w:val="20"/>
          <w:u w:val="single"/>
        </w:rPr>
        <w:t>Exhibit A</w:t>
      </w:r>
      <w:r w:rsidRPr="00CE0122">
        <w:rPr>
          <w:rFonts w:ascii="Arial" w:hAnsi="Arial" w:cs="Arial"/>
          <w:sz w:val="20"/>
          <w:szCs w:val="20"/>
        </w:rPr>
        <w:t>.  The Agreement shall remain in effect unless terminated as provided for herein.</w:t>
      </w:r>
    </w:p>
    <w:p w14:paraId="5A25240E" w14:textId="77777777" w:rsidR="00451623" w:rsidRPr="00CE0122" w:rsidRDefault="00451623" w:rsidP="00451623">
      <w:pPr>
        <w:pStyle w:val="LegalLevel3"/>
        <w:numPr>
          <w:ilvl w:val="1"/>
          <w:numId w:val="4"/>
        </w:numPr>
        <w:tabs>
          <w:tab w:val="clear" w:pos="1939"/>
        </w:tabs>
        <w:spacing w:line="240" w:lineRule="auto"/>
        <w:rPr>
          <w:sz w:val="20"/>
          <w:szCs w:val="20"/>
        </w:rPr>
      </w:pPr>
      <w:r w:rsidRPr="00CE0122">
        <w:rPr>
          <w:sz w:val="20"/>
          <w:szCs w:val="20"/>
          <w:u w:val="single"/>
        </w:rPr>
        <w:t>Authorized Users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Authorized Users"</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Authorized Uses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Authorized Users: Authorized Uses"</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Unless otherwise limited on an </w:t>
      </w:r>
      <w:r w:rsidRPr="00CE0122">
        <w:rPr>
          <w:sz w:val="20"/>
          <w:szCs w:val="20"/>
          <w:u w:val="single"/>
        </w:rPr>
        <w:t>Exhibit A</w:t>
      </w:r>
      <w:r w:rsidRPr="00CE0122">
        <w:rPr>
          <w:sz w:val="20"/>
          <w:szCs w:val="20"/>
        </w:rPr>
        <w:t xml:space="preserve">, Service Provider grants Subscriber a renewable, irrevocable (unless as provided for herein), nonexclusive, royalty-free, and worldwide right for any Subscriber employee, contractor, or agent, or any other individual or entity authorized by Subscriber, (each, an “Authorized User”) to access and use the Services.  Other than those limitations expressly described in </w:t>
      </w:r>
      <w:proofErr w:type="gramStart"/>
      <w:r w:rsidRPr="00CE0122">
        <w:rPr>
          <w:sz w:val="20"/>
          <w:szCs w:val="20"/>
        </w:rPr>
        <w:t xml:space="preserve">an </w:t>
      </w:r>
      <w:r w:rsidRPr="00CE0122">
        <w:rPr>
          <w:sz w:val="20"/>
          <w:szCs w:val="20"/>
          <w:u w:val="single"/>
        </w:rPr>
        <w:t>Exhibit</w:t>
      </w:r>
      <w:proofErr w:type="gramEnd"/>
      <w:r w:rsidRPr="00CE0122">
        <w:rPr>
          <w:sz w:val="20"/>
          <w:szCs w:val="20"/>
          <w:u w:val="single"/>
        </w:rPr>
        <w:t xml:space="preserve"> A</w:t>
      </w:r>
      <w:r w:rsidRPr="00CE0122">
        <w:rPr>
          <w:sz w:val="20"/>
          <w:szCs w:val="20"/>
        </w:rPr>
        <w:t>, Authorized Users will have no other limitations on their access or use of the Services.</w:t>
      </w:r>
    </w:p>
    <w:p w14:paraId="5A25240F" w14:textId="77777777" w:rsidR="00451623" w:rsidRPr="00CE0122" w:rsidRDefault="00451623" w:rsidP="00451623">
      <w:pPr>
        <w:pStyle w:val="LegalLevel3"/>
        <w:numPr>
          <w:ilvl w:val="1"/>
          <w:numId w:val="4"/>
        </w:numPr>
        <w:tabs>
          <w:tab w:val="clear" w:pos="1939"/>
        </w:tabs>
        <w:spacing w:line="240" w:lineRule="auto"/>
        <w:rPr>
          <w:sz w:val="20"/>
          <w:szCs w:val="20"/>
        </w:rPr>
      </w:pPr>
      <w:r w:rsidRPr="00CE0122">
        <w:rPr>
          <w:sz w:val="20"/>
          <w:szCs w:val="20"/>
          <w:u w:val="single"/>
        </w:rPr>
        <w:t>Acknowledgement of License Grant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License Grant: Acknowledgement of License Grant"</w:instrText>
      </w:r>
      <w:r w:rsidRPr="00CE0122">
        <w:rPr>
          <w:sz w:val="20"/>
          <w:szCs w:val="20"/>
          <w:u w:val="single"/>
        </w:rPr>
        <w:instrText xml:space="preserve"> </w:instrText>
      </w:r>
      <w:r w:rsidRPr="00CE0122">
        <w:rPr>
          <w:sz w:val="20"/>
          <w:szCs w:val="20"/>
          <w:u w:val="single"/>
        </w:rPr>
        <w:fldChar w:fldCharType="end"/>
      </w:r>
      <w:r w:rsidRPr="00CE0122">
        <w:rPr>
          <w:sz w:val="20"/>
          <w:szCs w:val="20"/>
        </w:rPr>
        <w:t>.  For the purposes of 11 U.S.C. § 365(n), the parties acknowledge and agree that this Agreement constitutes a license grant of intellectual property in software</w:t>
      </w:r>
      <w:r w:rsidRPr="00CE0122">
        <w:rPr>
          <w:sz w:val="20"/>
          <w:szCs w:val="20"/>
        </w:rPr>
        <w:fldChar w:fldCharType="begin"/>
      </w:r>
      <w:r w:rsidRPr="00CE0122">
        <w:rPr>
          <w:sz w:val="20"/>
          <w:szCs w:val="20"/>
        </w:rPr>
        <w:instrText xml:space="preserve"> XE "Software" </w:instrText>
      </w:r>
      <w:r w:rsidRPr="00CE0122">
        <w:rPr>
          <w:sz w:val="20"/>
          <w:szCs w:val="20"/>
        </w:rPr>
        <w:fldChar w:fldCharType="end"/>
      </w:r>
      <w:r w:rsidRPr="00CE0122">
        <w:rPr>
          <w:sz w:val="20"/>
          <w:szCs w:val="20"/>
        </w:rPr>
        <w:t xml:space="preserve"> form to Subscriber by Service Provider.</w:t>
      </w:r>
    </w:p>
    <w:p w14:paraId="5A252410" w14:textId="77777777" w:rsidR="00451623" w:rsidRPr="00CE0122" w:rsidRDefault="00451623" w:rsidP="00451623">
      <w:pPr>
        <w:pStyle w:val="LegalLevel3"/>
        <w:numPr>
          <w:ilvl w:val="1"/>
          <w:numId w:val="4"/>
        </w:numPr>
        <w:tabs>
          <w:tab w:val="clear" w:pos="1939"/>
        </w:tabs>
        <w:spacing w:line="240" w:lineRule="auto"/>
        <w:rPr>
          <w:sz w:val="20"/>
          <w:szCs w:val="20"/>
        </w:rPr>
      </w:pPr>
      <w:r w:rsidRPr="00CE0122">
        <w:rPr>
          <w:sz w:val="20"/>
          <w:szCs w:val="20"/>
          <w:u w:val="single"/>
        </w:rPr>
        <w:t>Changes in Number of Authorized Users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Authorized Users: Changes in Number"</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The Services are provided on a tiered basis, such tiers as further described in </w:t>
      </w:r>
      <w:proofErr w:type="gramStart"/>
      <w:r w:rsidRPr="00CE0122">
        <w:rPr>
          <w:sz w:val="20"/>
          <w:szCs w:val="20"/>
        </w:rPr>
        <w:t xml:space="preserve">an </w:t>
      </w:r>
      <w:r w:rsidRPr="00CE0122">
        <w:rPr>
          <w:sz w:val="20"/>
          <w:szCs w:val="20"/>
          <w:u w:val="single"/>
        </w:rPr>
        <w:t>Exhibit</w:t>
      </w:r>
      <w:proofErr w:type="gramEnd"/>
      <w:r w:rsidRPr="00CE0122">
        <w:rPr>
          <w:sz w:val="20"/>
          <w:szCs w:val="20"/>
          <w:u w:val="single"/>
        </w:rPr>
        <w:t xml:space="preserve"> A</w:t>
      </w:r>
      <w:r w:rsidRPr="00CE0122">
        <w:rPr>
          <w:sz w:val="20"/>
          <w:szCs w:val="20"/>
        </w:rPr>
        <w:t>.  Subscriber agrees to license the initial number of Authorized Users</w:t>
      </w:r>
      <w:r w:rsidRPr="00CE0122">
        <w:rPr>
          <w:sz w:val="20"/>
          <w:szCs w:val="20"/>
        </w:rPr>
        <w:fldChar w:fldCharType="begin"/>
      </w:r>
      <w:r w:rsidRPr="00CE0122">
        <w:rPr>
          <w:sz w:val="20"/>
          <w:szCs w:val="20"/>
        </w:rPr>
        <w:instrText xml:space="preserve"> XE "Authorized Users" </w:instrText>
      </w:r>
      <w:r w:rsidRPr="00CE0122">
        <w:rPr>
          <w:sz w:val="20"/>
          <w:szCs w:val="20"/>
        </w:rPr>
        <w:fldChar w:fldCharType="end"/>
      </w:r>
      <w:r w:rsidRPr="00CE0122">
        <w:rPr>
          <w:sz w:val="20"/>
          <w:szCs w:val="20"/>
        </w:rPr>
        <w:t xml:space="preserve"> described in such </w:t>
      </w:r>
      <w:r w:rsidRPr="00CE0122">
        <w:rPr>
          <w:sz w:val="20"/>
          <w:szCs w:val="20"/>
          <w:u w:val="single"/>
        </w:rPr>
        <w:t>Exhibit A</w:t>
      </w:r>
      <w:r w:rsidRPr="00CE0122">
        <w:rPr>
          <w:sz w:val="20"/>
          <w:szCs w:val="20"/>
        </w:rPr>
        <w:t xml:space="preserve"> (the “Minimum Commitment</w:t>
      </w:r>
      <w:r w:rsidRPr="00CE0122">
        <w:rPr>
          <w:sz w:val="20"/>
          <w:szCs w:val="20"/>
        </w:rPr>
        <w:fldChar w:fldCharType="begin"/>
      </w:r>
      <w:r w:rsidRPr="00CE0122">
        <w:rPr>
          <w:sz w:val="20"/>
          <w:szCs w:val="20"/>
        </w:rPr>
        <w:instrText xml:space="preserve"> XE "Authorized Users: Minimum Commitment" </w:instrText>
      </w:r>
      <w:r w:rsidRPr="00CE0122">
        <w:rPr>
          <w:sz w:val="20"/>
          <w:szCs w:val="20"/>
        </w:rPr>
        <w:fldChar w:fldCharType="end"/>
      </w:r>
      <w:r w:rsidRPr="00CE0122">
        <w:rPr>
          <w:sz w:val="20"/>
          <w:szCs w:val="20"/>
        </w:rPr>
        <w:t xml:space="preserve">“).  Subscriber is entitled to </w:t>
      </w:r>
      <w:r w:rsidRPr="00CE0122">
        <w:rPr>
          <w:sz w:val="20"/>
          <w:szCs w:val="20"/>
        </w:rPr>
        <w:lastRenderedPageBreak/>
        <w:t xml:space="preserve">increase or decrease the number of Authorized Users on an as-requested basis; provided, however, that Subscriber shall maintain the Minimum Commitment unless the parties otherwise agree to adjust the Minimum Commitment.  Should Subscriber elect to change the number of Authorized Users, Service Provider shall reduce or increase Authorized Users to the corresponding tier described in the </w:t>
      </w:r>
      <w:r w:rsidRPr="00CE0122">
        <w:rPr>
          <w:sz w:val="20"/>
          <w:szCs w:val="20"/>
          <w:u w:val="single"/>
        </w:rPr>
        <w:t>Exhibit A</w:t>
      </w:r>
      <w:r w:rsidRPr="00CE0122">
        <w:rPr>
          <w:sz w:val="20"/>
          <w:szCs w:val="20"/>
        </w:rPr>
        <w:t xml:space="preserve"> and adjust the prospective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accordingly no later than five (5) business days from Subscriber’s written request.</w:t>
      </w:r>
    </w:p>
    <w:p w14:paraId="5A252411"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Control and Location of Services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Services: Control and Location"</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The method and means of providing the Services shall be under the exclusive control, management, and supervision of Service Provider, giving due consideration to the requests of Subscriber.  Except as otherwise specified in an </w:t>
      </w:r>
      <w:r w:rsidRPr="00CE0122">
        <w:rPr>
          <w:sz w:val="20"/>
          <w:szCs w:val="20"/>
          <w:u w:val="single"/>
        </w:rPr>
        <w:t>Exhibit A</w:t>
      </w:r>
      <w:r w:rsidRPr="00CE0122">
        <w:rPr>
          <w:sz w:val="20"/>
          <w:szCs w:val="20"/>
        </w:rPr>
        <w:t>, the Services (including data storage</w:t>
      </w:r>
      <w:r w:rsidRPr="00CE0122">
        <w:rPr>
          <w:sz w:val="20"/>
          <w:szCs w:val="20"/>
        </w:rPr>
        <w:fldChar w:fldCharType="begin"/>
      </w:r>
      <w:r w:rsidRPr="00CE0122">
        <w:rPr>
          <w:sz w:val="20"/>
          <w:szCs w:val="20"/>
        </w:rPr>
        <w:instrText xml:space="preserve"> XE "Storage" </w:instrText>
      </w:r>
      <w:r w:rsidRPr="00CE0122">
        <w:rPr>
          <w:sz w:val="20"/>
          <w:szCs w:val="20"/>
        </w:rPr>
        <w:fldChar w:fldCharType="end"/>
      </w:r>
      <w:r w:rsidRPr="00CE0122">
        <w:rPr>
          <w:sz w:val="20"/>
          <w:szCs w:val="20"/>
        </w:rPr>
        <w:t>), shall be provided solely from within the continental United States and on computing and data storage devices residing therein.</w:t>
      </w:r>
    </w:p>
    <w:p w14:paraId="5A252412"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u w:val="single"/>
        </w:rPr>
        <w:t>Subcontractors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Subcontractors"</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shall not enter into any subcontracts for the performance of the Services, or assign or transfer any of its rights or obligations under this Agreement, without Subscriber’s prior written consent and any attempt to do so shall be void and without further effect and shall be a material breach of this Agreement.  Service Provider’s use of subcontractors shall not relieve Service Provider of any of its duties or obligations under this Agreement.</w:t>
      </w:r>
    </w:p>
    <w:p w14:paraId="5A252413"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u w:val="single"/>
        </w:rPr>
        <w:t>Offensive or Disparaging Content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Offensive or Disparaging Content"</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Where the Services or any web services affiliated with the Services contain offensive content or portray Subscriber in a disparaging way, either as solely determined by Subscriber, Service Provider shall immediately remove the offensive or disparaging content and Subscriber shall have the right, at Subscriber’s sole election, to: (a) immediately terminate this Agreement or any </w:t>
      </w:r>
      <w:r w:rsidRPr="00CE0122">
        <w:rPr>
          <w:sz w:val="20"/>
          <w:szCs w:val="20"/>
          <w:u w:val="single"/>
        </w:rPr>
        <w:t>Exhibit A</w:t>
      </w:r>
      <w:r w:rsidRPr="00CE0122">
        <w:rPr>
          <w:sz w:val="20"/>
          <w:szCs w:val="20"/>
        </w:rPr>
        <w:t xml:space="preserve"> corresponding to the offending or disparaging content and be entitled to a return of any prepaid fees, as liquidated damages</w:t>
      </w:r>
      <w:r w:rsidRPr="00CE0122">
        <w:rPr>
          <w:sz w:val="20"/>
          <w:szCs w:val="20"/>
        </w:rPr>
        <w:fldChar w:fldCharType="begin"/>
      </w:r>
      <w:r w:rsidRPr="00CE0122">
        <w:rPr>
          <w:sz w:val="20"/>
          <w:szCs w:val="20"/>
        </w:rPr>
        <w:instrText xml:space="preserve"> XE "Liquidated Damages" </w:instrText>
      </w:r>
      <w:r w:rsidRPr="00CE0122">
        <w:rPr>
          <w:sz w:val="20"/>
          <w:szCs w:val="20"/>
        </w:rPr>
        <w:fldChar w:fldCharType="end"/>
      </w:r>
      <w:r w:rsidRPr="00CE0122">
        <w:rPr>
          <w:sz w:val="20"/>
          <w:szCs w:val="20"/>
        </w:rPr>
        <w:t xml:space="preserve"> and not as a penalty; or, (b) obtain or retain, as the case may be, all fees paid or payable for the entire period of the then-current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xml:space="preserve">, as liquidated damages and not as a penalty, associated with any </w:t>
      </w:r>
      <w:r w:rsidRPr="00CE0122">
        <w:rPr>
          <w:sz w:val="20"/>
          <w:szCs w:val="20"/>
          <w:u w:val="single"/>
        </w:rPr>
        <w:t>Exhibit A</w:t>
      </w:r>
      <w:r w:rsidRPr="00CE0122">
        <w:rPr>
          <w:sz w:val="20"/>
          <w:szCs w:val="20"/>
        </w:rPr>
        <w:t xml:space="preserve"> corresponding to the offending or disparaging content. </w:t>
      </w:r>
    </w:p>
    <w:p w14:paraId="5A252414"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Storage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Storage"</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The Services shall include the applicable allocation of base data storage described in an </w:t>
      </w:r>
      <w:r w:rsidRPr="00CE0122">
        <w:rPr>
          <w:sz w:val="20"/>
          <w:szCs w:val="20"/>
          <w:u w:val="single"/>
        </w:rPr>
        <w:t>Exhibit A</w:t>
      </w:r>
      <w:r w:rsidRPr="00CE0122">
        <w:rPr>
          <w:sz w:val="20"/>
          <w:szCs w:val="20"/>
        </w:rPr>
        <w:t xml:space="preserve">.  Service Provider shall immediately notify Subscriber when Subscriber has reached eighty percent (80%) of Subscriber’s then-current data storage maximum.  Within five (5) calendar days of Subscriber’s request, Service Provider shall make additional data storage available to Subscriber at the rates described in the </w:t>
      </w:r>
      <w:r w:rsidRPr="00CE0122">
        <w:rPr>
          <w:sz w:val="20"/>
          <w:szCs w:val="20"/>
          <w:u w:val="single"/>
        </w:rPr>
        <w:t>Exhibit A</w:t>
      </w:r>
      <w:r w:rsidRPr="00CE0122">
        <w:rPr>
          <w:sz w:val="20"/>
          <w:szCs w:val="20"/>
        </w:rPr>
        <w:t>.</w:t>
      </w:r>
    </w:p>
    <w:p w14:paraId="5A252415" w14:textId="77777777" w:rsidR="00451623" w:rsidRPr="00CE0122" w:rsidRDefault="00451623" w:rsidP="00451623">
      <w:pPr>
        <w:pStyle w:val="LegalLevel3"/>
        <w:numPr>
          <w:ilvl w:val="1"/>
          <w:numId w:val="4"/>
        </w:numPr>
        <w:tabs>
          <w:tab w:val="clear" w:pos="1939"/>
        </w:tabs>
        <w:spacing w:line="240" w:lineRule="auto"/>
        <w:rPr>
          <w:sz w:val="20"/>
          <w:szCs w:val="20"/>
        </w:rPr>
      </w:pPr>
      <w:r w:rsidRPr="00CE0122">
        <w:rPr>
          <w:sz w:val="20"/>
          <w:szCs w:val="20"/>
          <w:u w:val="single"/>
        </w:rPr>
        <w:t>Development and Test Environments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Development and Test Environments"</w:instrText>
      </w:r>
      <w:r w:rsidRPr="00CE0122">
        <w:rPr>
          <w:sz w:val="20"/>
          <w:szCs w:val="20"/>
          <w:u w:val="single"/>
        </w:rPr>
        <w:instrText xml:space="preserve"> </w:instrText>
      </w:r>
      <w:r w:rsidRPr="00CE0122">
        <w:rPr>
          <w:sz w:val="20"/>
          <w:szCs w:val="20"/>
          <w:u w:val="single"/>
        </w:rPr>
        <w:fldChar w:fldCharType="end"/>
      </w:r>
      <w:r w:rsidRPr="00CE0122">
        <w:rPr>
          <w:sz w:val="20"/>
          <w:szCs w:val="20"/>
        </w:rPr>
        <w:t>.  In addition to production use of the Services, Subscriber is entitled to one development and one test environment</w:t>
      </w:r>
      <w:r w:rsidRPr="00CE0122">
        <w:rPr>
          <w:sz w:val="20"/>
          <w:szCs w:val="20"/>
        </w:rPr>
        <w:fldChar w:fldCharType="begin"/>
      </w:r>
      <w:r w:rsidRPr="00CE0122">
        <w:rPr>
          <w:sz w:val="20"/>
          <w:szCs w:val="20"/>
        </w:rPr>
        <w:instrText xml:space="preserve"> XE "Test Environment" </w:instrText>
      </w:r>
      <w:r w:rsidRPr="00CE0122">
        <w:rPr>
          <w:sz w:val="20"/>
          <w:szCs w:val="20"/>
        </w:rPr>
        <w:fldChar w:fldCharType="end"/>
      </w:r>
      <w:r w:rsidRPr="00CE0122">
        <w:rPr>
          <w:sz w:val="20"/>
          <w:szCs w:val="20"/>
        </w:rPr>
        <w:t xml:space="preserve"> for use by Authorized Users</w:t>
      </w:r>
      <w:r w:rsidRPr="00CE0122">
        <w:rPr>
          <w:sz w:val="20"/>
          <w:szCs w:val="20"/>
        </w:rPr>
        <w:fldChar w:fldCharType="begin"/>
      </w:r>
      <w:r w:rsidRPr="00CE0122">
        <w:rPr>
          <w:sz w:val="20"/>
          <w:szCs w:val="20"/>
        </w:rPr>
        <w:instrText xml:space="preserve"> XE "Authorized Users" </w:instrText>
      </w:r>
      <w:r w:rsidRPr="00CE0122">
        <w:rPr>
          <w:sz w:val="20"/>
          <w:szCs w:val="20"/>
        </w:rPr>
        <w:fldChar w:fldCharType="end"/>
      </w:r>
      <w:r w:rsidRPr="00CE0122">
        <w:rPr>
          <w:sz w:val="20"/>
          <w:szCs w:val="20"/>
        </w:rPr>
        <w:t xml:space="preserve"> at no additional charge.  Such non-production environments shall have the same data storage</w:t>
      </w:r>
      <w:r w:rsidRPr="00CE0122">
        <w:rPr>
          <w:sz w:val="20"/>
          <w:szCs w:val="20"/>
        </w:rPr>
        <w:fldChar w:fldCharType="begin"/>
      </w:r>
      <w:r w:rsidRPr="00CE0122">
        <w:rPr>
          <w:sz w:val="20"/>
          <w:szCs w:val="20"/>
        </w:rPr>
        <w:instrText xml:space="preserve"> XE "Storage" </w:instrText>
      </w:r>
      <w:r w:rsidRPr="00CE0122">
        <w:rPr>
          <w:sz w:val="20"/>
          <w:szCs w:val="20"/>
        </w:rPr>
        <w:fldChar w:fldCharType="end"/>
      </w:r>
      <w:r w:rsidRPr="00CE0122">
        <w:rPr>
          <w:sz w:val="20"/>
          <w:szCs w:val="20"/>
        </w:rPr>
        <w:t xml:space="preserve"> and processing capacities as the production environment.  Service Provider shall cooperate with Subscriber’s requests in managing the non-production environments such as refreshing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upon request.</w:t>
      </w:r>
    </w:p>
    <w:p w14:paraId="5A252416" w14:textId="77777777" w:rsidR="00451623" w:rsidRPr="00CE0122" w:rsidRDefault="00451623" w:rsidP="00451623">
      <w:pPr>
        <w:pStyle w:val="LegalLevel3"/>
        <w:numPr>
          <w:ilvl w:val="1"/>
          <w:numId w:val="4"/>
        </w:numPr>
        <w:tabs>
          <w:tab w:val="clear" w:pos="1939"/>
        </w:tabs>
        <w:spacing w:line="240" w:lineRule="auto"/>
        <w:rPr>
          <w:sz w:val="20"/>
          <w:szCs w:val="20"/>
        </w:rPr>
      </w:pPr>
      <w:r w:rsidRPr="00CE0122">
        <w:rPr>
          <w:sz w:val="20"/>
          <w:szCs w:val="20"/>
          <w:u w:val="single"/>
        </w:rPr>
        <w:t>Documentation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Documentation"</w:instrText>
      </w:r>
      <w:r w:rsidRPr="00CE0122">
        <w:rPr>
          <w:sz w:val="20"/>
          <w:szCs w:val="20"/>
          <w:u w:val="single"/>
        </w:rPr>
        <w:instrText xml:space="preserve"> </w:instrText>
      </w:r>
      <w:r w:rsidRPr="00CE0122">
        <w:rPr>
          <w:sz w:val="20"/>
          <w:szCs w:val="20"/>
          <w:u w:val="single"/>
        </w:rPr>
        <w:fldChar w:fldCharType="end"/>
      </w:r>
      <w:r w:rsidRPr="00CE0122">
        <w:rPr>
          <w:sz w:val="20"/>
          <w:szCs w:val="20"/>
        </w:rPr>
        <w:t>.  The documentation for the Services (the “Documentation”) will accurately and completely describe the functions and features of the Services, including all subsequent revisions thereto.  The Documentation shall be understandable by a typical end user and shall provide Authorized Users</w:t>
      </w:r>
      <w:r w:rsidRPr="00CE0122">
        <w:rPr>
          <w:sz w:val="20"/>
          <w:szCs w:val="20"/>
        </w:rPr>
        <w:fldChar w:fldCharType="begin"/>
      </w:r>
      <w:r w:rsidRPr="00CE0122">
        <w:rPr>
          <w:sz w:val="20"/>
          <w:szCs w:val="20"/>
        </w:rPr>
        <w:instrText xml:space="preserve"> XE "Authorized Users" </w:instrText>
      </w:r>
      <w:r w:rsidRPr="00CE0122">
        <w:rPr>
          <w:sz w:val="20"/>
          <w:szCs w:val="20"/>
        </w:rPr>
        <w:fldChar w:fldCharType="end"/>
      </w:r>
      <w:r w:rsidRPr="00CE0122">
        <w:rPr>
          <w:sz w:val="20"/>
          <w:szCs w:val="20"/>
        </w:rPr>
        <w:t xml:space="preserve"> with sufficient instruction such that an Authorized User can become self-reliant with respect to access and use of the Services.  Subscriber shall have the right to make any number of additional copies of the Documentation at no additional charge.</w:t>
      </w:r>
    </w:p>
    <w:p w14:paraId="5A252417"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Changes in Functionality</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Changes in Functionality"</w:instrText>
      </w:r>
      <w:r w:rsidRPr="00CE0122">
        <w:rPr>
          <w:sz w:val="20"/>
          <w:szCs w:val="20"/>
          <w:u w:val="single"/>
        </w:rPr>
        <w:instrText xml:space="preserve"> </w:instrText>
      </w:r>
      <w:r w:rsidRPr="00CE0122">
        <w:rPr>
          <w:sz w:val="20"/>
          <w:szCs w:val="20"/>
          <w:u w:val="single"/>
        </w:rPr>
        <w:fldChar w:fldCharType="end"/>
      </w:r>
      <w:r w:rsidRPr="00CE0122">
        <w:rPr>
          <w:sz w:val="20"/>
          <w:szCs w:val="20"/>
        </w:rPr>
        <w:t>.  During the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xml:space="preserve"> of an </w:t>
      </w:r>
      <w:r w:rsidRPr="00CE0122">
        <w:rPr>
          <w:sz w:val="20"/>
          <w:szCs w:val="20"/>
          <w:u w:val="single"/>
        </w:rPr>
        <w:t>Exhibit A</w:t>
      </w:r>
      <w:r w:rsidRPr="00CE0122">
        <w:rPr>
          <w:sz w:val="20"/>
          <w:szCs w:val="20"/>
        </w:rPr>
        <w:t>, Service Provider shall not reduce or eliminate functionality in the Services.  Where Service Provider has reduced or eliminated functionality in the Services, Subscriber, at Subscriber’s sole election and in Subscriber’s sole determination, shall: (a) have, in addition to any other rights and remedies</w:t>
      </w:r>
      <w:r w:rsidRPr="00CE0122">
        <w:rPr>
          <w:sz w:val="20"/>
          <w:szCs w:val="20"/>
        </w:rPr>
        <w:fldChar w:fldCharType="begin"/>
      </w:r>
      <w:r w:rsidRPr="00CE0122">
        <w:rPr>
          <w:sz w:val="20"/>
          <w:szCs w:val="20"/>
        </w:rPr>
        <w:instrText xml:space="preserve"> XE "Remedies" </w:instrText>
      </w:r>
      <w:r w:rsidRPr="00CE0122">
        <w:rPr>
          <w:sz w:val="20"/>
          <w:szCs w:val="20"/>
        </w:rPr>
        <w:fldChar w:fldCharType="end"/>
      </w:r>
      <w:r w:rsidRPr="00CE0122">
        <w:rPr>
          <w:sz w:val="20"/>
          <w:szCs w:val="20"/>
        </w:rPr>
        <w:t xml:space="preserve"> under this Agreement or at law, the right to immediately terminate this Agreement or the </w:t>
      </w:r>
      <w:r w:rsidRPr="00CE0122">
        <w:rPr>
          <w:sz w:val="20"/>
          <w:szCs w:val="20"/>
          <w:u w:val="single"/>
        </w:rPr>
        <w:t>Exhibit A</w:t>
      </w:r>
      <w:r w:rsidRPr="00CE0122">
        <w:rPr>
          <w:sz w:val="20"/>
          <w:szCs w:val="20"/>
        </w:rPr>
        <w:t xml:space="preserve"> and be entitled to a </w:t>
      </w:r>
      <w:r w:rsidRPr="00CE0122">
        <w:rPr>
          <w:sz w:val="20"/>
          <w:szCs w:val="20"/>
        </w:rPr>
        <w:lastRenderedPageBreak/>
        <w:t>return of any prepaid fees; or, (b) determine the value of the reduced or eliminated functionality and Service Provider will immediately adjust the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accordingly on a prospective basis.  Where Service Provider has introduced like functionality in other services, Subscriber shall have an additional license and subscription right to use and access the new services, at no additional charge, with the same rights, obligations, and limitations as for the Services.  Where </w:t>
      </w:r>
      <w:proofErr w:type="gramStart"/>
      <w:r w:rsidRPr="00CE0122">
        <w:rPr>
          <w:sz w:val="20"/>
          <w:szCs w:val="20"/>
        </w:rPr>
        <w:t>Service</w:t>
      </w:r>
      <w:proofErr w:type="gramEnd"/>
      <w:r w:rsidRPr="00CE0122">
        <w:rPr>
          <w:sz w:val="20"/>
          <w:szCs w:val="20"/>
        </w:rPr>
        <w:t xml:space="preserve"> Provider increases functionality in the Services, such functionality shall be provided to Subscriber without any increase in the Services Fees.</w:t>
      </w:r>
    </w:p>
    <w:p w14:paraId="5A252418" w14:textId="77777777" w:rsidR="00451623" w:rsidRPr="00CE0122" w:rsidRDefault="00451623" w:rsidP="00451623">
      <w:pPr>
        <w:pStyle w:val="LegalLevel3"/>
        <w:numPr>
          <w:ilvl w:val="1"/>
          <w:numId w:val="4"/>
        </w:numPr>
        <w:tabs>
          <w:tab w:val="clear" w:pos="1939"/>
        </w:tabs>
        <w:spacing w:line="240" w:lineRule="auto"/>
        <w:rPr>
          <w:sz w:val="20"/>
          <w:szCs w:val="20"/>
        </w:rPr>
      </w:pPr>
      <w:r w:rsidRPr="00CE0122">
        <w:rPr>
          <w:sz w:val="20"/>
          <w:szCs w:val="20"/>
          <w:u w:val="single"/>
        </w:rPr>
        <w:t>No Effect of Click-Through Terms and Conditions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Non-Binding Terms: No Effect of Click-Through Terms and Conditions"</w:instrText>
      </w:r>
      <w:r w:rsidRPr="00CE0122">
        <w:rPr>
          <w:sz w:val="20"/>
          <w:szCs w:val="20"/>
          <w:u w:val="single"/>
        </w:rPr>
        <w:instrText xml:space="preserve"> </w:instrText>
      </w:r>
      <w:r w:rsidRPr="00CE0122">
        <w:rPr>
          <w:sz w:val="20"/>
          <w:szCs w:val="20"/>
          <w:u w:val="single"/>
        </w:rPr>
        <w:fldChar w:fldCharType="end"/>
      </w:r>
      <w:r w:rsidRPr="00CE0122">
        <w:rPr>
          <w:sz w:val="20"/>
          <w:szCs w:val="20"/>
        </w:rPr>
        <w:t>.  Where an Authorized User</w:t>
      </w:r>
      <w:r w:rsidRPr="00CE0122">
        <w:rPr>
          <w:sz w:val="20"/>
          <w:szCs w:val="20"/>
        </w:rPr>
        <w:fldChar w:fldCharType="begin"/>
      </w:r>
      <w:r w:rsidRPr="00CE0122">
        <w:rPr>
          <w:sz w:val="20"/>
          <w:szCs w:val="20"/>
        </w:rPr>
        <w:instrText xml:space="preserve"> XE "Authorized Users" </w:instrText>
      </w:r>
      <w:r w:rsidRPr="00CE0122">
        <w:rPr>
          <w:sz w:val="20"/>
          <w:szCs w:val="20"/>
        </w:rPr>
        <w:fldChar w:fldCharType="end"/>
      </w:r>
      <w:r w:rsidRPr="00CE0122">
        <w:rPr>
          <w:sz w:val="20"/>
          <w:szCs w:val="20"/>
        </w:rPr>
        <w:t xml:space="preserve"> is required to “click through” or otherwise accept or made subject to any online terms and conditions in accessing or using the Services, such terms and conditions are not binding and shall have no force or effect as to the Services, this Agreement, or the applicable </w:t>
      </w:r>
      <w:r w:rsidRPr="00CE0122">
        <w:rPr>
          <w:sz w:val="20"/>
          <w:szCs w:val="20"/>
          <w:u w:val="single"/>
        </w:rPr>
        <w:t>Exhibit A</w:t>
      </w:r>
      <w:r w:rsidRPr="00CE0122">
        <w:rPr>
          <w:sz w:val="20"/>
          <w:szCs w:val="20"/>
        </w:rPr>
        <w:t>.</w:t>
      </w:r>
    </w:p>
    <w:p w14:paraId="5A252419"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Service Levels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 Level"</w:instrText>
      </w:r>
      <w:r w:rsidRPr="00CE0122">
        <w:rPr>
          <w:sz w:val="20"/>
          <w:szCs w:val="20"/>
          <w:u w:val="single"/>
        </w:rPr>
        <w:instrText xml:space="preserve"> </w:instrText>
      </w:r>
      <w:r w:rsidRPr="00CE0122">
        <w:rPr>
          <w:sz w:val="20"/>
          <w:szCs w:val="20"/>
          <w:u w:val="single"/>
        </w:rPr>
        <w:fldChar w:fldCharType="end"/>
      </w:r>
      <w:r w:rsidRPr="00CE0122">
        <w:rPr>
          <w:sz w:val="20"/>
          <w:szCs w:val="20"/>
        </w:rPr>
        <w:t>.</w:t>
      </w:r>
    </w:p>
    <w:p w14:paraId="5A25241A"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Service Levels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 Level"</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Time is of the Essence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Time is of the Essence"</w:instrText>
      </w:r>
      <w:r w:rsidRPr="00CE0122">
        <w:rPr>
          <w:sz w:val="20"/>
          <w:szCs w:val="20"/>
          <w:u w:val="single"/>
        </w:rPr>
        <w:instrText xml:space="preserve"> </w:instrText>
      </w:r>
      <w:r w:rsidRPr="00CE0122">
        <w:rPr>
          <w:sz w:val="20"/>
          <w:szCs w:val="20"/>
          <w:u w:val="single"/>
        </w:rPr>
        <w:fldChar w:fldCharType="end"/>
      </w:r>
      <w:r w:rsidRPr="00CE0122">
        <w:rPr>
          <w:sz w:val="20"/>
          <w:szCs w:val="20"/>
        </w:rPr>
        <w:t>.  For the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xml:space="preserve"> of an </w:t>
      </w:r>
      <w:r w:rsidRPr="00CE0122">
        <w:rPr>
          <w:sz w:val="20"/>
          <w:szCs w:val="20"/>
          <w:u w:val="single"/>
        </w:rPr>
        <w:t>Exhibit A</w:t>
      </w:r>
      <w:r w:rsidRPr="00CE0122">
        <w:rPr>
          <w:sz w:val="20"/>
          <w:szCs w:val="20"/>
        </w:rPr>
        <w:t>, Service Provider shall provide the Services, force majeure</w:t>
      </w:r>
      <w:r w:rsidRPr="00CE0122">
        <w:rPr>
          <w:sz w:val="20"/>
          <w:szCs w:val="20"/>
        </w:rPr>
        <w:fldChar w:fldCharType="begin"/>
      </w:r>
      <w:r w:rsidRPr="00CE0122">
        <w:rPr>
          <w:sz w:val="20"/>
          <w:szCs w:val="20"/>
        </w:rPr>
        <w:instrText xml:space="preserve"> XE "Force Majeure" </w:instrText>
      </w:r>
      <w:r w:rsidRPr="00CE0122">
        <w:rPr>
          <w:sz w:val="20"/>
          <w:szCs w:val="20"/>
        </w:rPr>
        <w:fldChar w:fldCharType="end"/>
      </w:r>
      <w:r w:rsidRPr="00CE0122">
        <w:rPr>
          <w:sz w:val="20"/>
          <w:szCs w:val="20"/>
        </w:rPr>
        <w:t xml:space="preserve"> event</w:t>
      </w:r>
      <w:r w:rsidRPr="00CE0122">
        <w:rPr>
          <w:sz w:val="20"/>
          <w:szCs w:val="20"/>
        </w:rPr>
        <w:fldChar w:fldCharType="begin"/>
      </w:r>
      <w:r w:rsidRPr="00CE0122">
        <w:rPr>
          <w:sz w:val="20"/>
          <w:szCs w:val="20"/>
        </w:rPr>
        <w:instrText xml:space="preserve"> XE "Force Majeure: Force Majeure Event" </w:instrText>
      </w:r>
      <w:r w:rsidRPr="00CE0122">
        <w:rPr>
          <w:sz w:val="20"/>
          <w:szCs w:val="20"/>
        </w:rPr>
        <w:fldChar w:fldCharType="end"/>
      </w:r>
      <w:r w:rsidRPr="00CE0122">
        <w:rPr>
          <w:sz w:val="20"/>
          <w:szCs w:val="20"/>
        </w:rPr>
        <w:t>s excepted, during the applicable Service Windows and in accordance with the applicable Service Level Standards</w:t>
      </w:r>
      <w:r w:rsidRPr="00CE0122">
        <w:rPr>
          <w:sz w:val="20"/>
          <w:szCs w:val="20"/>
        </w:rPr>
        <w:fldChar w:fldCharType="begin"/>
      </w:r>
      <w:r w:rsidRPr="00CE0122">
        <w:rPr>
          <w:sz w:val="20"/>
          <w:szCs w:val="20"/>
        </w:rPr>
        <w:instrText xml:space="preserve"> XE "Service Level: Standard" </w:instrText>
      </w:r>
      <w:r w:rsidRPr="00CE0122">
        <w:rPr>
          <w:sz w:val="20"/>
          <w:szCs w:val="20"/>
        </w:rPr>
        <w:fldChar w:fldCharType="end"/>
      </w:r>
      <w:r w:rsidRPr="00CE0122">
        <w:rPr>
          <w:sz w:val="20"/>
          <w:szCs w:val="20"/>
        </w:rPr>
        <w:t xml:space="preserve">, each as described in the </w:t>
      </w:r>
      <w:r w:rsidRPr="00CE0122">
        <w:rPr>
          <w:sz w:val="20"/>
          <w:szCs w:val="20"/>
          <w:u w:val="single"/>
        </w:rPr>
        <w:t>Exhibit A</w:t>
      </w:r>
      <w:r w:rsidRPr="00CE0122">
        <w:rPr>
          <w:sz w:val="20"/>
          <w:szCs w:val="20"/>
        </w:rPr>
        <w:t>, time being of the essence.</w:t>
      </w:r>
    </w:p>
    <w:p w14:paraId="5A25241B"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Service Level</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 Level"</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Reporting</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 Level: Reporting"</w:instrText>
      </w:r>
      <w:r w:rsidRPr="00CE0122">
        <w:rPr>
          <w:sz w:val="20"/>
          <w:szCs w:val="20"/>
          <w:u w:val="single"/>
        </w:rPr>
        <w:instrText xml:space="preserve"> </w:instrText>
      </w:r>
      <w:r w:rsidRPr="00CE0122">
        <w:rPr>
          <w:sz w:val="20"/>
          <w:szCs w:val="20"/>
          <w:u w:val="single"/>
        </w:rPr>
        <w:fldChar w:fldCharType="end"/>
      </w:r>
      <w:r w:rsidRPr="00CE0122">
        <w:rPr>
          <w:sz w:val="20"/>
          <w:szCs w:val="20"/>
        </w:rPr>
        <w:t>.  On a monthly basis, in arrears and no later than the fifteenth (15</w:t>
      </w:r>
      <w:r w:rsidRPr="00CE0122">
        <w:rPr>
          <w:sz w:val="20"/>
          <w:szCs w:val="20"/>
          <w:vertAlign w:val="superscript"/>
        </w:rPr>
        <w:t>th</w:t>
      </w:r>
      <w:r w:rsidRPr="00CE0122">
        <w:rPr>
          <w:sz w:val="20"/>
          <w:szCs w:val="20"/>
        </w:rPr>
        <w:t>) calendar day of the subsequent month following the reporting</w:t>
      </w:r>
      <w:r w:rsidRPr="00CE0122">
        <w:rPr>
          <w:sz w:val="20"/>
          <w:szCs w:val="20"/>
        </w:rPr>
        <w:fldChar w:fldCharType="begin"/>
      </w:r>
      <w:r w:rsidRPr="00CE0122">
        <w:rPr>
          <w:sz w:val="20"/>
          <w:szCs w:val="20"/>
        </w:rPr>
        <w:instrText xml:space="preserve"> XE "Reporting" </w:instrText>
      </w:r>
      <w:r w:rsidRPr="00CE0122">
        <w:rPr>
          <w:sz w:val="20"/>
          <w:szCs w:val="20"/>
        </w:rPr>
        <w:fldChar w:fldCharType="end"/>
      </w:r>
      <w:r w:rsidRPr="00CE0122">
        <w:rPr>
          <w:sz w:val="20"/>
          <w:szCs w:val="20"/>
        </w:rPr>
        <w:t xml:space="preserve"> month, Service Provider shall provide reports to Subscriber describing the performance of the Services and of Service Provider as compared to the Service Level Standards</w:t>
      </w:r>
      <w:r w:rsidRPr="00CE0122">
        <w:rPr>
          <w:sz w:val="20"/>
          <w:szCs w:val="20"/>
        </w:rPr>
        <w:fldChar w:fldCharType="begin"/>
      </w:r>
      <w:r w:rsidRPr="00CE0122">
        <w:rPr>
          <w:sz w:val="20"/>
          <w:szCs w:val="20"/>
        </w:rPr>
        <w:instrText xml:space="preserve"> XE "Service Level: Standard" </w:instrText>
      </w:r>
      <w:r w:rsidRPr="00CE0122">
        <w:rPr>
          <w:sz w:val="20"/>
          <w:szCs w:val="20"/>
        </w:rPr>
        <w:fldChar w:fldCharType="end"/>
      </w:r>
      <w:r w:rsidRPr="00CE0122">
        <w:rPr>
          <w:sz w:val="20"/>
          <w:szCs w:val="20"/>
        </w:rPr>
        <w:t>; provided, however, that the Subscriber Satisfaction Survey Service Level</w:t>
      </w:r>
      <w:r w:rsidRPr="00CE0122">
        <w:rPr>
          <w:sz w:val="20"/>
          <w:szCs w:val="20"/>
        </w:rPr>
        <w:fldChar w:fldCharType="begin"/>
      </w:r>
      <w:r w:rsidRPr="00CE0122">
        <w:rPr>
          <w:sz w:val="20"/>
          <w:szCs w:val="20"/>
        </w:rPr>
        <w:instrText xml:space="preserve"> XE "Service Level: Subscriber Satisfaction Survey" </w:instrText>
      </w:r>
      <w:r w:rsidRPr="00CE0122">
        <w:rPr>
          <w:sz w:val="20"/>
          <w:szCs w:val="20"/>
        </w:rPr>
        <w:fldChar w:fldCharType="end"/>
      </w:r>
      <w:r w:rsidRPr="00CE0122">
        <w:rPr>
          <w:sz w:val="20"/>
          <w:szCs w:val="20"/>
        </w:rPr>
        <w:t xml:space="preserve"> shall be conducted by Service Provider each year on the anniversary of the Effective Date</w:t>
      </w:r>
      <w:r w:rsidRPr="00CE0122">
        <w:rPr>
          <w:sz w:val="20"/>
          <w:szCs w:val="20"/>
        </w:rPr>
        <w:fldChar w:fldCharType="begin"/>
      </w:r>
      <w:r w:rsidRPr="00CE0122">
        <w:rPr>
          <w:sz w:val="20"/>
          <w:szCs w:val="20"/>
        </w:rPr>
        <w:instrText xml:space="preserve"> XE "Effective Date" </w:instrText>
      </w:r>
      <w:r w:rsidRPr="00CE0122">
        <w:rPr>
          <w:sz w:val="20"/>
          <w:szCs w:val="20"/>
        </w:rPr>
        <w:fldChar w:fldCharType="end"/>
      </w:r>
      <w:r w:rsidRPr="00CE0122">
        <w:rPr>
          <w:sz w:val="20"/>
          <w:szCs w:val="20"/>
        </w:rPr>
        <w:t xml:space="preserve"> and the results shall be reported to Subscriber by Service Provider no later than the fifteenth (15</w:t>
      </w:r>
      <w:r w:rsidRPr="00CE0122">
        <w:rPr>
          <w:sz w:val="20"/>
          <w:szCs w:val="20"/>
          <w:vertAlign w:val="superscript"/>
        </w:rPr>
        <w:t>th</w:t>
      </w:r>
      <w:r w:rsidRPr="00CE0122">
        <w:rPr>
          <w:sz w:val="20"/>
          <w:szCs w:val="20"/>
        </w:rPr>
        <w:t>) calendar day of the subsequent month following such anniversary date.  The reports shall be in a form agreed-to by Subscriber, and, in no case, contain no less than the following information: (a) actual performance compared to the Service Level Standard; (b) the cause or basis for not meeting the Service Level Standard; (c) the specific remedial actions Service Provider has undertaken or will undertake to ensure that the Service Level Standard will be subsequently achieved; and, (d) any Performance Credit</w:t>
      </w:r>
      <w:r w:rsidRPr="00CE0122">
        <w:rPr>
          <w:sz w:val="20"/>
          <w:szCs w:val="20"/>
        </w:rPr>
        <w:fldChar w:fldCharType="begin"/>
      </w:r>
      <w:r w:rsidRPr="00CE0122">
        <w:rPr>
          <w:sz w:val="20"/>
          <w:szCs w:val="20"/>
        </w:rPr>
        <w:instrText xml:space="preserve"> XE "Service Level: Performance Credit" </w:instrText>
      </w:r>
      <w:r w:rsidRPr="00CE0122">
        <w:rPr>
          <w:sz w:val="20"/>
          <w:szCs w:val="20"/>
        </w:rPr>
        <w:fldChar w:fldCharType="end"/>
      </w:r>
      <w:r w:rsidRPr="00CE0122">
        <w:rPr>
          <w:sz w:val="20"/>
          <w:szCs w:val="20"/>
        </w:rPr>
        <w:t xml:space="preserve"> due to Subscriber.  Service Provider and Subscriber will meet as often as shall be reasonably requested by Subscriber, but no less than monthly, to review the performance of Service Provider as it relates to the Service Levels.  Where </w:t>
      </w:r>
      <w:proofErr w:type="gramStart"/>
      <w:r w:rsidRPr="00CE0122">
        <w:rPr>
          <w:sz w:val="20"/>
          <w:szCs w:val="20"/>
        </w:rPr>
        <w:t>Service</w:t>
      </w:r>
      <w:proofErr w:type="gramEnd"/>
      <w:r w:rsidRPr="00CE0122">
        <w:rPr>
          <w:sz w:val="20"/>
          <w:szCs w:val="20"/>
        </w:rPr>
        <w:t xml:space="preserve"> Provider fails to provide a report for a Service Level in the applicable timeframe, the Service Level shall be deemed to be completely failed for the purposes of calculating a Performance Credit.  Service Provider shall, without charge, make Subscriber’s historical Service Level reports to Subscriber upon request.</w:t>
      </w:r>
    </w:p>
    <w:p w14:paraId="5A25241C"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Failure to Meet Service Level Standards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 Level: Failure to Meet Service Level Standard"</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As further described in an </w:t>
      </w:r>
      <w:r w:rsidRPr="00CE0122">
        <w:rPr>
          <w:sz w:val="20"/>
          <w:szCs w:val="20"/>
          <w:u w:val="single"/>
        </w:rPr>
        <w:t>Exhibit A</w:t>
      </w:r>
      <w:r w:rsidRPr="00CE0122">
        <w:rPr>
          <w:sz w:val="20"/>
          <w:szCs w:val="20"/>
        </w:rPr>
        <w:t>, in the event Service Provider does not meet a Service Level</w:t>
      </w:r>
      <w:r w:rsidRPr="00CE0122">
        <w:rPr>
          <w:sz w:val="20"/>
          <w:szCs w:val="20"/>
        </w:rPr>
        <w:fldChar w:fldCharType="begin"/>
      </w:r>
      <w:r w:rsidRPr="00CE0122">
        <w:rPr>
          <w:sz w:val="20"/>
          <w:szCs w:val="20"/>
        </w:rPr>
        <w:instrText xml:space="preserve"> XE "Service Level" </w:instrText>
      </w:r>
      <w:r w:rsidRPr="00CE0122">
        <w:rPr>
          <w:sz w:val="20"/>
          <w:szCs w:val="20"/>
        </w:rPr>
        <w:fldChar w:fldCharType="end"/>
      </w:r>
      <w:r w:rsidRPr="00CE0122">
        <w:rPr>
          <w:sz w:val="20"/>
          <w:szCs w:val="20"/>
        </w:rPr>
        <w:t xml:space="preserve"> Standard</w:t>
      </w:r>
      <w:r w:rsidRPr="00CE0122">
        <w:rPr>
          <w:sz w:val="20"/>
          <w:szCs w:val="20"/>
        </w:rPr>
        <w:fldChar w:fldCharType="begin"/>
      </w:r>
      <w:r w:rsidRPr="00CE0122">
        <w:rPr>
          <w:sz w:val="20"/>
          <w:szCs w:val="20"/>
        </w:rPr>
        <w:instrText xml:space="preserve"> XE "Service Level: Standard" </w:instrText>
      </w:r>
      <w:r w:rsidRPr="00CE0122">
        <w:rPr>
          <w:sz w:val="20"/>
          <w:szCs w:val="20"/>
        </w:rPr>
        <w:fldChar w:fldCharType="end"/>
      </w:r>
      <w:r w:rsidRPr="00CE0122">
        <w:rPr>
          <w:sz w:val="20"/>
          <w:szCs w:val="20"/>
        </w:rPr>
        <w:t>, Service Provider shall: (a) owe to Subscriber any applicable Performance Credit</w:t>
      </w:r>
      <w:r w:rsidRPr="00CE0122">
        <w:rPr>
          <w:sz w:val="20"/>
          <w:szCs w:val="20"/>
        </w:rPr>
        <w:fldChar w:fldCharType="begin"/>
      </w:r>
      <w:r w:rsidRPr="00CE0122">
        <w:rPr>
          <w:sz w:val="20"/>
          <w:szCs w:val="20"/>
        </w:rPr>
        <w:instrText xml:space="preserve"> XE "Service Level: Performance Credit" </w:instrText>
      </w:r>
      <w:r w:rsidRPr="00CE0122">
        <w:rPr>
          <w:sz w:val="20"/>
          <w:szCs w:val="20"/>
        </w:rPr>
        <w:fldChar w:fldCharType="end"/>
      </w:r>
      <w:r w:rsidRPr="00CE0122">
        <w:rPr>
          <w:sz w:val="20"/>
          <w:szCs w:val="20"/>
        </w:rPr>
        <w:t>, as liquidated damages</w:t>
      </w:r>
      <w:r w:rsidRPr="00CE0122">
        <w:rPr>
          <w:sz w:val="20"/>
          <w:szCs w:val="20"/>
        </w:rPr>
        <w:fldChar w:fldCharType="begin"/>
      </w:r>
      <w:r w:rsidRPr="00CE0122">
        <w:rPr>
          <w:sz w:val="20"/>
          <w:szCs w:val="20"/>
        </w:rPr>
        <w:instrText xml:space="preserve"> XE "Liquidated Damages" </w:instrText>
      </w:r>
      <w:r w:rsidRPr="00CE0122">
        <w:rPr>
          <w:sz w:val="20"/>
          <w:szCs w:val="20"/>
        </w:rPr>
        <w:fldChar w:fldCharType="end"/>
      </w:r>
      <w:r w:rsidRPr="00CE0122">
        <w:rPr>
          <w:sz w:val="20"/>
          <w:szCs w:val="20"/>
        </w:rPr>
        <w:t xml:space="preserve"> and not as a penalty; and, (b) use its best efforts to ensure that any unmet Service Level Standard is subsequently met.  Notwithstanding the foregoing, Service Provider will use its best efforts to minimize the impact or duration of any outage, interruption, or degradation of Service.  In no case shall Subscriber be required to notify Service Provider that a Performance Credit is due as a condition of payment of the same.</w:t>
      </w:r>
    </w:p>
    <w:p w14:paraId="5A25241D"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u w:val="single"/>
        </w:rPr>
        <w:t>Termination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for Material and Repeated Failures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Termination: Material and Repeated Failures"</w:instrText>
      </w:r>
      <w:r w:rsidRPr="00CE0122">
        <w:rPr>
          <w:sz w:val="20"/>
          <w:szCs w:val="20"/>
          <w:u w:val="single"/>
        </w:rPr>
        <w:instrText xml:space="preserve"> </w:instrText>
      </w:r>
      <w:r w:rsidRPr="00CE0122">
        <w:rPr>
          <w:sz w:val="20"/>
          <w:szCs w:val="20"/>
          <w:u w:val="single"/>
        </w:rPr>
        <w:fldChar w:fldCharType="end"/>
      </w:r>
      <w:r w:rsidRPr="00CE0122">
        <w:rPr>
          <w:sz w:val="20"/>
          <w:szCs w:val="20"/>
        </w:rPr>
        <w:t>.  Subscriber shall have, in addition to any other rights and remedies</w:t>
      </w:r>
      <w:r w:rsidRPr="00CE0122">
        <w:rPr>
          <w:sz w:val="20"/>
          <w:szCs w:val="20"/>
        </w:rPr>
        <w:fldChar w:fldCharType="begin"/>
      </w:r>
      <w:r w:rsidRPr="00CE0122">
        <w:rPr>
          <w:sz w:val="20"/>
          <w:szCs w:val="20"/>
        </w:rPr>
        <w:instrText xml:space="preserve"> XE "Remedies" </w:instrText>
      </w:r>
      <w:r w:rsidRPr="00CE0122">
        <w:rPr>
          <w:sz w:val="20"/>
          <w:szCs w:val="20"/>
        </w:rPr>
        <w:fldChar w:fldCharType="end"/>
      </w:r>
      <w:r w:rsidRPr="00CE0122">
        <w:rPr>
          <w:sz w:val="20"/>
          <w:szCs w:val="20"/>
        </w:rPr>
        <w:t xml:space="preserve"> under this Agreement or at law, the right to immediately terminate this Agreement or an </w:t>
      </w:r>
      <w:r w:rsidRPr="00CE0122">
        <w:rPr>
          <w:sz w:val="20"/>
          <w:szCs w:val="20"/>
          <w:u w:val="single"/>
        </w:rPr>
        <w:t>Exhibit A,</w:t>
      </w:r>
      <w:r w:rsidRPr="00CE0122">
        <w:rPr>
          <w:sz w:val="20"/>
          <w:szCs w:val="20"/>
        </w:rPr>
        <w:t xml:space="preserve"> and be entitled to a return of any prepaid fees where Service Provider fails to meet any Service Level</w:t>
      </w:r>
      <w:r w:rsidRPr="00CE0122">
        <w:rPr>
          <w:sz w:val="20"/>
          <w:szCs w:val="20"/>
        </w:rPr>
        <w:fldChar w:fldCharType="begin"/>
      </w:r>
      <w:r w:rsidRPr="00CE0122">
        <w:rPr>
          <w:sz w:val="20"/>
          <w:szCs w:val="20"/>
        </w:rPr>
        <w:instrText xml:space="preserve"> XE "Service Level" </w:instrText>
      </w:r>
      <w:r w:rsidRPr="00CE0122">
        <w:rPr>
          <w:sz w:val="20"/>
          <w:szCs w:val="20"/>
        </w:rPr>
        <w:fldChar w:fldCharType="end"/>
      </w:r>
      <w:r w:rsidRPr="00CE0122">
        <w:rPr>
          <w:sz w:val="20"/>
          <w:szCs w:val="20"/>
        </w:rPr>
        <w:t xml:space="preserve"> Standard</w:t>
      </w:r>
      <w:r w:rsidRPr="00CE0122">
        <w:rPr>
          <w:sz w:val="20"/>
          <w:szCs w:val="20"/>
        </w:rPr>
        <w:fldChar w:fldCharType="begin"/>
      </w:r>
      <w:r w:rsidRPr="00CE0122">
        <w:rPr>
          <w:sz w:val="20"/>
          <w:szCs w:val="20"/>
        </w:rPr>
        <w:instrText xml:space="preserve"> XE "Service Level: Standard" </w:instrText>
      </w:r>
      <w:r w:rsidRPr="00CE0122">
        <w:rPr>
          <w:sz w:val="20"/>
          <w:szCs w:val="20"/>
        </w:rPr>
        <w:fldChar w:fldCharType="end"/>
      </w:r>
      <w:r w:rsidRPr="00CE0122">
        <w:rPr>
          <w:sz w:val="20"/>
          <w:szCs w:val="20"/>
        </w:rPr>
        <w:t xml:space="preserve">: (a) to such an extent that the Subscriber’s ability, as solely determined by Subscriber, </w:t>
      </w:r>
      <w:r w:rsidRPr="00CE0122">
        <w:rPr>
          <w:sz w:val="20"/>
          <w:szCs w:val="20"/>
        </w:rPr>
        <w:lastRenderedPageBreak/>
        <w:t>to use the Services is materially disrupted, force majeure</w:t>
      </w:r>
      <w:r w:rsidRPr="00CE0122">
        <w:rPr>
          <w:sz w:val="20"/>
          <w:szCs w:val="20"/>
        </w:rPr>
        <w:fldChar w:fldCharType="begin"/>
      </w:r>
      <w:r w:rsidRPr="00CE0122">
        <w:rPr>
          <w:sz w:val="20"/>
          <w:szCs w:val="20"/>
        </w:rPr>
        <w:instrText xml:space="preserve"> XE "Force Majeure" </w:instrText>
      </w:r>
      <w:r w:rsidRPr="00CE0122">
        <w:rPr>
          <w:sz w:val="20"/>
          <w:szCs w:val="20"/>
        </w:rPr>
        <w:fldChar w:fldCharType="end"/>
      </w:r>
      <w:r w:rsidRPr="00CE0122">
        <w:rPr>
          <w:sz w:val="20"/>
          <w:szCs w:val="20"/>
        </w:rPr>
        <w:t xml:space="preserve"> event</w:t>
      </w:r>
      <w:r w:rsidRPr="00CE0122">
        <w:rPr>
          <w:sz w:val="20"/>
          <w:szCs w:val="20"/>
        </w:rPr>
        <w:fldChar w:fldCharType="begin"/>
      </w:r>
      <w:r w:rsidRPr="00CE0122">
        <w:rPr>
          <w:sz w:val="20"/>
          <w:szCs w:val="20"/>
        </w:rPr>
        <w:instrText xml:space="preserve"> XE "Force Majeure: Force Majeure Event" </w:instrText>
      </w:r>
      <w:r w:rsidRPr="00CE0122">
        <w:rPr>
          <w:sz w:val="20"/>
          <w:szCs w:val="20"/>
        </w:rPr>
        <w:fldChar w:fldCharType="end"/>
      </w:r>
      <w:r w:rsidRPr="00CE0122">
        <w:rPr>
          <w:sz w:val="20"/>
          <w:szCs w:val="20"/>
        </w:rPr>
        <w:t>s excepted; or, (b) for four (4) months out of any twelve (12) month period.</w:t>
      </w:r>
    </w:p>
    <w:p w14:paraId="5A25241E"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Audit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of Service Levels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 Level: Audit"</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 Audit of Service Levels"</w:instrText>
      </w:r>
      <w:r w:rsidRPr="00CE0122">
        <w:rPr>
          <w:sz w:val="20"/>
          <w:szCs w:val="20"/>
          <w:u w:val="single"/>
        </w:rPr>
        <w:instrText xml:space="preserve"> </w:instrText>
      </w:r>
      <w:r w:rsidRPr="00CE0122">
        <w:rPr>
          <w:sz w:val="20"/>
          <w:szCs w:val="20"/>
          <w:u w:val="single"/>
        </w:rPr>
        <w:fldChar w:fldCharType="end"/>
      </w:r>
      <w:r w:rsidRPr="00CE0122">
        <w:rPr>
          <w:sz w:val="20"/>
          <w:szCs w:val="20"/>
        </w:rPr>
        <w:t>.  No more than quarterly, Subscriber or Subscriber’s agent shall have the right to audit Service Provider’s books, records, and measurement and auditing tools to verify Service Level</w:t>
      </w:r>
      <w:r w:rsidRPr="00CE0122">
        <w:rPr>
          <w:sz w:val="20"/>
          <w:szCs w:val="20"/>
        </w:rPr>
        <w:fldChar w:fldCharType="begin"/>
      </w:r>
      <w:r w:rsidRPr="00CE0122">
        <w:rPr>
          <w:sz w:val="20"/>
          <w:szCs w:val="20"/>
        </w:rPr>
        <w:instrText xml:space="preserve"> XE "Service Level" </w:instrText>
      </w:r>
      <w:r w:rsidRPr="00CE0122">
        <w:rPr>
          <w:sz w:val="20"/>
          <w:szCs w:val="20"/>
        </w:rPr>
        <w:fldChar w:fldCharType="end"/>
      </w:r>
      <w:r w:rsidRPr="00CE0122">
        <w:rPr>
          <w:sz w:val="20"/>
          <w:szCs w:val="20"/>
        </w:rPr>
        <w:t xml:space="preserve"> Standard</w:t>
      </w:r>
      <w:r w:rsidRPr="00CE0122">
        <w:rPr>
          <w:sz w:val="20"/>
          <w:szCs w:val="20"/>
        </w:rPr>
        <w:fldChar w:fldCharType="begin"/>
      </w:r>
      <w:r w:rsidRPr="00CE0122">
        <w:rPr>
          <w:sz w:val="20"/>
          <w:szCs w:val="20"/>
        </w:rPr>
        <w:instrText xml:space="preserve"> XE "Service Level: Standard" </w:instrText>
      </w:r>
      <w:r w:rsidRPr="00CE0122">
        <w:rPr>
          <w:sz w:val="20"/>
          <w:szCs w:val="20"/>
        </w:rPr>
        <w:fldChar w:fldCharType="end"/>
      </w:r>
      <w:r w:rsidRPr="00CE0122">
        <w:rPr>
          <w:sz w:val="20"/>
          <w:szCs w:val="20"/>
        </w:rPr>
        <w:t xml:space="preserve"> achievement and to determine correct payment of any Performance Credit</w:t>
      </w:r>
      <w:r w:rsidRPr="00CE0122">
        <w:rPr>
          <w:sz w:val="20"/>
          <w:szCs w:val="20"/>
        </w:rPr>
        <w:fldChar w:fldCharType="begin"/>
      </w:r>
      <w:r w:rsidRPr="00CE0122">
        <w:rPr>
          <w:sz w:val="20"/>
          <w:szCs w:val="20"/>
        </w:rPr>
        <w:instrText xml:space="preserve"> XE "Service Level: Performance Credit" </w:instrText>
      </w:r>
      <w:r w:rsidRPr="00CE0122">
        <w:rPr>
          <w:sz w:val="20"/>
          <w:szCs w:val="20"/>
        </w:rPr>
        <w:fldChar w:fldCharType="end"/>
      </w:r>
      <w:r w:rsidRPr="00CE0122">
        <w:rPr>
          <w:sz w:val="20"/>
          <w:szCs w:val="20"/>
        </w:rPr>
        <w:t xml:space="preserve">.  Where it is determined that any Performance Credit was due to </w:t>
      </w:r>
      <w:proofErr w:type="gramStart"/>
      <w:r w:rsidRPr="00CE0122">
        <w:rPr>
          <w:sz w:val="20"/>
          <w:szCs w:val="20"/>
        </w:rPr>
        <w:t>Subscriber</w:t>
      </w:r>
      <w:proofErr w:type="gramEnd"/>
      <w:r w:rsidRPr="00CE0122">
        <w:rPr>
          <w:sz w:val="20"/>
          <w:szCs w:val="20"/>
        </w:rPr>
        <w:t xml:space="preserve"> but not paid, Service Provider shall immediately owe to Subscriber the applicable Performance Credit.</w:t>
      </w:r>
    </w:p>
    <w:p w14:paraId="5A25241F"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Support; Maintenance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Maintenance"</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Additional Services</w:t>
      </w:r>
      <w:r w:rsidRPr="00CE0122">
        <w:rPr>
          <w:sz w:val="20"/>
          <w:szCs w:val="20"/>
        </w:rPr>
        <w:t>.</w:t>
      </w:r>
    </w:p>
    <w:p w14:paraId="5A252420"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Technical Support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Technical Support"</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Service Provider shall provide the Technical Support described in an </w:t>
      </w:r>
      <w:r w:rsidRPr="00CE0122">
        <w:rPr>
          <w:sz w:val="20"/>
          <w:szCs w:val="20"/>
          <w:u w:val="single"/>
        </w:rPr>
        <w:t>Exhibit A</w:t>
      </w:r>
      <w:r w:rsidRPr="00CE0122">
        <w:rPr>
          <w:sz w:val="20"/>
          <w:szCs w:val="20"/>
        </w:rPr>
        <w:t>.  The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shall be inclusive of the fees for the Technical Support.</w:t>
      </w:r>
    </w:p>
    <w:p w14:paraId="5A252421" w14:textId="77777777" w:rsidR="00451623" w:rsidRPr="00CE0122" w:rsidRDefault="00451623" w:rsidP="00451623">
      <w:pPr>
        <w:pStyle w:val="LegalLevel2"/>
        <w:numPr>
          <w:ilvl w:val="1"/>
          <w:numId w:val="4"/>
        </w:numPr>
        <w:tabs>
          <w:tab w:val="clear" w:pos="1939"/>
        </w:tabs>
        <w:spacing w:before="240" w:line="240" w:lineRule="auto"/>
        <w:rPr>
          <w:sz w:val="20"/>
          <w:szCs w:val="20"/>
          <w:u w:val="single"/>
        </w:rPr>
      </w:pPr>
      <w:r w:rsidRPr="00CE0122">
        <w:rPr>
          <w:sz w:val="20"/>
          <w:szCs w:val="20"/>
          <w:u w:val="single"/>
        </w:rPr>
        <w:t>Maintenance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Maintenance"</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shall provide bug fixes, corrections, modifications, enhancements, upgrades</w:t>
      </w:r>
      <w:r w:rsidRPr="00CE0122">
        <w:rPr>
          <w:sz w:val="20"/>
          <w:szCs w:val="20"/>
        </w:rPr>
        <w:fldChar w:fldCharType="begin"/>
      </w:r>
      <w:r w:rsidRPr="00CE0122">
        <w:rPr>
          <w:sz w:val="20"/>
          <w:szCs w:val="20"/>
        </w:rPr>
        <w:instrText xml:space="preserve"> XE "Upgrades" </w:instrText>
      </w:r>
      <w:r w:rsidRPr="00CE0122">
        <w:rPr>
          <w:sz w:val="20"/>
          <w:szCs w:val="20"/>
        </w:rPr>
        <w:fldChar w:fldCharType="end"/>
      </w:r>
      <w:r w:rsidRPr="00CE0122">
        <w:rPr>
          <w:sz w:val="20"/>
          <w:szCs w:val="20"/>
        </w:rPr>
        <w:t>, and new releases to the Services to ensure: (a) the functionality of the Services, as described in the Documentation</w:t>
      </w:r>
      <w:r w:rsidRPr="00CE0122">
        <w:rPr>
          <w:sz w:val="20"/>
          <w:szCs w:val="20"/>
        </w:rPr>
        <w:fldChar w:fldCharType="begin"/>
      </w:r>
      <w:r w:rsidRPr="00CE0122">
        <w:rPr>
          <w:sz w:val="20"/>
          <w:szCs w:val="20"/>
        </w:rPr>
        <w:instrText xml:space="preserve"> XE "Documentation" </w:instrText>
      </w:r>
      <w:r w:rsidRPr="00CE0122">
        <w:rPr>
          <w:sz w:val="20"/>
          <w:szCs w:val="20"/>
        </w:rPr>
        <w:fldChar w:fldCharType="end"/>
      </w:r>
      <w:r w:rsidRPr="00CE0122">
        <w:rPr>
          <w:sz w:val="20"/>
          <w:szCs w:val="20"/>
        </w:rPr>
        <w:t>, is available to Authorized Users</w:t>
      </w:r>
      <w:r w:rsidRPr="00CE0122">
        <w:rPr>
          <w:sz w:val="20"/>
          <w:szCs w:val="20"/>
        </w:rPr>
        <w:fldChar w:fldCharType="begin"/>
      </w:r>
      <w:r w:rsidRPr="00CE0122">
        <w:rPr>
          <w:sz w:val="20"/>
          <w:szCs w:val="20"/>
        </w:rPr>
        <w:instrText xml:space="preserve"> XE "Authorized Users" </w:instrText>
      </w:r>
      <w:r w:rsidRPr="00CE0122">
        <w:rPr>
          <w:sz w:val="20"/>
          <w:szCs w:val="20"/>
        </w:rPr>
        <w:fldChar w:fldCharType="end"/>
      </w:r>
      <w:r w:rsidRPr="00CE0122">
        <w:rPr>
          <w:sz w:val="20"/>
          <w:szCs w:val="20"/>
        </w:rPr>
        <w:t>; (b) the functionality of the Services in accordance with the representations and warranties</w:t>
      </w:r>
      <w:r w:rsidRPr="00CE0122">
        <w:rPr>
          <w:sz w:val="20"/>
          <w:szCs w:val="20"/>
        </w:rPr>
        <w:fldChar w:fldCharType="begin"/>
      </w:r>
      <w:r w:rsidRPr="00CE0122">
        <w:rPr>
          <w:sz w:val="20"/>
          <w:szCs w:val="20"/>
        </w:rPr>
        <w:instrText xml:space="preserve"> XE "Representations and Warranties" </w:instrText>
      </w:r>
      <w:r w:rsidRPr="00CE0122">
        <w:rPr>
          <w:sz w:val="20"/>
          <w:szCs w:val="20"/>
        </w:rPr>
        <w:fldChar w:fldCharType="end"/>
      </w:r>
      <w:r w:rsidRPr="00CE0122">
        <w:rPr>
          <w:sz w:val="20"/>
          <w:szCs w:val="20"/>
        </w:rPr>
        <w:t xml:space="preserve"> set forth herein, including but not limited to, the Services conforming in all material respects to the specifications, functions, descriptions, standards, and criteria set forth in the applicable </w:t>
      </w:r>
      <w:r w:rsidRPr="00CE0122">
        <w:rPr>
          <w:sz w:val="20"/>
          <w:szCs w:val="20"/>
          <w:u w:val="single"/>
        </w:rPr>
        <w:t>Exhibit A</w:t>
      </w:r>
      <w:r w:rsidRPr="00CE0122">
        <w:rPr>
          <w:sz w:val="20"/>
          <w:szCs w:val="20"/>
        </w:rPr>
        <w:t xml:space="preserve"> and the Documentation; (c) the Service Level</w:t>
      </w:r>
      <w:r w:rsidRPr="00CE0122">
        <w:rPr>
          <w:sz w:val="20"/>
          <w:szCs w:val="20"/>
        </w:rPr>
        <w:fldChar w:fldCharType="begin"/>
      </w:r>
      <w:r w:rsidRPr="00CE0122">
        <w:rPr>
          <w:sz w:val="20"/>
          <w:szCs w:val="20"/>
        </w:rPr>
        <w:instrText xml:space="preserve"> XE "Service Level" </w:instrText>
      </w:r>
      <w:r w:rsidRPr="00CE0122">
        <w:rPr>
          <w:sz w:val="20"/>
          <w:szCs w:val="20"/>
        </w:rPr>
        <w:fldChar w:fldCharType="end"/>
      </w:r>
      <w:r w:rsidRPr="00CE0122">
        <w:rPr>
          <w:sz w:val="20"/>
          <w:szCs w:val="20"/>
        </w:rPr>
        <w:t xml:space="preserve"> Standards</w:t>
      </w:r>
      <w:r w:rsidRPr="00CE0122">
        <w:rPr>
          <w:sz w:val="20"/>
          <w:szCs w:val="20"/>
        </w:rPr>
        <w:fldChar w:fldCharType="begin"/>
      </w:r>
      <w:r w:rsidRPr="00CE0122">
        <w:rPr>
          <w:sz w:val="20"/>
          <w:szCs w:val="20"/>
        </w:rPr>
        <w:instrText xml:space="preserve"> XE "Service Level: Standard" </w:instrText>
      </w:r>
      <w:r w:rsidRPr="00CE0122">
        <w:rPr>
          <w:sz w:val="20"/>
          <w:szCs w:val="20"/>
        </w:rPr>
        <w:fldChar w:fldCharType="end"/>
      </w:r>
      <w:r w:rsidRPr="00CE0122">
        <w:rPr>
          <w:sz w:val="20"/>
          <w:szCs w:val="20"/>
        </w:rPr>
        <w:t xml:space="preserve"> can be achieved; and, (d) the Services work with the then-current version and the three prior versions of Internet Explorer, Mozilla Firefox, and Google Chrome Internet browsers.  The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shall be inclusive of the fees for maintenance.</w:t>
      </w:r>
    </w:p>
    <w:p w14:paraId="5A252422"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u w:val="single"/>
        </w:rPr>
        <w:t>Required Notice of Maintenance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Maintenance: Required Notice"</w:instrText>
      </w:r>
      <w:r w:rsidRPr="00CE0122">
        <w:rPr>
          <w:sz w:val="20"/>
          <w:szCs w:val="20"/>
          <w:u w:val="single"/>
        </w:rPr>
        <w:instrText xml:space="preserve"> </w:instrText>
      </w:r>
      <w:r w:rsidRPr="00CE0122">
        <w:rPr>
          <w:sz w:val="20"/>
          <w:szCs w:val="20"/>
          <w:u w:val="single"/>
        </w:rPr>
        <w:fldChar w:fldCharType="end"/>
      </w:r>
      <w:r w:rsidRPr="00CE0122">
        <w:rPr>
          <w:sz w:val="20"/>
          <w:szCs w:val="20"/>
        </w:rPr>
        <w:t>.  Unless as otherwise agreed to by Subscriber on a case-by-case basis, Service Provider shall provide no less than thirty (30) calendar day’s prior written notice to Subscriber of all non-emergency maintenance</w:t>
      </w:r>
      <w:r w:rsidRPr="00CE0122">
        <w:rPr>
          <w:sz w:val="20"/>
          <w:szCs w:val="20"/>
        </w:rPr>
        <w:fldChar w:fldCharType="begin"/>
      </w:r>
      <w:r w:rsidRPr="00CE0122">
        <w:rPr>
          <w:sz w:val="20"/>
          <w:szCs w:val="20"/>
        </w:rPr>
        <w:instrText xml:space="preserve"> XE "Maintenance" </w:instrText>
      </w:r>
      <w:r w:rsidRPr="00CE0122">
        <w:rPr>
          <w:sz w:val="20"/>
          <w:szCs w:val="20"/>
        </w:rPr>
        <w:fldChar w:fldCharType="end"/>
      </w:r>
      <w:r w:rsidRPr="00CE0122">
        <w:rPr>
          <w:sz w:val="20"/>
          <w:szCs w:val="20"/>
        </w:rPr>
        <w:t xml:space="preserve"> to be performed on the Services, such written notice including a detailed description of all maintenance to be performed.  For emergency maintenance, Service Provider shall provide as much prior notice as commercially practicable to Subscriber and shall provide a detailed description of all maintenance performed no greater than one (1) calendar day following the implementation of the emergency maintenance.</w:t>
      </w:r>
    </w:p>
    <w:p w14:paraId="5A252423"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u w:val="single"/>
        </w:rPr>
        <w:t>Acceptance of Non-Emergency Maintenance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Maintenance: Acceptance of Non-Emergency Maintenance"</w:instrText>
      </w:r>
      <w:r w:rsidRPr="00CE0122">
        <w:rPr>
          <w:sz w:val="20"/>
          <w:szCs w:val="20"/>
          <w:u w:val="single"/>
        </w:rPr>
        <w:instrText xml:space="preserve"> </w:instrText>
      </w:r>
      <w:r w:rsidRPr="00CE0122">
        <w:rPr>
          <w:sz w:val="20"/>
          <w:szCs w:val="20"/>
          <w:u w:val="single"/>
        </w:rPr>
        <w:fldChar w:fldCharType="end"/>
      </w:r>
      <w:r w:rsidRPr="00CE0122">
        <w:rPr>
          <w:sz w:val="20"/>
          <w:szCs w:val="20"/>
        </w:rPr>
        <w:t>.  Unless as otherwise agreed to by Subscriber on a case-by-case basis, for non-emergency maintenance</w:t>
      </w:r>
      <w:r w:rsidRPr="00CE0122">
        <w:rPr>
          <w:sz w:val="20"/>
          <w:szCs w:val="20"/>
        </w:rPr>
        <w:fldChar w:fldCharType="begin"/>
      </w:r>
      <w:r w:rsidRPr="00CE0122">
        <w:rPr>
          <w:sz w:val="20"/>
          <w:szCs w:val="20"/>
        </w:rPr>
        <w:instrText xml:space="preserve"> XE "Maintenance" </w:instrText>
      </w:r>
      <w:r w:rsidRPr="00CE0122">
        <w:rPr>
          <w:sz w:val="20"/>
          <w:szCs w:val="20"/>
        </w:rPr>
        <w:fldChar w:fldCharType="end"/>
      </w:r>
      <w:r w:rsidRPr="00CE0122">
        <w:rPr>
          <w:sz w:val="20"/>
          <w:szCs w:val="20"/>
        </w:rPr>
        <w:t>, Subscriber shall have a ten (10) business day period to test any maintenance changes prior to Service Provider introducing such maintenance changes into production (the “Maintenance Acceptance Period</w:t>
      </w:r>
      <w:r w:rsidRPr="00CE0122">
        <w:rPr>
          <w:sz w:val="20"/>
          <w:szCs w:val="20"/>
        </w:rPr>
        <w:fldChar w:fldCharType="begin"/>
      </w:r>
      <w:r w:rsidRPr="00CE0122">
        <w:rPr>
          <w:sz w:val="20"/>
          <w:szCs w:val="20"/>
        </w:rPr>
        <w:instrText xml:space="preserve"> XE "Maintenance: Acceptance Period" </w:instrText>
      </w:r>
      <w:r w:rsidRPr="00CE0122">
        <w:rPr>
          <w:sz w:val="20"/>
          <w:szCs w:val="20"/>
        </w:rPr>
        <w:fldChar w:fldCharType="end"/>
      </w:r>
      <w:r w:rsidRPr="00CE0122">
        <w:rPr>
          <w:sz w:val="20"/>
          <w:szCs w:val="20"/>
        </w:rPr>
        <w:t>”).  In the event that Subscriber rejects, for good cause, any maintenance changes during the Maintenance Acceptance Period, Service Provider shall not introduce such rejected maintenance changes into production.  At the end of the Maintenance Acceptance Period, if Subscriber has not rejected the maintenance changes, the maintenance changes shall be deemed to be accepted by Subscriber and Service Provider shall be entitled to introduce the maintenance changes into production.</w:t>
      </w:r>
    </w:p>
    <w:p w14:paraId="5A252424"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Customization / Integration Services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Customization / Integration Services"</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Service Provider shall provide the Customization / Integration Services, if any, described in an </w:t>
      </w:r>
      <w:r w:rsidRPr="00CE0122">
        <w:rPr>
          <w:sz w:val="20"/>
          <w:szCs w:val="20"/>
          <w:u w:val="single"/>
        </w:rPr>
        <w:t>Exhibit A</w:t>
      </w:r>
      <w:r w:rsidRPr="00CE0122">
        <w:rPr>
          <w:sz w:val="20"/>
          <w:szCs w:val="20"/>
        </w:rPr>
        <w:t>.  The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shall be inclusive of the fees for the Customization / Integration Services.</w:t>
      </w:r>
    </w:p>
    <w:p w14:paraId="5A252425"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Training Services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Services: Training"</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Service Provider shall provide the Training Services, if any, described in an </w:t>
      </w:r>
      <w:r w:rsidRPr="00CE0122">
        <w:rPr>
          <w:sz w:val="20"/>
          <w:szCs w:val="20"/>
          <w:u w:val="single"/>
        </w:rPr>
        <w:t>Exhibit A</w:t>
      </w:r>
      <w:r w:rsidRPr="00CE0122">
        <w:rPr>
          <w:sz w:val="20"/>
          <w:szCs w:val="20"/>
        </w:rPr>
        <w:t>.  The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shall be inclusive of the fees for the Training Services.</w:t>
      </w:r>
    </w:p>
    <w:p w14:paraId="5A252426" w14:textId="77777777" w:rsidR="00451623" w:rsidRPr="00CE0122" w:rsidRDefault="00451623" w:rsidP="00451623">
      <w:pPr>
        <w:pStyle w:val="LegalLevel2"/>
        <w:numPr>
          <w:ilvl w:val="0"/>
          <w:numId w:val="4"/>
        </w:numPr>
        <w:tabs>
          <w:tab w:val="clear" w:pos="1939"/>
        </w:tabs>
        <w:spacing w:before="240" w:line="240" w:lineRule="auto"/>
        <w:rPr>
          <w:sz w:val="20"/>
          <w:szCs w:val="20"/>
        </w:rPr>
      </w:pPr>
      <w:r w:rsidRPr="00CE0122">
        <w:rPr>
          <w:sz w:val="20"/>
          <w:szCs w:val="20"/>
          <w:u w:val="single"/>
        </w:rPr>
        <w:lastRenderedPageBreak/>
        <w:t>Escrow</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Escrow"</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Agreement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Escrow Agreement"</w:instrText>
      </w:r>
      <w:r w:rsidRPr="00CE0122">
        <w:rPr>
          <w:sz w:val="20"/>
          <w:szCs w:val="20"/>
          <w:u w:val="single"/>
        </w:rPr>
        <w:instrText xml:space="preserve"> </w:instrText>
      </w:r>
      <w:r w:rsidRPr="00CE0122">
        <w:rPr>
          <w:sz w:val="20"/>
          <w:szCs w:val="20"/>
          <w:u w:val="single"/>
        </w:rPr>
        <w:fldChar w:fldCharType="end"/>
      </w:r>
      <w:r w:rsidRPr="00CE0122">
        <w:rPr>
          <w:sz w:val="20"/>
          <w:szCs w:val="20"/>
        </w:rPr>
        <w:t>.  At no additional cost to Subscriber, Service Provider agrees to place in escrow with an escrow agent copies of the most current version of the source and object code for the applicable software</w:t>
      </w:r>
      <w:r w:rsidRPr="00CE0122">
        <w:rPr>
          <w:sz w:val="20"/>
          <w:szCs w:val="20"/>
        </w:rPr>
        <w:fldChar w:fldCharType="begin"/>
      </w:r>
      <w:r w:rsidRPr="00CE0122">
        <w:rPr>
          <w:sz w:val="20"/>
          <w:szCs w:val="20"/>
        </w:rPr>
        <w:instrText xml:space="preserve"> XE "Software" </w:instrText>
      </w:r>
      <w:r w:rsidRPr="00CE0122">
        <w:rPr>
          <w:sz w:val="20"/>
          <w:szCs w:val="20"/>
        </w:rPr>
        <w:fldChar w:fldCharType="end"/>
      </w:r>
      <w:r w:rsidRPr="00CE0122">
        <w:rPr>
          <w:sz w:val="20"/>
          <w:szCs w:val="20"/>
        </w:rPr>
        <w:t xml:space="preserve"> that is included as a part of the Services as well as all necessary components to ensure proper function of such software including but not limited to any application program interfaces, configuration files, schematics of software components, build instructions, procedural instructions, and other documentation</w:t>
      </w:r>
      <w:r w:rsidRPr="00CE0122">
        <w:rPr>
          <w:sz w:val="20"/>
          <w:szCs w:val="20"/>
        </w:rPr>
        <w:fldChar w:fldCharType="begin"/>
      </w:r>
      <w:r w:rsidRPr="00CE0122">
        <w:rPr>
          <w:sz w:val="20"/>
          <w:szCs w:val="20"/>
        </w:rPr>
        <w:instrText xml:space="preserve"> XE "Documentation" </w:instrText>
      </w:r>
      <w:r w:rsidRPr="00CE0122">
        <w:rPr>
          <w:sz w:val="20"/>
          <w:szCs w:val="20"/>
        </w:rPr>
        <w:fldChar w:fldCharType="end"/>
      </w:r>
      <w:r w:rsidRPr="00CE0122">
        <w:rPr>
          <w:sz w:val="20"/>
          <w:szCs w:val="20"/>
        </w:rPr>
        <w:t xml:space="preserve"> (collectively, the “Software“).  The Software shall also include all updates, improvements, and enhancements thereof from time to time developed by </w:t>
      </w:r>
      <w:proofErr w:type="gramStart"/>
      <w:r w:rsidRPr="00CE0122">
        <w:rPr>
          <w:sz w:val="20"/>
          <w:szCs w:val="20"/>
        </w:rPr>
        <w:t>Service</w:t>
      </w:r>
      <w:proofErr w:type="gramEnd"/>
      <w:r w:rsidRPr="00CE0122">
        <w:rPr>
          <w:sz w:val="20"/>
          <w:szCs w:val="20"/>
        </w:rPr>
        <w:t xml:space="preserve"> Provider and which are necessary to internally support the Services for the benefit of Subscriber.  Service Provider agrees that upon the occurrence of any event or circumstance which demonstrates with reasonable certainty the inability or unwillingness of Service Provider to fulfill its obligations to Subscriber in providing the Services, as determined solely by Subscriber, Subscriber shall be entitled to obtain the then-current Software from the escrow agent.  At the sole election of Subscriber, Subscriber shall have the right to: (a) perform, at Subscriber’s cost and no more than annually, via a third-party escrow verification service that is independent of Service Provider and the escrow agent, a verification of Service Provider’s compliance with its escrow obligations hereunder including but not limited to a full usability test of the Software; (b) obtain, at no additional cost to Subscriber and no more than annually, the full usability test results of the Software, such test as performed by a third-party contracted by Service Provider; and, (c) contract with, at Subscriber’s cost, a third-party that is independent of Service Provider to perform services relating to the backup and recovery of the Services and / or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Service Provider agrees to reasonably cooperate with all </w:t>
      </w:r>
      <w:proofErr w:type="gramStart"/>
      <w:r w:rsidRPr="00CE0122">
        <w:rPr>
          <w:sz w:val="20"/>
          <w:szCs w:val="20"/>
        </w:rPr>
        <w:t>third-parties</w:t>
      </w:r>
      <w:proofErr w:type="gramEnd"/>
      <w:r w:rsidRPr="00CE0122">
        <w:rPr>
          <w:sz w:val="20"/>
          <w:szCs w:val="20"/>
        </w:rPr>
        <w:t xml:space="preserve"> contracted by Subscriber for </w:t>
      </w:r>
      <w:proofErr w:type="gramStart"/>
      <w:r w:rsidRPr="00CE0122">
        <w:rPr>
          <w:sz w:val="20"/>
          <w:szCs w:val="20"/>
        </w:rPr>
        <w:t>purposes</w:t>
      </w:r>
      <w:proofErr w:type="gramEnd"/>
      <w:r w:rsidRPr="00CE0122">
        <w:rPr>
          <w:sz w:val="20"/>
          <w:szCs w:val="20"/>
        </w:rPr>
        <w:t xml:space="preserve"> of this provision.  Where Subscriber determines, in Subscriber’s sole determination, that Service Provider has failed to fulfill its escrow obligations, Subscriber shall, at Subscriber’s sole election: (a) have, in addition to any other rights and remedies</w:t>
      </w:r>
      <w:r w:rsidRPr="00CE0122">
        <w:rPr>
          <w:sz w:val="20"/>
          <w:szCs w:val="20"/>
        </w:rPr>
        <w:fldChar w:fldCharType="begin"/>
      </w:r>
      <w:r w:rsidRPr="00CE0122">
        <w:rPr>
          <w:sz w:val="20"/>
          <w:szCs w:val="20"/>
        </w:rPr>
        <w:instrText xml:space="preserve"> XE "Remedies" </w:instrText>
      </w:r>
      <w:r w:rsidRPr="00CE0122">
        <w:rPr>
          <w:sz w:val="20"/>
          <w:szCs w:val="20"/>
        </w:rPr>
        <w:fldChar w:fldCharType="end"/>
      </w:r>
      <w:r w:rsidRPr="00CE0122">
        <w:rPr>
          <w:sz w:val="20"/>
          <w:szCs w:val="20"/>
        </w:rPr>
        <w:t xml:space="preserve"> under this Agreement or at law, the right to immediately terminate this Agreement or the applicable Exhibit A and be entitled to a return of any prepaid fees; and, (b) be due from Service Provider twenty-five percent (25%) of the annualized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associated with the applicable Exhibit A for the then-current contract year as liquidated damages</w:t>
      </w:r>
      <w:r w:rsidRPr="00CE0122">
        <w:rPr>
          <w:sz w:val="20"/>
          <w:szCs w:val="20"/>
        </w:rPr>
        <w:fldChar w:fldCharType="begin"/>
      </w:r>
      <w:r w:rsidRPr="00CE0122">
        <w:rPr>
          <w:sz w:val="20"/>
          <w:szCs w:val="20"/>
        </w:rPr>
        <w:instrText xml:space="preserve"> XE "Liquidated Damages" </w:instrText>
      </w:r>
      <w:r w:rsidRPr="00CE0122">
        <w:rPr>
          <w:sz w:val="20"/>
          <w:szCs w:val="20"/>
        </w:rPr>
        <w:fldChar w:fldCharType="end"/>
      </w:r>
      <w:r w:rsidRPr="00CE0122">
        <w:rPr>
          <w:sz w:val="20"/>
          <w:szCs w:val="20"/>
        </w:rPr>
        <w:t xml:space="preserve"> and not as a penalty.</w:t>
      </w:r>
    </w:p>
    <w:p w14:paraId="5A252427"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Audit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Rights of Service Provider</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 Rights of Service Provider"</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shall have no right to conduct an on-premises audit of Subscriber’s compliance with the use of the Services.  No more than once annually, Service Provider shall have the right to request from Subscriber its certification</w:t>
      </w:r>
      <w:r w:rsidRPr="00CE0122">
        <w:rPr>
          <w:sz w:val="20"/>
          <w:szCs w:val="20"/>
        </w:rPr>
        <w:fldChar w:fldCharType="begin"/>
      </w:r>
      <w:r w:rsidRPr="00CE0122">
        <w:rPr>
          <w:sz w:val="20"/>
          <w:szCs w:val="20"/>
        </w:rPr>
        <w:instrText xml:space="preserve"> XE "Certification" </w:instrText>
      </w:r>
      <w:r w:rsidRPr="00CE0122">
        <w:rPr>
          <w:sz w:val="20"/>
          <w:szCs w:val="20"/>
        </w:rPr>
        <w:fldChar w:fldCharType="end"/>
      </w:r>
      <w:r w:rsidRPr="00CE0122">
        <w:rPr>
          <w:sz w:val="20"/>
          <w:szCs w:val="20"/>
        </w:rPr>
        <w:t xml:space="preserve"> of compliance with the permitted number of Authorized Users</w:t>
      </w:r>
      <w:r w:rsidRPr="00CE0122">
        <w:rPr>
          <w:sz w:val="20"/>
          <w:szCs w:val="20"/>
        </w:rPr>
        <w:fldChar w:fldCharType="begin"/>
      </w:r>
      <w:r w:rsidRPr="00CE0122">
        <w:rPr>
          <w:sz w:val="20"/>
          <w:szCs w:val="20"/>
        </w:rPr>
        <w:instrText xml:space="preserve"> XE "Authorized Users" </w:instrText>
      </w:r>
      <w:r w:rsidRPr="00CE0122">
        <w:rPr>
          <w:sz w:val="20"/>
          <w:szCs w:val="20"/>
        </w:rPr>
        <w:fldChar w:fldCharType="end"/>
      </w:r>
      <w:r w:rsidRPr="00CE0122">
        <w:rPr>
          <w:sz w:val="20"/>
          <w:szCs w:val="20"/>
        </w:rPr>
        <w:t xml:space="preserve"> for an </w:t>
      </w:r>
      <w:r w:rsidRPr="00CE0122">
        <w:rPr>
          <w:sz w:val="20"/>
          <w:szCs w:val="20"/>
          <w:u w:val="single"/>
        </w:rPr>
        <w:t>Exhibit A</w:t>
      </w:r>
      <w:r w:rsidRPr="00CE0122">
        <w:rPr>
          <w:sz w:val="20"/>
          <w:szCs w:val="20"/>
        </w:rPr>
        <w:t>.  Where the actual number of users exceeds the permitted number of Authorized Users, Subscriber, at Subscriber’s sole election shall, within thirty (30) business days: (a) reduce the actual number of users so as to be in compliance with the permitted number of Authorized Users in which case no additional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shall be due to Service Provider; or, (b) acquire the appropriate number of Authorized Users at the rate specified in the </w:t>
      </w:r>
      <w:r w:rsidRPr="00CE0122">
        <w:rPr>
          <w:sz w:val="20"/>
          <w:szCs w:val="20"/>
          <w:u w:val="single"/>
        </w:rPr>
        <w:t>Exhibit A</w:t>
      </w:r>
      <w:r w:rsidRPr="00CE0122">
        <w:rPr>
          <w:sz w:val="20"/>
          <w:szCs w:val="20"/>
        </w:rPr>
        <w:t xml:space="preserve"> so as to be in compliance with the permitted number of Authorized Users.</w:t>
      </w:r>
    </w:p>
    <w:p w14:paraId="5A252428" w14:textId="77777777" w:rsidR="00451623" w:rsidRPr="00CE0122" w:rsidRDefault="00451623" w:rsidP="00451623">
      <w:pPr>
        <w:pStyle w:val="LegalLevel1"/>
        <w:numPr>
          <w:ilvl w:val="0"/>
          <w:numId w:val="4"/>
        </w:numPr>
        <w:spacing w:before="360" w:line="240" w:lineRule="auto"/>
        <w:rPr>
          <w:b/>
          <w:sz w:val="20"/>
          <w:szCs w:val="20"/>
          <w:u w:val="single"/>
        </w:rPr>
      </w:pPr>
      <w:r w:rsidRPr="00CE0122">
        <w:rPr>
          <w:sz w:val="20"/>
          <w:szCs w:val="20"/>
          <w:u w:val="single"/>
        </w:rPr>
        <w:t>Change Control Procedure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Change Control Procedure"</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Subscriber may, upon written notice, request changes to the scope of the Services under an </w:t>
      </w:r>
      <w:r w:rsidRPr="00CE0122">
        <w:rPr>
          <w:sz w:val="20"/>
          <w:szCs w:val="20"/>
          <w:u w:val="single"/>
        </w:rPr>
        <w:t>Exhibit A</w:t>
      </w:r>
      <w:r w:rsidRPr="00CE0122">
        <w:rPr>
          <w:sz w:val="20"/>
          <w:szCs w:val="20"/>
        </w:rPr>
        <w:t xml:space="preserve">.  If Subscriber requests an increase in the scope, Subscriber shall notify Service Provider, and, not more than five (5) business days (or other mutually agreed upon period) after receiving the request, Service Provider shall notify Subscriber whether or not the change has an associated cost impact.  If Subscriber approves, Subscriber shall issue a change control, which will be executed by the Service Provider.  </w:t>
      </w:r>
      <w:proofErr w:type="gramStart"/>
      <w:r w:rsidRPr="00CE0122">
        <w:rPr>
          <w:sz w:val="20"/>
          <w:szCs w:val="20"/>
        </w:rPr>
        <w:t>Subscriber</w:t>
      </w:r>
      <w:proofErr w:type="gramEnd"/>
      <w:r w:rsidRPr="00CE0122">
        <w:rPr>
          <w:sz w:val="20"/>
          <w:szCs w:val="20"/>
        </w:rPr>
        <w:t xml:space="preserve"> shall have the right to decrease the scope and the associated fees for an </w:t>
      </w:r>
      <w:r w:rsidRPr="00CE0122">
        <w:rPr>
          <w:sz w:val="20"/>
          <w:szCs w:val="20"/>
          <w:u w:val="single"/>
        </w:rPr>
        <w:t>Exhibit A</w:t>
      </w:r>
      <w:r w:rsidRPr="00CE0122">
        <w:rPr>
          <w:sz w:val="20"/>
          <w:szCs w:val="20"/>
        </w:rPr>
        <w:t xml:space="preserve"> will be reduced accordingly.</w:t>
      </w:r>
    </w:p>
    <w:p w14:paraId="5A252429"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Term</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and Termination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Renewals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Renewals"</w:instrText>
      </w:r>
      <w:r w:rsidRPr="00CE0122">
        <w:rPr>
          <w:sz w:val="20"/>
          <w:szCs w:val="20"/>
          <w:u w:val="single"/>
        </w:rPr>
        <w:instrText xml:space="preserve"> </w:instrText>
      </w:r>
      <w:r w:rsidRPr="00CE0122">
        <w:rPr>
          <w:sz w:val="20"/>
          <w:szCs w:val="20"/>
          <w:u w:val="single"/>
        </w:rPr>
        <w:fldChar w:fldCharType="end"/>
      </w:r>
      <w:r w:rsidRPr="00CE0122">
        <w:rPr>
          <w:sz w:val="20"/>
          <w:szCs w:val="20"/>
        </w:rPr>
        <w:t>.</w:t>
      </w:r>
    </w:p>
    <w:p w14:paraId="5A25242A"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Term</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w:instrText>
      </w:r>
      <w:r w:rsidRPr="00CE0122">
        <w:rPr>
          <w:sz w:val="20"/>
          <w:szCs w:val="20"/>
          <w:u w:val="single"/>
        </w:rPr>
        <w:instrText xml:space="preserve"> </w:instrText>
      </w:r>
      <w:r w:rsidRPr="00CE0122">
        <w:rPr>
          <w:sz w:val="20"/>
          <w:szCs w:val="20"/>
          <w:u w:val="single"/>
        </w:rPr>
        <w:fldChar w:fldCharType="end"/>
      </w:r>
      <w:r w:rsidRPr="00CE0122">
        <w:rPr>
          <w:sz w:val="20"/>
          <w:szCs w:val="20"/>
        </w:rPr>
        <w:t>.  This Agreement is legally binding as of the Effective Date</w:t>
      </w:r>
      <w:r w:rsidRPr="00CE0122">
        <w:rPr>
          <w:sz w:val="20"/>
          <w:szCs w:val="20"/>
        </w:rPr>
        <w:fldChar w:fldCharType="begin"/>
      </w:r>
      <w:r w:rsidRPr="00CE0122">
        <w:rPr>
          <w:sz w:val="20"/>
          <w:szCs w:val="20"/>
        </w:rPr>
        <w:instrText xml:space="preserve"> XE "Effective Date" </w:instrText>
      </w:r>
      <w:r w:rsidRPr="00CE0122">
        <w:rPr>
          <w:sz w:val="20"/>
          <w:szCs w:val="20"/>
        </w:rPr>
        <w:fldChar w:fldCharType="end"/>
      </w:r>
      <w:r w:rsidRPr="00CE0122">
        <w:rPr>
          <w:sz w:val="20"/>
          <w:szCs w:val="20"/>
        </w:rPr>
        <w:t xml:space="preserve"> and shall continue until terminated as provided for herein.  Unless this Agreement or an </w:t>
      </w:r>
      <w:r w:rsidRPr="00CE0122">
        <w:rPr>
          <w:sz w:val="20"/>
          <w:szCs w:val="20"/>
          <w:u w:val="single"/>
        </w:rPr>
        <w:t>Exhibit A</w:t>
      </w:r>
      <w:r w:rsidRPr="00CE0122">
        <w:rPr>
          <w:sz w:val="20"/>
          <w:szCs w:val="20"/>
        </w:rPr>
        <w:t xml:space="preserve"> is terminated earlier in accordance with the terms set forth herein, the term of an </w:t>
      </w:r>
      <w:r w:rsidRPr="00CE0122">
        <w:rPr>
          <w:sz w:val="20"/>
          <w:szCs w:val="20"/>
          <w:u w:val="single"/>
        </w:rPr>
        <w:t>Exhibit A</w:t>
      </w:r>
      <w:r w:rsidRPr="00CE0122">
        <w:rPr>
          <w:sz w:val="20"/>
          <w:szCs w:val="20"/>
        </w:rPr>
        <w:t xml:space="preserve"> (the “Initial Term</w:t>
      </w:r>
      <w:r w:rsidRPr="00CE0122">
        <w:rPr>
          <w:sz w:val="20"/>
          <w:szCs w:val="20"/>
        </w:rPr>
        <w:fldChar w:fldCharType="begin"/>
      </w:r>
      <w:r w:rsidRPr="00CE0122">
        <w:rPr>
          <w:sz w:val="20"/>
          <w:szCs w:val="20"/>
        </w:rPr>
        <w:instrText xml:space="preserve"> XE "Initial Term" </w:instrText>
      </w:r>
      <w:r w:rsidRPr="00CE0122">
        <w:rPr>
          <w:sz w:val="20"/>
          <w:szCs w:val="20"/>
        </w:rPr>
        <w:fldChar w:fldCharType="end"/>
      </w:r>
      <w:r w:rsidRPr="00CE0122">
        <w:rPr>
          <w:sz w:val="20"/>
          <w:szCs w:val="20"/>
        </w:rPr>
        <w:t>“) shall commence on the Start Date</w:t>
      </w:r>
      <w:r w:rsidRPr="00CE0122">
        <w:rPr>
          <w:sz w:val="20"/>
          <w:szCs w:val="20"/>
        </w:rPr>
        <w:fldChar w:fldCharType="begin"/>
      </w:r>
      <w:r w:rsidRPr="00CE0122">
        <w:rPr>
          <w:sz w:val="20"/>
          <w:szCs w:val="20"/>
        </w:rPr>
        <w:instrText xml:space="preserve"> XE "Start Date" </w:instrText>
      </w:r>
      <w:r w:rsidRPr="00CE0122">
        <w:rPr>
          <w:sz w:val="20"/>
          <w:szCs w:val="20"/>
        </w:rPr>
        <w:fldChar w:fldCharType="end"/>
      </w:r>
      <w:r w:rsidRPr="00CE0122">
        <w:rPr>
          <w:sz w:val="20"/>
          <w:szCs w:val="20"/>
        </w:rPr>
        <w:t xml:space="preserve"> and continue until the End Date</w:t>
      </w:r>
      <w:r w:rsidRPr="00CE0122">
        <w:rPr>
          <w:sz w:val="20"/>
          <w:szCs w:val="20"/>
        </w:rPr>
        <w:fldChar w:fldCharType="begin"/>
      </w:r>
      <w:r w:rsidRPr="00CE0122">
        <w:rPr>
          <w:sz w:val="20"/>
          <w:szCs w:val="20"/>
        </w:rPr>
        <w:instrText xml:space="preserve"> XE "End Date" </w:instrText>
      </w:r>
      <w:r w:rsidRPr="00CE0122">
        <w:rPr>
          <w:sz w:val="20"/>
          <w:szCs w:val="20"/>
        </w:rPr>
        <w:fldChar w:fldCharType="end"/>
      </w:r>
      <w:r w:rsidRPr="00CE0122">
        <w:rPr>
          <w:sz w:val="20"/>
          <w:szCs w:val="20"/>
        </w:rPr>
        <w:t xml:space="preserve">.  Following the Initial Term and unless otherwise terminated as provided for in this Agreement, an </w:t>
      </w:r>
      <w:r w:rsidRPr="00CE0122">
        <w:rPr>
          <w:sz w:val="20"/>
          <w:szCs w:val="20"/>
          <w:u w:val="single"/>
        </w:rPr>
        <w:t>Exhibit A</w:t>
      </w:r>
      <w:r w:rsidRPr="00CE0122">
        <w:rPr>
          <w:sz w:val="20"/>
          <w:szCs w:val="20"/>
        </w:rPr>
        <w:t xml:space="preserve"> shall automatically </w:t>
      </w:r>
      <w:r w:rsidRPr="00CE0122">
        <w:rPr>
          <w:sz w:val="20"/>
          <w:szCs w:val="20"/>
        </w:rPr>
        <w:lastRenderedPageBreak/>
        <w:t>renew for successive one (1) year terms (each, a “Renewal</w:t>
      </w:r>
      <w:r w:rsidRPr="00CE0122">
        <w:rPr>
          <w:sz w:val="20"/>
          <w:szCs w:val="20"/>
        </w:rPr>
        <w:fldChar w:fldCharType="begin"/>
      </w:r>
      <w:r w:rsidRPr="00CE0122">
        <w:rPr>
          <w:sz w:val="20"/>
          <w:szCs w:val="20"/>
        </w:rPr>
        <w:instrText xml:space="preserve"> XE "Renewals" </w:instrText>
      </w:r>
      <w:r w:rsidRPr="00CE0122">
        <w:rPr>
          <w:sz w:val="20"/>
          <w:szCs w:val="20"/>
        </w:rPr>
        <w:fldChar w:fldCharType="end"/>
      </w:r>
      <w:r w:rsidRPr="00CE0122">
        <w:rPr>
          <w:sz w:val="20"/>
          <w:szCs w:val="20"/>
        </w:rPr>
        <w:t xml:space="preserve"> Term</w:t>
      </w:r>
      <w:r w:rsidRPr="00CE0122">
        <w:rPr>
          <w:sz w:val="20"/>
          <w:szCs w:val="20"/>
        </w:rPr>
        <w:fldChar w:fldCharType="begin"/>
      </w:r>
      <w:r w:rsidRPr="00CE0122">
        <w:rPr>
          <w:sz w:val="20"/>
          <w:szCs w:val="20"/>
        </w:rPr>
        <w:instrText xml:space="preserve"> XE "Renewals: Renewal Term" </w:instrText>
      </w:r>
      <w:r w:rsidRPr="00CE0122">
        <w:rPr>
          <w:sz w:val="20"/>
          <w:szCs w:val="20"/>
        </w:rPr>
        <w:fldChar w:fldCharType="end"/>
      </w:r>
      <w:r w:rsidRPr="00CE0122">
        <w:rPr>
          <w:sz w:val="20"/>
          <w:szCs w:val="20"/>
        </w:rPr>
        <w:t>“) until such time as a party provides the other party with written notice of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provided, however, that: (a) such notice be given no fewer than thirty (30) calendar days prior to the last day of the then-current term; and, (b) any such termination shall be effective as of the date that would have been the first day of the next Renewal Term.</w:t>
      </w:r>
    </w:p>
    <w:p w14:paraId="5A25242B"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Termination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for Convenience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Termination: Convenience"</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Without limiting the right of a party to terminate this Agreement or an </w:t>
      </w:r>
      <w:r w:rsidRPr="00CE0122">
        <w:rPr>
          <w:sz w:val="20"/>
          <w:szCs w:val="20"/>
          <w:u w:val="single"/>
        </w:rPr>
        <w:t>Exhibit A</w:t>
      </w:r>
      <w:r w:rsidRPr="00CE0122">
        <w:rPr>
          <w:sz w:val="20"/>
          <w:szCs w:val="20"/>
        </w:rPr>
        <w:t xml:space="preserve"> as provided for in this Agreement, a party may terminate this Agreement for convenience upon prior written notice to the other party </w:t>
      </w:r>
      <w:proofErr w:type="gramStart"/>
      <w:r w:rsidRPr="00CE0122">
        <w:rPr>
          <w:sz w:val="20"/>
          <w:szCs w:val="20"/>
        </w:rPr>
        <w:t>provided that</w:t>
      </w:r>
      <w:proofErr w:type="gramEnd"/>
      <w:r w:rsidRPr="00CE0122">
        <w:rPr>
          <w:sz w:val="20"/>
          <w:szCs w:val="20"/>
        </w:rPr>
        <w:t xml:space="preserve"> there is no </w:t>
      </w:r>
      <w:r w:rsidRPr="00CE0122">
        <w:rPr>
          <w:sz w:val="20"/>
          <w:szCs w:val="20"/>
          <w:u w:val="single"/>
        </w:rPr>
        <w:t>Exhibit A</w:t>
      </w:r>
      <w:r w:rsidRPr="00CE0122">
        <w:rPr>
          <w:sz w:val="20"/>
          <w:szCs w:val="20"/>
        </w:rPr>
        <w:t xml:space="preserve"> then in effect.</w:t>
      </w:r>
    </w:p>
    <w:p w14:paraId="5A25242C"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Termination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for Cause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Termination: Cause"</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Without limiting the right of a party to immediately terminate this Agreement or an </w:t>
      </w:r>
      <w:r w:rsidRPr="00CE0122">
        <w:rPr>
          <w:sz w:val="20"/>
          <w:szCs w:val="20"/>
          <w:u w:val="single"/>
        </w:rPr>
        <w:t>Exhibit A</w:t>
      </w:r>
      <w:r w:rsidRPr="00CE0122">
        <w:rPr>
          <w:sz w:val="20"/>
          <w:szCs w:val="20"/>
        </w:rPr>
        <w:t xml:space="preserve"> for cause as provided for in this Agreement, if either party materially breaches any of its duties or obligations hereunder and such breach is not cured, or the breaching party is not diligently pursuing a cure to the non</w:t>
      </w:r>
      <w:r w:rsidRPr="00CE0122">
        <w:rPr>
          <w:sz w:val="20"/>
          <w:szCs w:val="20"/>
        </w:rPr>
        <w:noBreakHyphen/>
        <w:t>breaching party’s sole satisfaction, within thirty (30) calendar days after written notice of the breach, the non</w:t>
      </w:r>
      <w:r w:rsidRPr="00CE0122">
        <w:rPr>
          <w:sz w:val="20"/>
          <w:szCs w:val="20"/>
        </w:rPr>
        <w:noBreakHyphen/>
        <w:t xml:space="preserve">breaching party may terminate this Agreement or an </w:t>
      </w:r>
      <w:r w:rsidRPr="00CE0122">
        <w:rPr>
          <w:sz w:val="20"/>
          <w:szCs w:val="20"/>
          <w:u w:val="single"/>
        </w:rPr>
        <w:t>Exhibit A</w:t>
      </w:r>
      <w:r w:rsidRPr="00CE0122">
        <w:rPr>
          <w:sz w:val="20"/>
          <w:szCs w:val="20"/>
        </w:rPr>
        <w:t xml:space="preserve"> for cause as of a date specified in such notice.</w:t>
      </w:r>
    </w:p>
    <w:p w14:paraId="5A25242D"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Payments upon Termination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Termination: Payments upon Termination"</w:instrText>
      </w:r>
      <w:r w:rsidRPr="00CE0122">
        <w:rPr>
          <w:sz w:val="20"/>
          <w:szCs w:val="20"/>
          <w:u w:val="single"/>
        </w:rPr>
        <w:instrText xml:space="preserve"> </w:instrText>
      </w:r>
      <w:r w:rsidRPr="00CE0122">
        <w:rPr>
          <w:sz w:val="20"/>
          <w:szCs w:val="20"/>
          <w:u w:val="single"/>
        </w:rPr>
        <w:fldChar w:fldCharType="end"/>
      </w:r>
      <w:r w:rsidRPr="00CE0122">
        <w:rPr>
          <w:sz w:val="20"/>
          <w:szCs w:val="20"/>
        </w:rPr>
        <w:t>.  Upon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 or an </w:t>
      </w:r>
      <w:r w:rsidRPr="00CE0122">
        <w:rPr>
          <w:sz w:val="20"/>
          <w:szCs w:val="20"/>
          <w:u w:val="single"/>
        </w:rPr>
        <w:t>Exhibit A</w:t>
      </w:r>
      <w:r w:rsidRPr="00CE0122">
        <w:rPr>
          <w:sz w:val="20"/>
          <w:szCs w:val="20"/>
        </w:rPr>
        <w:t>, Subscriber shall pay to Service Provider all undisputed amounts due and payable hereunder, if any, and Service Provider shall pay to Subscriber all amounts due and payable hereunder, such as Performance Credits</w:t>
      </w:r>
      <w:r w:rsidRPr="00CE0122">
        <w:rPr>
          <w:sz w:val="20"/>
          <w:szCs w:val="20"/>
        </w:rPr>
        <w:fldChar w:fldCharType="begin"/>
      </w:r>
      <w:r w:rsidRPr="00CE0122">
        <w:rPr>
          <w:sz w:val="20"/>
          <w:szCs w:val="20"/>
        </w:rPr>
        <w:instrText xml:space="preserve"> XE "Service Level: Performance Credit" </w:instrText>
      </w:r>
      <w:r w:rsidRPr="00CE0122">
        <w:rPr>
          <w:sz w:val="20"/>
          <w:szCs w:val="20"/>
        </w:rPr>
        <w:fldChar w:fldCharType="end"/>
      </w:r>
      <w:r w:rsidRPr="00CE0122">
        <w:rPr>
          <w:sz w:val="20"/>
          <w:szCs w:val="20"/>
        </w:rPr>
        <w:t xml:space="preserve"> and prepaid fees, if any.</w:t>
      </w:r>
    </w:p>
    <w:p w14:paraId="5A25242E"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Return of Subscriber Data</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Subscriber Data: Return"</w:instrText>
      </w:r>
      <w:r w:rsidRPr="00CE0122">
        <w:rPr>
          <w:sz w:val="20"/>
          <w:szCs w:val="20"/>
          <w:u w:val="single"/>
        </w:rPr>
        <w:instrText xml:space="preserve"> </w:instrText>
      </w:r>
      <w:r w:rsidRPr="00CE0122">
        <w:rPr>
          <w:sz w:val="20"/>
          <w:szCs w:val="20"/>
          <w:u w:val="single"/>
        </w:rPr>
        <w:fldChar w:fldCharType="end"/>
      </w:r>
      <w:r w:rsidRPr="00CE0122">
        <w:rPr>
          <w:sz w:val="20"/>
          <w:szCs w:val="20"/>
        </w:rPr>
        <w:t>.  Upon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 or an </w:t>
      </w:r>
      <w:r w:rsidRPr="00CE0122">
        <w:rPr>
          <w:sz w:val="20"/>
          <w:szCs w:val="20"/>
          <w:u w:val="single"/>
        </w:rPr>
        <w:t>Exhibit A</w:t>
      </w:r>
      <w:r w:rsidRPr="00CE0122">
        <w:rPr>
          <w:sz w:val="20"/>
          <w:szCs w:val="20"/>
        </w:rPr>
        <w:t xml:space="preserve">, Service Provider shall, within one (1) business day following the termination of this Agreement or an </w:t>
      </w:r>
      <w:r w:rsidRPr="00CE0122">
        <w:rPr>
          <w:sz w:val="20"/>
          <w:szCs w:val="20"/>
          <w:u w:val="single"/>
        </w:rPr>
        <w:t>Exhibit A</w:t>
      </w:r>
      <w:r w:rsidRPr="00CE0122">
        <w:rPr>
          <w:sz w:val="20"/>
          <w:szCs w:val="20"/>
        </w:rPr>
        <w:t>, provide Subscriber, without charge and without any conditions or contingencies whatsoever (including but not limited to the payment of any fees due to Service Provider), with a final extract of the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in the format specified by Subscriber.  Further, </w:t>
      </w:r>
      <w:proofErr w:type="gramStart"/>
      <w:r w:rsidRPr="00CE0122">
        <w:rPr>
          <w:sz w:val="20"/>
          <w:szCs w:val="20"/>
        </w:rPr>
        <w:t>Service</w:t>
      </w:r>
      <w:proofErr w:type="gramEnd"/>
      <w:r w:rsidRPr="00CE0122">
        <w:rPr>
          <w:sz w:val="20"/>
          <w:szCs w:val="20"/>
        </w:rPr>
        <w:t xml:space="preserve"> Provider shall certify to Subscriber the destruction of any Subscriber Data within the possession or control of Service </w:t>
      </w:r>
      <w:proofErr w:type="gramStart"/>
      <w:r w:rsidRPr="00CE0122">
        <w:rPr>
          <w:sz w:val="20"/>
          <w:szCs w:val="20"/>
        </w:rPr>
        <w:t>Provider</w:t>
      </w:r>
      <w:proofErr w:type="gramEnd"/>
      <w:r w:rsidRPr="00CE0122">
        <w:rPr>
          <w:sz w:val="20"/>
          <w:szCs w:val="20"/>
        </w:rPr>
        <w:t xml:space="preserve"> but such destruction shall occur only after the Subscriber Data has been returned to Subscriber.  This Section shall survive the termination of this Agreement.</w:t>
      </w:r>
    </w:p>
    <w:p w14:paraId="5A25242F"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Renewals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Renewals"</w:instrText>
      </w:r>
      <w:r w:rsidRPr="00CE0122">
        <w:rPr>
          <w:sz w:val="20"/>
          <w:szCs w:val="20"/>
          <w:u w:val="single"/>
        </w:rPr>
        <w:instrText xml:space="preserve"> </w:instrText>
      </w:r>
      <w:r w:rsidRPr="00CE0122">
        <w:rPr>
          <w:sz w:val="20"/>
          <w:szCs w:val="20"/>
          <w:u w:val="single"/>
        </w:rPr>
        <w:fldChar w:fldCharType="end"/>
      </w:r>
      <w:r w:rsidRPr="00CE0122">
        <w:rPr>
          <w:sz w:val="20"/>
          <w:szCs w:val="20"/>
        </w:rPr>
        <w:t>.  Should the Services continue beyond the then-current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the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for the Renewal Term</w:t>
      </w:r>
      <w:r w:rsidRPr="00CE0122">
        <w:rPr>
          <w:sz w:val="20"/>
          <w:szCs w:val="20"/>
        </w:rPr>
        <w:fldChar w:fldCharType="begin"/>
      </w:r>
      <w:r w:rsidRPr="00CE0122">
        <w:rPr>
          <w:sz w:val="20"/>
          <w:szCs w:val="20"/>
        </w:rPr>
        <w:instrText xml:space="preserve"> XE "Renewals: Renewal Term" </w:instrText>
      </w:r>
      <w:r w:rsidRPr="00CE0122">
        <w:rPr>
          <w:sz w:val="20"/>
          <w:szCs w:val="20"/>
        </w:rPr>
        <w:fldChar w:fldCharType="end"/>
      </w:r>
      <w:r w:rsidRPr="00CE0122">
        <w:rPr>
          <w:sz w:val="20"/>
          <w:szCs w:val="20"/>
        </w:rPr>
        <w:t xml:space="preserve"> may be: (a) increased no more than three percent (3%) on an annualized per-user basis where Subscriber has not increased the number of Authorized Users</w:t>
      </w:r>
      <w:r w:rsidRPr="00CE0122">
        <w:rPr>
          <w:sz w:val="20"/>
          <w:szCs w:val="20"/>
        </w:rPr>
        <w:fldChar w:fldCharType="begin"/>
      </w:r>
      <w:r w:rsidRPr="00CE0122">
        <w:rPr>
          <w:sz w:val="20"/>
          <w:szCs w:val="20"/>
        </w:rPr>
        <w:instrText xml:space="preserve"> XE "Authorized Users" </w:instrText>
      </w:r>
      <w:r w:rsidRPr="00CE0122">
        <w:rPr>
          <w:sz w:val="20"/>
          <w:szCs w:val="20"/>
        </w:rPr>
        <w:fldChar w:fldCharType="end"/>
      </w:r>
      <w:r w:rsidRPr="00CE0122">
        <w:rPr>
          <w:sz w:val="20"/>
          <w:szCs w:val="20"/>
        </w:rPr>
        <w:t xml:space="preserve"> by ten percent (10%) during the then-current Term; or, (b) decreased by no less than three percent (3%) on an annualized per-user basis where Subscriber has increased the number of Authorized Users by ten percent (10%) or greater during the then-current term. </w:t>
      </w:r>
    </w:p>
    <w:p w14:paraId="5A252430"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Transition Services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Services: Transition Services"</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Provided that this Agreement or an </w:t>
      </w:r>
      <w:r w:rsidRPr="00CE0122">
        <w:rPr>
          <w:sz w:val="20"/>
          <w:szCs w:val="20"/>
          <w:u w:val="single"/>
        </w:rPr>
        <w:t>Exhibit A</w:t>
      </w:r>
      <w:r w:rsidRPr="00CE0122">
        <w:rPr>
          <w:sz w:val="20"/>
          <w:szCs w:val="20"/>
        </w:rPr>
        <w:t xml:space="preserve"> has not been terminated by Service Provider due to Subscriber’s failure to pay any undisputed amount due Service Provider, Service Provider will provide to Subscriber and / or to the service provider selected by Subscriber (such service provider shall be known as the “Successor Service Provider</w:t>
      </w:r>
      <w:r w:rsidRPr="00CE0122">
        <w:rPr>
          <w:sz w:val="20"/>
          <w:szCs w:val="20"/>
        </w:rPr>
        <w:fldChar w:fldCharType="begin"/>
      </w:r>
      <w:r w:rsidRPr="00CE0122">
        <w:rPr>
          <w:sz w:val="20"/>
          <w:szCs w:val="20"/>
        </w:rPr>
        <w:instrText xml:space="preserve"> XE "Successor Service Provider" </w:instrText>
      </w:r>
      <w:r w:rsidRPr="00CE0122">
        <w:rPr>
          <w:sz w:val="20"/>
          <w:szCs w:val="20"/>
        </w:rPr>
        <w:fldChar w:fldCharType="end"/>
      </w:r>
      <w:r w:rsidRPr="00CE0122">
        <w:rPr>
          <w:sz w:val="20"/>
          <w:szCs w:val="20"/>
        </w:rPr>
        <w:t>“) assistance reasonably requested by Subscriber to effect the orderly transition of the Services, in whole or in part, to Subscriber or to Successor Service Provider (such assistance shall be known as the “Transition Services”) following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 or an </w:t>
      </w:r>
      <w:r w:rsidRPr="00CE0122">
        <w:rPr>
          <w:sz w:val="20"/>
          <w:szCs w:val="20"/>
          <w:u w:val="single"/>
        </w:rPr>
        <w:t>Exhibit A</w:t>
      </w:r>
      <w:r w:rsidRPr="00CE0122">
        <w:rPr>
          <w:sz w:val="20"/>
          <w:szCs w:val="20"/>
        </w:rPr>
        <w:t>, in whole or in part.  The Transition Services shall be provided on a time and materials</w:t>
      </w:r>
      <w:r w:rsidRPr="00CE0122">
        <w:rPr>
          <w:sz w:val="20"/>
          <w:szCs w:val="20"/>
        </w:rPr>
        <w:fldChar w:fldCharType="begin"/>
      </w:r>
      <w:r w:rsidRPr="00CE0122">
        <w:rPr>
          <w:sz w:val="20"/>
          <w:szCs w:val="20"/>
        </w:rPr>
        <w:instrText xml:space="preserve"> XE "Time and Materials (T&amp;M)" </w:instrText>
      </w:r>
      <w:r w:rsidRPr="00CE0122">
        <w:rPr>
          <w:sz w:val="20"/>
          <w:szCs w:val="20"/>
        </w:rPr>
        <w:fldChar w:fldCharType="end"/>
      </w:r>
      <w:r w:rsidRPr="00CE0122">
        <w:rPr>
          <w:sz w:val="20"/>
          <w:szCs w:val="20"/>
        </w:rPr>
        <w:t xml:space="preserve"> basis and may include: (a) developing a plan for the orderly transition of the terminated Services from Service Provider to Subscriber or Successor Service Provider; (b) if required, transferring the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to Successor Service Provider; (c) using commercially reasonable efforts to assist Subscriber in acquiring any necessary rights to legally and physically access and use any third-party technologies and documentation</w:t>
      </w:r>
      <w:r w:rsidRPr="00CE0122">
        <w:rPr>
          <w:sz w:val="20"/>
          <w:szCs w:val="20"/>
        </w:rPr>
        <w:fldChar w:fldCharType="begin"/>
      </w:r>
      <w:r w:rsidRPr="00CE0122">
        <w:rPr>
          <w:sz w:val="20"/>
          <w:szCs w:val="20"/>
        </w:rPr>
        <w:instrText xml:space="preserve"> XE "Documentation" </w:instrText>
      </w:r>
      <w:r w:rsidRPr="00CE0122">
        <w:rPr>
          <w:sz w:val="20"/>
          <w:szCs w:val="20"/>
        </w:rPr>
        <w:fldChar w:fldCharType="end"/>
      </w:r>
      <w:r w:rsidRPr="00CE0122">
        <w:rPr>
          <w:sz w:val="20"/>
          <w:szCs w:val="20"/>
        </w:rPr>
        <w:t xml:space="preserve"> then being used by Service Provider in connection with the Services; (d) using commercially reasonable efforts to make available to Subscriber, pursuant to mutually agreeable terms and conditions, any third-party services then being used by Service Provider in connection with the </w:t>
      </w:r>
      <w:r w:rsidRPr="00CE0122">
        <w:rPr>
          <w:sz w:val="20"/>
          <w:szCs w:val="20"/>
        </w:rPr>
        <w:lastRenderedPageBreak/>
        <w:t xml:space="preserve">Services; and, (e) such other activities upon which the parties may agree.  Notwithstanding the foregoing, should Subscriber terminate this Agreement or an </w:t>
      </w:r>
      <w:r w:rsidRPr="00CE0122">
        <w:rPr>
          <w:sz w:val="20"/>
          <w:szCs w:val="20"/>
          <w:u w:val="single"/>
        </w:rPr>
        <w:t>Exhibit A</w:t>
      </w:r>
      <w:r w:rsidRPr="00CE0122">
        <w:rPr>
          <w:sz w:val="20"/>
          <w:szCs w:val="20"/>
        </w:rPr>
        <w:t xml:space="preserve"> due to Service Provider’s material breach, Subscriber may elect to use the Services for a period of no greater than six (6) months from the date of termination at a reduced rate of twenty (20%) percent off of the then-current Services Fees</w:t>
      </w:r>
      <w:r w:rsidRPr="00CE0122">
        <w:rPr>
          <w:sz w:val="20"/>
          <w:szCs w:val="20"/>
        </w:rPr>
        <w:fldChar w:fldCharType="begin"/>
      </w:r>
      <w:r w:rsidRPr="00CE0122">
        <w:rPr>
          <w:sz w:val="20"/>
          <w:szCs w:val="20"/>
        </w:rPr>
        <w:instrText xml:space="preserve"> XE "Services: Fees" </w:instrText>
      </w:r>
      <w:r w:rsidRPr="00CE0122">
        <w:rPr>
          <w:sz w:val="20"/>
          <w:szCs w:val="20"/>
        </w:rPr>
        <w:fldChar w:fldCharType="end"/>
      </w:r>
      <w:r w:rsidRPr="00CE0122">
        <w:rPr>
          <w:sz w:val="20"/>
          <w:szCs w:val="20"/>
        </w:rPr>
        <w:t xml:space="preserve"> for the terminated Services.  All applicable terms and conditions of this Agreement shall apply to the Transition Services.  This Section shall survive the termination of this Agreement.</w:t>
      </w:r>
    </w:p>
    <w:p w14:paraId="5A252431"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Fees; Billing</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Billing"</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Subscriber shall be responsible for and shall pay to Service Provider the fees as further described in an </w:t>
      </w:r>
      <w:r w:rsidRPr="00CE0122">
        <w:rPr>
          <w:sz w:val="20"/>
          <w:szCs w:val="20"/>
          <w:u w:val="single"/>
        </w:rPr>
        <w:t>Exhibit A</w:t>
      </w:r>
      <w:r w:rsidRPr="00CE0122">
        <w:rPr>
          <w:sz w:val="20"/>
          <w:szCs w:val="20"/>
        </w:rPr>
        <w:t xml:space="preserve">, subject to the terms and conditions contained in this Agreement and such </w:t>
      </w:r>
      <w:r w:rsidRPr="00CE0122">
        <w:rPr>
          <w:sz w:val="20"/>
          <w:szCs w:val="20"/>
          <w:u w:val="single"/>
        </w:rPr>
        <w:t>Exhibit A</w:t>
      </w:r>
      <w:r w:rsidRPr="00CE0122">
        <w:rPr>
          <w:sz w:val="20"/>
          <w:szCs w:val="20"/>
        </w:rPr>
        <w:t>.  Any sum due Service Provider for the Services for which payment is not otherwise specified shall be due and payable thirty (30) business days after receipt by Subscriber of an invoice from Service Provider.</w:t>
      </w:r>
    </w:p>
    <w:p w14:paraId="5A252432"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Billing</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Billing"</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Procedures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Billing: Procedures"</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Unless otherwise provided for under an </w:t>
      </w:r>
      <w:r w:rsidRPr="00CE0122">
        <w:rPr>
          <w:sz w:val="20"/>
          <w:szCs w:val="20"/>
          <w:u w:val="single"/>
        </w:rPr>
        <w:t>Exhibit A</w:t>
      </w:r>
      <w:r w:rsidRPr="00CE0122">
        <w:rPr>
          <w:sz w:val="20"/>
          <w:szCs w:val="20"/>
        </w:rPr>
        <w:t xml:space="preserve">, Service Provider shall bill to Subscriber the sums due pursuant to an </w:t>
      </w:r>
      <w:r w:rsidRPr="00CE0122">
        <w:rPr>
          <w:sz w:val="20"/>
          <w:szCs w:val="20"/>
          <w:u w:val="single"/>
        </w:rPr>
        <w:t>Exhibit A</w:t>
      </w:r>
      <w:r w:rsidRPr="00CE0122">
        <w:rPr>
          <w:sz w:val="20"/>
          <w:szCs w:val="20"/>
        </w:rPr>
        <w:t xml:space="preserve"> by Service Provider’s invoice, which shall contain: (a) Subscriber’s purchase order number, if any, and Service Provider’s invoice number; (b) description of Services for which an amount is due; (c) the fees or portion thereof that are due; (d); taxes</w:t>
      </w:r>
      <w:r w:rsidRPr="00CE0122">
        <w:rPr>
          <w:sz w:val="20"/>
          <w:szCs w:val="20"/>
        </w:rPr>
        <w:fldChar w:fldCharType="begin"/>
      </w:r>
      <w:r w:rsidRPr="00CE0122">
        <w:rPr>
          <w:sz w:val="20"/>
          <w:szCs w:val="20"/>
        </w:rPr>
        <w:instrText xml:space="preserve"> XE "Taxes" </w:instrText>
      </w:r>
      <w:r w:rsidRPr="00CE0122">
        <w:rPr>
          <w:sz w:val="20"/>
          <w:szCs w:val="20"/>
        </w:rPr>
        <w:fldChar w:fldCharType="end"/>
      </w:r>
      <w:r w:rsidRPr="00CE0122">
        <w:rPr>
          <w:sz w:val="20"/>
          <w:szCs w:val="20"/>
        </w:rPr>
        <w:t>, if any; (e); any Performance Credits</w:t>
      </w:r>
      <w:r w:rsidRPr="00CE0122">
        <w:rPr>
          <w:sz w:val="20"/>
          <w:szCs w:val="20"/>
        </w:rPr>
        <w:fldChar w:fldCharType="begin"/>
      </w:r>
      <w:r w:rsidRPr="00CE0122">
        <w:rPr>
          <w:sz w:val="20"/>
          <w:szCs w:val="20"/>
        </w:rPr>
        <w:instrText xml:space="preserve"> XE "Service Level: Performance Credit" </w:instrText>
      </w:r>
      <w:r w:rsidRPr="00CE0122">
        <w:rPr>
          <w:sz w:val="20"/>
          <w:szCs w:val="20"/>
        </w:rPr>
        <w:fldChar w:fldCharType="end"/>
      </w:r>
      <w:r w:rsidRPr="00CE0122">
        <w:rPr>
          <w:sz w:val="20"/>
          <w:szCs w:val="20"/>
        </w:rPr>
        <w:t xml:space="preserve"> or other credits; and, (f) total amount due.  Service Provider shall forward invoices in hardcopy format to [Subscriber Accounts Payable Address].</w:t>
      </w:r>
    </w:p>
    <w:p w14:paraId="5A252433"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Taxes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Taxes"</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represents and warrants</w:t>
      </w:r>
      <w:r w:rsidRPr="00CE0122">
        <w:rPr>
          <w:sz w:val="20"/>
          <w:szCs w:val="20"/>
        </w:rPr>
        <w:fldChar w:fldCharType="begin"/>
      </w:r>
      <w:r w:rsidRPr="00CE0122">
        <w:rPr>
          <w:sz w:val="20"/>
          <w:szCs w:val="20"/>
        </w:rPr>
        <w:instrText xml:space="preserve"> XE "Representations and Warranties" </w:instrText>
      </w:r>
      <w:r w:rsidRPr="00CE0122">
        <w:rPr>
          <w:sz w:val="20"/>
          <w:szCs w:val="20"/>
        </w:rPr>
        <w:fldChar w:fldCharType="end"/>
      </w:r>
      <w:r w:rsidRPr="00CE0122">
        <w:rPr>
          <w:sz w:val="20"/>
          <w:szCs w:val="20"/>
        </w:rPr>
        <w:t xml:space="preserve"> that it is an independent contractor for purposes of federal, state, and local taxes.  Service Provider agrees that Subscriber is not responsible to collect or withhold any such taxes, including income tax withholding and social security</w:t>
      </w:r>
      <w:r w:rsidRPr="00CE0122">
        <w:rPr>
          <w:sz w:val="20"/>
          <w:szCs w:val="20"/>
        </w:rPr>
        <w:fldChar w:fldCharType="begin"/>
      </w:r>
      <w:r w:rsidRPr="00CE0122">
        <w:rPr>
          <w:sz w:val="20"/>
          <w:szCs w:val="20"/>
        </w:rPr>
        <w:instrText xml:space="preserve"> XE "Security" </w:instrText>
      </w:r>
      <w:r w:rsidRPr="00CE0122">
        <w:rPr>
          <w:sz w:val="20"/>
          <w:szCs w:val="20"/>
        </w:rPr>
        <w:fldChar w:fldCharType="end"/>
      </w:r>
      <w:r w:rsidRPr="00CE0122">
        <w:rPr>
          <w:sz w:val="20"/>
          <w:szCs w:val="20"/>
        </w:rPr>
        <w:t xml:space="preserve"> contributions, for Service Provider.  </w:t>
      </w:r>
      <w:proofErr w:type="gramStart"/>
      <w:r w:rsidRPr="00CE0122">
        <w:rPr>
          <w:sz w:val="20"/>
          <w:szCs w:val="20"/>
        </w:rPr>
        <w:t>Any and all</w:t>
      </w:r>
      <w:proofErr w:type="gramEnd"/>
      <w:r w:rsidRPr="00CE0122">
        <w:rPr>
          <w:sz w:val="20"/>
          <w:szCs w:val="20"/>
        </w:rPr>
        <w:t xml:space="preserve"> taxes, interest, or penalties, including any federal, state, or local withholding or employment taxes, imposed, assessed, or levied as a result of this Agreement shall be paid or withheld by Service Provider.</w:t>
      </w:r>
    </w:p>
    <w:p w14:paraId="5A252434"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Credits</w:t>
      </w:r>
      <w:r w:rsidRPr="00CE0122">
        <w:rPr>
          <w:sz w:val="20"/>
          <w:szCs w:val="20"/>
        </w:rPr>
        <w:t>.  Any amounts due to Subscriber, such as a Performance Credit</w:t>
      </w:r>
      <w:r w:rsidRPr="00CE0122">
        <w:rPr>
          <w:sz w:val="20"/>
          <w:szCs w:val="20"/>
        </w:rPr>
        <w:fldChar w:fldCharType="begin"/>
      </w:r>
      <w:r w:rsidRPr="00CE0122">
        <w:rPr>
          <w:sz w:val="20"/>
          <w:szCs w:val="20"/>
        </w:rPr>
        <w:instrText xml:space="preserve"> XE "Service Level: Performance Credit" </w:instrText>
      </w:r>
      <w:r w:rsidRPr="00CE0122">
        <w:rPr>
          <w:sz w:val="20"/>
          <w:szCs w:val="20"/>
        </w:rPr>
        <w:fldChar w:fldCharType="end"/>
      </w:r>
      <w:r w:rsidRPr="00CE0122">
        <w:rPr>
          <w:sz w:val="20"/>
          <w:szCs w:val="20"/>
        </w:rPr>
        <w:t>, from Service Provider may be applied by Subscriber, at the sole election of Subscriber, against any current or future fees due to Service Provider.  Any such amounts that are not so applied by Subscriber shall be paid to Subscriber by Service Provider within thirty (30) calendar days following Subscriber’s request.  This Section shall survive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w:t>
      </w:r>
    </w:p>
    <w:p w14:paraId="5A252435"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Non-binding Terms</w:t>
      </w:r>
      <w:r w:rsidRPr="00CE0122">
        <w:rPr>
          <w:sz w:val="20"/>
          <w:szCs w:val="20"/>
        </w:rPr>
        <w:t>.  Any terms and conditions included in a Subscriber purchase order or a Service Provider invoice</w:t>
      </w:r>
      <w:proofErr w:type="gramStart"/>
      <w:r w:rsidRPr="00CE0122">
        <w:rPr>
          <w:sz w:val="20"/>
          <w:szCs w:val="20"/>
        </w:rPr>
        <w:t>, as the case may be, shall</w:t>
      </w:r>
      <w:proofErr w:type="gramEnd"/>
      <w:r w:rsidRPr="00CE0122">
        <w:rPr>
          <w:sz w:val="20"/>
          <w:szCs w:val="20"/>
        </w:rPr>
        <w:t xml:space="preserve"> be deemed to be solely for the convenience of the respective party, and no such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xml:space="preserve"> or condition shall be binding upon the parties.</w:t>
      </w:r>
    </w:p>
    <w:p w14:paraId="5A252436"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Auditable Records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 Auditable Records"</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shall maintain accurate records of all fees billable to, and payments made by, Subscriber in a format that will permit audit</w:t>
      </w:r>
      <w:r w:rsidRPr="00CE0122">
        <w:rPr>
          <w:sz w:val="20"/>
          <w:szCs w:val="20"/>
        </w:rPr>
        <w:fldChar w:fldCharType="begin"/>
      </w:r>
      <w:r w:rsidRPr="00CE0122">
        <w:rPr>
          <w:sz w:val="20"/>
          <w:szCs w:val="20"/>
        </w:rPr>
        <w:instrText xml:space="preserve"> XE "Audit" </w:instrText>
      </w:r>
      <w:r w:rsidRPr="00CE0122">
        <w:rPr>
          <w:sz w:val="20"/>
          <w:szCs w:val="20"/>
        </w:rPr>
        <w:fldChar w:fldCharType="end"/>
      </w:r>
      <w:r w:rsidRPr="00CE0122">
        <w:rPr>
          <w:sz w:val="20"/>
          <w:szCs w:val="20"/>
        </w:rPr>
        <w:t xml:space="preserve"> by Subscriber for a period of no less than three (3) years from when a fee was incurred or a payment was made.  The foregoing obligation of Service Provider shall survive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  For the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xml:space="preserve"> of this Agreement, upon Subscriber’s written request, Service Provider shall provide Subscriber with a copy of its annual American Institute of Certified Public Accountants Service Organization Control (SOC) 1 type 2 report and SOC 2 type 2 report (for all Trust Services Principles).</w:t>
      </w:r>
    </w:p>
    <w:p w14:paraId="5A252437"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Billing</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Billing"</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Reviews by </w:t>
      </w:r>
      <w:proofErr w:type="gramStart"/>
      <w:r w:rsidRPr="00CE0122">
        <w:rPr>
          <w:sz w:val="20"/>
          <w:szCs w:val="20"/>
          <w:u w:val="single"/>
        </w:rPr>
        <w:t>Third-Parties</w:t>
      </w:r>
      <w:proofErr w:type="gramEnd"/>
      <w:r w:rsidRPr="00CE0122">
        <w:rPr>
          <w:sz w:val="20"/>
          <w:szCs w:val="20"/>
          <w:u w:val="single"/>
        </w:rPr>
        <w:fldChar w:fldCharType="begin"/>
      </w:r>
      <w:r w:rsidRPr="00CE0122">
        <w:rPr>
          <w:sz w:val="20"/>
          <w:szCs w:val="20"/>
          <w:u w:val="single"/>
        </w:rPr>
        <w:instrText xml:space="preserve"> XE "</w:instrText>
      </w:r>
      <w:r w:rsidRPr="00CE0122">
        <w:rPr>
          <w:sz w:val="20"/>
          <w:szCs w:val="20"/>
        </w:rPr>
        <w:instrText>Billing: Reviews by Third-Parties"</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For purposes of determining the competitiveness and appropriateness of fees charged to Subscriber by Service Provider, Subscriber is entitled to disclose to a third-party this Agreement, any </w:t>
      </w:r>
      <w:r w:rsidRPr="00CE0122">
        <w:rPr>
          <w:sz w:val="20"/>
          <w:szCs w:val="20"/>
          <w:u w:val="single"/>
        </w:rPr>
        <w:t>Exhibit A</w:t>
      </w:r>
      <w:r w:rsidRPr="00CE0122">
        <w:rPr>
          <w:sz w:val="20"/>
          <w:szCs w:val="20"/>
        </w:rPr>
        <w:t>, and any other data pertaining to fees paid or payable by Subscriber to Service Provider.</w:t>
      </w:r>
    </w:p>
    <w:p w14:paraId="5A252438"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No Suspension of Services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Services: No Suspension of Services"</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shall not suspend any part of the Services where: (a) Subscriber is reasonably disputing any amount due to Service Provider; or, (b) any unpaid but undisputed amount due to Service Provider is less than ninety (90) business days in arrears.</w:t>
      </w:r>
    </w:p>
    <w:p w14:paraId="5A252439"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lastRenderedPageBreak/>
        <w:t>Representations and Warranties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Representations and Warranties"</w:instrText>
      </w:r>
      <w:r w:rsidRPr="00CE0122">
        <w:rPr>
          <w:sz w:val="20"/>
          <w:szCs w:val="20"/>
          <w:u w:val="single"/>
        </w:rPr>
        <w:instrText xml:space="preserve"> </w:instrText>
      </w:r>
      <w:r w:rsidRPr="00CE0122">
        <w:rPr>
          <w:sz w:val="20"/>
          <w:szCs w:val="20"/>
          <w:u w:val="single"/>
        </w:rPr>
        <w:fldChar w:fldCharType="end"/>
      </w:r>
      <w:r w:rsidRPr="00CE0122">
        <w:rPr>
          <w:sz w:val="20"/>
          <w:szCs w:val="20"/>
        </w:rPr>
        <w:t>.</w:t>
      </w:r>
    </w:p>
    <w:p w14:paraId="5A25243A"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Mutual</w:t>
      </w:r>
      <w:r w:rsidRPr="00CE0122">
        <w:rPr>
          <w:sz w:val="20"/>
          <w:szCs w:val="20"/>
        </w:rPr>
        <w:t>.  Each of Subscriber and Service Provider represent and warrant that:</w:t>
      </w:r>
    </w:p>
    <w:p w14:paraId="5A25243B"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rPr>
        <w:t>it is a business duly incorporated, validly existing, and in good standing under the laws of its state of incorporation;</w:t>
      </w:r>
    </w:p>
    <w:p w14:paraId="5A25243C"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rPr>
        <w:t xml:space="preserve">it has all requisite corporate power, financial capacity, and authority to execute, deliver, and perform its obligations under this Agreement; </w:t>
      </w:r>
    </w:p>
    <w:p w14:paraId="5A25243D"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rPr>
        <w:t>the execution, delivery, and performance of this Agreement has been duly authorized by it and this Agreement constitutes the legal, valid, and binding agreement of it and is enforceable against it in accordance with its terms, except as the enforceability thereof may be limited by bankruptcy, insolvency, reorganizations, moratoriums, and similar laws affecting creditors’ rights generally and by general equitable principles;</w:t>
      </w:r>
    </w:p>
    <w:p w14:paraId="5A25243E"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rPr>
        <w:t>it shall comply with all applicable federal, state, local, or other laws and regulations applicable to the performance by it of its obligations under this Agreement and shall obtain all applicable permits and licenses required of it in connection with its obligations under this Agreement; and,</w:t>
      </w:r>
    </w:p>
    <w:p w14:paraId="5A25243F" w14:textId="77777777" w:rsidR="00451623" w:rsidRPr="00CE0122" w:rsidRDefault="00451623" w:rsidP="00451623">
      <w:pPr>
        <w:pStyle w:val="LegalLevel3"/>
        <w:numPr>
          <w:ilvl w:val="2"/>
          <w:numId w:val="4"/>
        </w:numPr>
        <w:tabs>
          <w:tab w:val="clear" w:pos="1939"/>
        </w:tabs>
        <w:spacing w:line="240" w:lineRule="auto"/>
        <w:rPr>
          <w:sz w:val="20"/>
          <w:szCs w:val="20"/>
        </w:rPr>
      </w:pPr>
      <w:r w:rsidRPr="00CE0122">
        <w:rPr>
          <w:sz w:val="20"/>
          <w:szCs w:val="20"/>
        </w:rPr>
        <w:t xml:space="preserve">there is no outstanding litigation, arbitrated </w:t>
      </w:r>
      <w:proofErr w:type="gramStart"/>
      <w:r w:rsidRPr="00CE0122">
        <w:rPr>
          <w:sz w:val="20"/>
          <w:szCs w:val="20"/>
        </w:rPr>
        <w:t>matter</w:t>
      </w:r>
      <w:proofErr w:type="gramEnd"/>
      <w:r w:rsidRPr="00CE0122">
        <w:rPr>
          <w:sz w:val="20"/>
          <w:szCs w:val="20"/>
        </w:rPr>
        <w:t xml:space="preserve"> or other dispute</w:t>
      </w:r>
      <w:r w:rsidRPr="00CE0122">
        <w:rPr>
          <w:sz w:val="20"/>
          <w:szCs w:val="20"/>
        </w:rPr>
        <w:fldChar w:fldCharType="begin"/>
      </w:r>
      <w:r w:rsidRPr="00CE0122">
        <w:rPr>
          <w:sz w:val="20"/>
          <w:szCs w:val="20"/>
        </w:rPr>
        <w:instrText xml:space="preserve"> XE "Disputes" </w:instrText>
      </w:r>
      <w:r w:rsidRPr="00CE0122">
        <w:rPr>
          <w:sz w:val="20"/>
          <w:szCs w:val="20"/>
        </w:rPr>
        <w:fldChar w:fldCharType="end"/>
      </w:r>
      <w:r w:rsidRPr="00CE0122">
        <w:rPr>
          <w:sz w:val="20"/>
          <w:szCs w:val="20"/>
        </w:rPr>
        <w:t xml:space="preserve"> to which it is a party which, if decided unfavorably to it, would reasonably be expected to have a potential or actual material adverse effect on its ability to fulfill its obligations under this Agreement.</w:t>
      </w:r>
    </w:p>
    <w:p w14:paraId="5A252440"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By Service Provider</w:t>
      </w:r>
      <w:r w:rsidRPr="00CE0122">
        <w:rPr>
          <w:sz w:val="20"/>
          <w:szCs w:val="20"/>
        </w:rPr>
        <w:t>.  Service Provider represents and warrants</w:t>
      </w:r>
      <w:r w:rsidRPr="00CE0122">
        <w:rPr>
          <w:sz w:val="20"/>
          <w:szCs w:val="20"/>
        </w:rPr>
        <w:fldChar w:fldCharType="begin"/>
      </w:r>
      <w:r w:rsidRPr="00CE0122">
        <w:rPr>
          <w:sz w:val="20"/>
          <w:szCs w:val="20"/>
        </w:rPr>
        <w:instrText xml:space="preserve"> XE "Representations and Warranties" </w:instrText>
      </w:r>
      <w:r w:rsidRPr="00CE0122">
        <w:rPr>
          <w:sz w:val="20"/>
          <w:szCs w:val="20"/>
        </w:rPr>
        <w:fldChar w:fldCharType="end"/>
      </w:r>
      <w:r w:rsidRPr="00CE0122">
        <w:rPr>
          <w:sz w:val="20"/>
          <w:szCs w:val="20"/>
        </w:rPr>
        <w:t xml:space="preserve"> that:</w:t>
      </w:r>
    </w:p>
    <w:p w14:paraId="5A252441"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it is in the business of providing the Services;</w:t>
      </w:r>
    </w:p>
    <w:p w14:paraId="5A252442"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the Services are fit for the ordinary purposes for which they will be used;</w:t>
      </w:r>
    </w:p>
    <w:p w14:paraId="5A252443"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it is possessed of superior knowledge with respect to the Services;</w:t>
      </w:r>
    </w:p>
    <w:p w14:paraId="5A252444"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it acknowledges that Subscriber is relying on its representation of its experience and expert knowledge, and that any substantial misrepresentation may result in damage to Subscriber;</w:t>
      </w:r>
    </w:p>
    <w:p w14:paraId="5A252445"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it knows the particular purpose for which the Services are required by Subscriber;</w:t>
      </w:r>
    </w:p>
    <w:p w14:paraId="5A252446"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it is the lawful licensee or owner of the Services (excluding any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therein) and has all the necessary rights in the Services to grant the use of the Services to Subscriber;</w:t>
      </w:r>
    </w:p>
    <w:p w14:paraId="5A252447"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the Services and any other work performed by Service Provider hereunder shall not infringe upon any United States or foreign copyright, patent, trade secret, or other proprietary right, or misappropriate any trade secret, of any third-party, and that it has neither assigned nor otherwise entered into an agreement by which it purports to assign or transfer any right, title, or interest to any technology or intellectual property right that would conflict with its obligations under this Agreement;</w:t>
      </w:r>
    </w:p>
    <w:p w14:paraId="5A252448"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it shall disclose any third-party (which shall, for purposes of this Agreement, be deemed a subcontractor) whose intellectual property is incorporated into the Services or who is necessary for the performance of the Services and it shall maintain in-force written agreements with such third-party, if any, for the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xml:space="preserve"> of the applicable </w:t>
      </w:r>
      <w:r w:rsidRPr="00CE0122">
        <w:rPr>
          <w:sz w:val="20"/>
          <w:szCs w:val="20"/>
          <w:u w:val="single"/>
        </w:rPr>
        <w:t>Exhibit A</w:t>
      </w:r>
      <w:r w:rsidRPr="00CE0122">
        <w:rPr>
          <w:sz w:val="20"/>
          <w:szCs w:val="20"/>
        </w:rPr>
        <w:t>;</w:t>
      </w:r>
    </w:p>
    <w:p w14:paraId="5A252449"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it has the expertise to perform the Services in a competent, workmanlike, and professional manner and in accordance with the highest professional standards;</w:t>
      </w:r>
    </w:p>
    <w:p w14:paraId="5A25244A"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lastRenderedPageBreak/>
        <w:t>it will use its best efforts to ensure that no computer viruses, malware</w:t>
      </w:r>
      <w:r w:rsidRPr="00CE0122">
        <w:rPr>
          <w:sz w:val="20"/>
          <w:szCs w:val="20"/>
        </w:rPr>
        <w:fldChar w:fldCharType="begin"/>
      </w:r>
      <w:r w:rsidRPr="00CE0122">
        <w:rPr>
          <w:sz w:val="20"/>
          <w:szCs w:val="20"/>
        </w:rPr>
        <w:instrText xml:space="preserve"> XE "Viruses / Malware" </w:instrText>
      </w:r>
      <w:r w:rsidRPr="00CE0122">
        <w:rPr>
          <w:sz w:val="20"/>
          <w:szCs w:val="20"/>
        </w:rPr>
        <w:fldChar w:fldCharType="end"/>
      </w:r>
      <w:r w:rsidRPr="00CE0122">
        <w:rPr>
          <w:sz w:val="20"/>
          <w:szCs w:val="20"/>
        </w:rPr>
        <w:t>, or similar items (collectively, a “Virus”) are introduced into Subscriber’s computing and network environment by the Services, and that, where it transfers a Virus to Subscriber through the Services, it shall reimburse Subscriber the actual cost incurred by Subscriber to remove or recover from the Virus, including the costs of persons employed by Subscriber;</w:t>
      </w:r>
    </w:p>
    <w:p w14:paraId="5A25244B"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the Services are free of any mechanism which may disable the Services and Service Provider warrants that no loss of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will result from such items if present in the Services;</w:t>
      </w:r>
    </w:p>
    <w:p w14:paraId="5A25244C"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in the case of Subscriber’s reasonable dispute</w:t>
      </w:r>
      <w:r w:rsidRPr="00CE0122">
        <w:rPr>
          <w:sz w:val="20"/>
          <w:szCs w:val="20"/>
        </w:rPr>
        <w:fldChar w:fldCharType="begin"/>
      </w:r>
      <w:r w:rsidRPr="00CE0122">
        <w:rPr>
          <w:sz w:val="20"/>
          <w:szCs w:val="20"/>
        </w:rPr>
        <w:instrText xml:space="preserve"> XE "Disputes" </w:instrText>
      </w:r>
      <w:r w:rsidRPr="00CE0122">
        <w:rPr>
          <w:sz w:val="20"/>
          <w:szCs w:val="20"/>
        </w:rPr>
        <w:fldChar w:fldCharType="end"/>
      </w:r>
      <w:r w:rsidRPr="00CE0122">
        <w:rPr>
          <w:sz w:val="20"/>
          <w:szCs w:val="20"/>
        </w:rPr>
        <w:t xml:space="preserve"> of any Service Provider invoice, it shall not withhold the performance of Services, including, without limitation, access and use of the Services, Technical Support</w:t>
      </w:r>
      <w:r w:rsidRPr="00CE0122">
        <w:rPr>
          <w:sz w:val="20"/>
          <w:szCs w:val="20"/>
        </w:rPr>
        <w:fldChar w:fldCharType="begin"/>
      </w:r>
      <w:r w:rsidRPr="00CE0122">
        <w:rPr>
          <w:sz w:val="20"/>
          <w:szCs w:val="20"/>
        </w:rPr>
        <w:instrText xml:space="preserve"> XE "Technical Support" </w:instrText>
      </w:r>
      <w:r w:rsidRPr="00CE0122">
        <w:rPr>
          <w:sz w:val="20"/>
          <w:szCs w:val="20"/>
        </w:rPr>
        <w:fldChar w:fldCharType="end"/>
      </w:r>
      <w:r w:rsidRPr="00CE0122">
        <w:rPr>
          <w:sz w:val="20"/>
          <w:szCs w:val="20"/>
        </w:rPr>
        <w:t>, Maintenance</w:t>
      </w:r>
      <w:r w:rsidRPr="00CE0122">
        <w:rPr>
          <w:sz w:val="20"/>
          <w:szCs w:val="20"/>
        </w:rPr>
        <w:fldChar w:fldCharType="begin"/>
      </w:r>
      <w:r w:rsidRPr="00CE0122">
        <w:rPr>
          <w:sz w:val="20"/>
          <w:szCs w:val="20"/>
        </w:rPr>
        <w:instrText xml:space="preserve"> XE "Maintenance" </w:instrText>
      </w:r>
      <w:r w:rsidRPr="00CE0122">
        <w:rPr>
          <w:sz w:val="20"/>
          <w:szCs w:val="20"/>
        </w:rPr>
        <w:fldChar w:fldCharType="end"/>
      </w:r>
      <w:r w:rsidRPr="00CE0122">
        <w:rPr>
          <w:sz w:val="20"/>
          <w:szCs w:val="20"/>
        </w:rPr>
        <w:t>, and extract of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and,</w:t>
      </w:r>
    </w:p>
    <w:p w14:paraId="5A25244D" w14:textId="77777777" w:rsidR="00451623" w:rsidRPr="00CE0122" w:rsidRDefault="00451623" w:rsidP="00451623">
      <w:pPr>
        <w:pStyle w:val="LegalLevel3"/>
        <w:numPr>
          <w:ilvl w:val="2"/>
          <w:numId w:val="4"/>
        </w:numPr>
        <w:spacing w:line="240" w:lineRule="auto"/>
        <w:rPr>
          <w:sz w:val="20"/>
          <w:szCs w:val="20"/>
        </w:rPr>
      </w:pPr>
      <w:r w:rsidRPr="00CE0122">
        <w:rPr>
          <w:sz w:val="20"/>
          <w:szCs w:val="20"/>
        </w:rPr>
        <w:t xml:space="preserve">the Services will conform in all material respects to the specifications, functions, descriptions, standards, and criteria set forth in the applicable </w:t>
      </w:r>
      <w:r w:rsidRPr="00CE0122">
        <w:rPr>
          <w:sz w:val="20"/>
          <w:szCs w:val="20"/>
          <w:u w:val="single"/>
        </w:rPr>
        <w:t>Exhibit A</w:t>
      </w:r>
      <w:r w:rsidRPr="00CE0122">
        <w:rPr>
          <w:sz w:val="20"/>
          <w:szCs w:val="20"/>
        </w:rPr>
        <w:t xml:space="preserve"> and the Documentation</w:t>
      </w:r>
      <w:r w:rsidRPr="00CE0122">
        <w:rPr>
          <w:sz w:val="20"/>
          <w:szCs w:val="20"/>
        </w:rPr>
        <w:fldChar w:fldCharType="begin"/>
      </w:r>
      <w:r w:rsidRPr="00CE0122">
        <w:rPr>
          <w:sz w:val="20"/>
          <w:szCs w:val="20"/>
        </w:rPr>
        <w:instrText xml:space="preserve"> XE "Documentation" </w:instrText>
      </w:r>
      <w:r w:rsidRPr="00CE0122">
        <w:rPr>
          <w:sz w:val="20"/>
          <w:szCs w:val="20"/>
        </w:rPr>
        <w:fldChar w:fldCharType="end"/>
      </w:r>
      <w:r w:rsidRPr="00CE0122">
        <w:rPr>
          <w:sz w:val="20"/>
          <w:szCs w:val="20"/>
        </w:rPr>
        <w:t>.</w:t>
      </w:r>
    </w:p>
    <w:p w14:paraId="5A25244E"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Subscriber Data</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Subscriber Data"</w:instrText>
      </w:r>
      <w:r w:rsidRPr="00CE0122">
        <w:rPr>
          <w:sz w:val="20"/>
          <w:szCs w:val="20"/>
          <w:u w:val="single"/>
        </w:rPr>
        <w:instrText xml:space="preserve"> </w:instrText>
      </w:r>
      <w:r w:rsidRPr="00CE0122">
        <w:rPr>
          <w:sz w:val="20"/>
          <w:szCs w:val="20"/>
          <w:u w:val="single"/>
        </w:rPr>
        <w:fldChar w:fldCharType="end"/>
      </w:r>
      <w:r w:rsidRPr="00CE0122">
        <w:rPr>
          <w:sz w:val="20"/>
          <w:szCs w:val="20"/>
        </w:rPr>
        <w:t>.</w:t>
      </w:r>
    </w:p>
    <w:p w14:paraId="5A25244F"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Ownership</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Subscriber Data: Ownership"</w:instrText>
      </w:r>
      <w:r w:rsidRPr="00CE0122">
        <w:rPr>
          <w:sz w:val="20"/>
          <w:szCs w:val="20"/>
          <w:u w:val="single"/>
        </w:rPr>
        <w:instrText xml:space="preserve"> </w:instrText>
      </w:r>
      <w:r w:rsidRPr="00CE0122">
        <w:rPr>
          <w:sz w:val="20"/>
          <w:szCs w:val="20"/>
          <w:u w:val="single"/>
        </w:rPr>
        <w:fldChar w:fldCharType="end"/>
      </w:r>
      <w:r w:rsidRPr="00CE0122">
        <w:rPr>
          <w:sz w:val="20"/>
          <w:szCs w:val="20"/>
        </w:rPr>
        <w:t>.  Subscriber’s data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which shall also be known and treated by Service Provider as Confidential Information</w:t>
      </w:r>
      <w:r w:rsidRPr="00CE0122">
        <w:rPr>
          <w:sz w:val="20"/>
          <w:szCs w:val="20"/>
        </w:rPr>
        <w:fldChar w:fldCharType="begin"/>
      </w:r>
      <w:r w:rsidRPr="00CE0122">
        <w:rPr>
          <w:sz w:val="20"/>
          <w:szCs w:val="20"/>
        </w:rPr>
        <w:instrText xml:space="preserve"> XE "Confidential Information" </w:instrText>
      </w:r>
      <w:r w:rsidRPr="00CE0122">
        <w:rPr>
          <w:sz w:val="20"/>
          <w:szCs w:val="20"/>
        </w:rPr>
        <w:fldChar w:fldCharType="end"/>
      </w:r>
      <w:r w:rsidRPr="00CE0122">
        <w:rPr>
          <w:sz w:val="20"/>
          <w:szCs w:val="20"/>
        </w:rPr>
        <w:t>) shall include: (a) Subscriber’s data collected, used, processed, stored, or generated as the result of the use of the Services; and, (b) personally identifiable information</w:t>
      </w:r>
      <w:r w:rsidRPr="00CE0122">
        <w:rPr>
          <w:sz w:val="20"/>
          <w:szCs w:val="20"/>
        </w:rPr>
        <w:fldChar w:fldCharType="begin"/>
      </w:r>
      <w:r w:rsidRPr="00CE0122">
        <w:rPr>
          <w:sz w:val="20"/>
          <w:szCs w:val="20"/>
        </w:rPr>
        <w:instrText xml:space="preserve"> XE "Subscriber Data: Personally Identifiable Information (PII)" </w:instrText>
      </w:r>
      <w:r w:rsidRPr="00CE0122">
        <w:rPr>
          <w:sz w:val="20"/>
          <w:szCs w:val="20"/>
        </w:rPr>
        <w:fldChar w:fldCharType="end"/>
      </w:r>
      <w:r w:rsidRPr="00CE0122">
        <w:rPr>
          <w:sz w:val="20"/>
          <w:szCs w:val="20"/>
        </w:rPr>
        <w:t xml:space="preserve"> (“PII“) collected, used, processed, stored, or generated as the result of the use of the Services, including, without limitation, any information that identifies an individual, such as an individual’s social security</w:t>
      </w:r>
      <w:r w:rsidRPr="00CE0122">
        <w:rPr>
          <w:sz w:val="20"/>
          <w:szCs w:val="20"/>
        </w:rPr>
        <w:fldChar w:fldCharType="begin"/>
      </w:r>
      <w:r w:rsidRPr="00CE0122">
        <w:rPr>
          <w:sz w:val="20"/>
          <w:szCs w:val="20"/>
        </w:rPr>
        <w:instrText xml:space="preserve"> XE "Security" </w:instrText>
      </w:r>
      <w:r w:rsidRPr="00CE0122">
        <w:rPr>
          <w:sz w:val="20"/>
          <w:szCs w:val="20"/>
        </w:rPr>
        <w:fldChar w:fldCharType="end"/>
      </w:r>
      <w:r w:rsidRPr="00CE0122">
        <w:rPr>
          <w:sz w:val="20"/>
          <w:szCs w:val="20"/>
        </w:rPr>
        <w:t xml:space="preserve"> number or other government-issued identification number, date of birth, address, telephone number, biometric data, mother’s maiden name, email address, credit card information, or an individual’s name in combination with any other of the elements listed herein.  Subscriber Data is and shall remain the sole and exclusive property of Subscriber and all </w:t>
      </w:r>
      <w:proofErr w:type="gramStart"/>
      <w:r w:rsidRPr="00CE0122">
        <w:rPr>
          <w:sz w:val="20"/>
          <w:szCs w:val="20"/>
        </w:rPr>
        <w:t>right</w:t>
      </w:r>
      <w:proofErr w:type="gramEnd"/>
      <w:r w:rsidRPr="00CE0122">
        <w:rPr>
          <w:sz w:val="20"/>
          <w:szCs w:val="20"/>
        </w:rPr>
        <w:t>, title, and interest in the same is reserved by Subscriber.  This Section shall survive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w:t>
      </w:r>
    </w:p>
    <w:p w14:paraId="5A252450"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Service Provider Use of Subscriber Data</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Subscriber Data: Service Provider Use"</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is provided a limited license to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for the sole and exclusive purpose of providing the Services, including a license to collect, process, store, generate, and display Subscriber Data only to the extent necessary in the providing of the Services.  Service Provider shall: (a) keep and maintain Subscriber Data in strict confidence, using such degree of care as is appropriate and consistent with its obligations as further described in this Agreement and applicable law to avoid unauthorized access, use, disclosure, or loss; (b) use and disclose Subscriber Data solely and exclusively for the purpose of providing the Services, such use and disclosure being in accordance with this Agreement, the applicable </w:t>
      </w:r>
      <w:r w:rsidRPr="00CE0122">
        <w:rPr>
          <w:sz w:val="20"/>
          <w:szCs w:val="20"/>
          <w:u w:val="single"/>
        </w:rPr>
        <w:t>Exhibit A</w:t>
      </w:r>
      <w:r w:rsidRPr="00CE0122">
        <w:rPr>
          <w:sz w:val="20"/>
          <w:szCs w:val="20"/>
        </w:rPr>
        <w:t>, and applicable law; and, (c) not use, sell, rent, transfer, distribute, or otherwise disclose or make available Subscriber Data for Service Provider’s own purposes or for the benefit of anyone other than Subscriber without Subscriber’s prior written consent.  This Section shall survive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w:t>
      </w:r>
    </w:p>
    <w:p w14:paraId="5A252451"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Extraction of Subscriber Data</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Subscriber Data: Extraction"</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shall, within one (1) business day of Subscriber’s request, provide Subscriber, without charge and without any conditions or contingencies whatsoever (including but not limited to the payment of any fees due to Service Provider), an extract of the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in the format specified by Subscriber.</w:t>
      </w:r>
    </w:p>
    <w:p w14:paraId="5A252452"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Backup and Recovery of Subscriber Data</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Subscriber Data: Backup and Recovery"</w:instrText>
      </w:r>
      <w:r w:rsidRPr="00CE0122">
        <w:rPr>
          <w:sz w:val="20"/>
          <w:szCs w:val="20"/>
          <w:u w:val="single"/>
        </w:rPr>
        <w:instrText xml:space="preserve"> </w:instrText>
      </w:r>
      <w:r w:rsidRPr="00CE0122">
        <w:rPr>
          <w:sz w:val="20"/>
          <w:szCs w:val="20"/>
          <w:u w:val="single"/>
        </w:rPr>
        <w:fldChar w:fldCharType="end"/>
      </w:r>
      <w:r w:rsidRPr="00CE0122">
        <w:rPr>
          <w:sz w:val="20"/>
          <w:szCs w:val="20"/>
        </w:rPr>
        <w:t>.  As a part of the Services, Service Provider is responsible for maintaining a backup of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and for an orderly and timely recovery of such data </w:t>
      </w:r>
      <w:proofErr w:type="gramStart"/>
      <w:r w:rsidRPr="00CE0122">
        <w:rPr>
          <w:sz w:val="20"/>
          <w:szCs w:val="20"/>
        </w:rPr>
        <w:t>in the event that</w:t>
      </w:r>
      <w:proofErr w:type="gramEnd"/>
      <w:r w:rsidRPr="00CE0122">
        <w:rPr>
          <w:sz w:val="20"/>
          <w:szCs w:val="20"/>
        </w:rPr>
        <w:t xml:space="preserve"> the Services may be interrupted.  Unless otherwise described in </w:t>
      </w:r>
      <w:proofErr w:type="gramStart"/>
      <w:r w:rsidRPr="00CE0122">
        <w:rPr>
          <w:sz w:val="20"/>
          <w:szCs w:val="20"/>
        </w:rPr>
        <w:t xml:space="preserve">an </w:t>
      </w:r>
      <w:r w:rsidRPr="00CE0122">
        <w:rPr>
          <w:sz w:val="20"/>
          <w:szCs w:val="20"/>
          <w:u w:val="single"/>
        </w:rPr>
        <w:lastRenderedPageBreak/>
        <w:t>Exhibit</w:t>
      </w:r>
      <w:proofErr w:type="gramEnd"/>
      <w:r w:rsidRPr="00CE0122">
        <w:rPr>
          <w:sz w:val="20"/>
          <w:szCs w:val="20"/>
          <w:u w:val="single"/>
        </w:rPr>
        <w:t xml:space="preserve"> A</w:t>
      </w:r>
      <w:r w:rsidRPr="00CE0122">
        <w:rPr>
          <w:sz w:val="20"/>
          <w:szCs w:val="20"/>
        </w:rPr>
        <w:t>, Service Provider shall maintain a contemporaneous backup of Subscriber Data that can be recovered within two (2) hours at any point in time.  Additionally, Service Provider shall store a backup of Subscriber Data in an off-site “hardened” facility no less than daily, maintaining the security</w:t>
      </w:r>
      <w:r w:rsidRPr="00CE0122">
        <w:rPr>
          <w:sz w:val="20"/>
          <w:szCs w:val="20"/>
        </w:rPr>
        <w:fldChar w:fldCharType="begin"/>
      </w:r>
      <w:r w:rsidRPr="00CE0122">
        <w:rPr>
          <w:sz w:val="20"/>
          <w:szCs w:val="20"/>
        </w:rPr>
        <w:instrText xml:space="preserve"> XE "Security" </w:instrText>
      </w:r>
      <w:r w:rsidRPr="00CE0122">
        <w:rPr>
          <w:sz w:val="20"/>
          <w:szCs w:val="20"/>
        </w:rPr>
        <w:fldChar w:fldCharType="end"/>
      </w:r>
      <w:r w:rsidRPr="00CE0122">
        <w:rPr>
          <w:sz w:val="20"/>
          <w:szCs w:val="20"/>
        </w:rPr>
        <w:t xml:space="preserve"> of Subscriber Data, the security requirements of which are further described herein.  Any backups of Subscriber Data shall not be considered in calculating storage</w:t>
      </w:r>
      <w:r w:rsidRPr="00CE0122">
        <w:rPr>
          <w:sz w:val="20"/>
          <w:szCs w:val="20"/>
        </w:rPr>
        <w:fldChar w:fldCharType="begin"/>
      </w:r>
      <w:r w:rsidRPr="00CE0122">
        <w:rPr>
          <w:sz w:val="20"/>
          <w:szCs w:val="20"/>
        </w:rPr>
        <w:instrText xml:space="preserve"> XE "Storage" </w:instrText>
      </w:r>
      <w:r w:rsidRPr="00CE0122">
        <w:rPr>
          <w:sz w:val="20"/>
          <w:szCs w:val="20"/>
        </w:rPr>
        <w:fldChar w:fldCharType="end"/>
      </w:r>
      <w:r w:rsidRPr="00CE0122">
        <w:rPr>
          <w:sz w:val="20"/>
          <w:szCs w:val="20"/>
        </w:rPr>
        <w:t xml:space="preserve"> used by Subscriber.</w:t>
      </w:r>
    </w:p>
    <w:p w14:paraId="5A252453"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Loss of Data</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Subscriber Data: Loss"</w:instrText>
      </w:r>
      <w:r w:rsidRPr="00CE0122">
        <w:rPr>
          <w:sz w:val="20"/>
          <w:szCs w:val="20"/>
          <w:u w:val="single"/>
        </w:rPr>
        <w:instrText xml:space="preserve"> </w:instrText>
      </w:r>
      <w:r w:rsidRPr="00CE0122">
        <w:rPr>
          <w:sz w:val="20"/>
          <w:szCs w:val="20"/>
          <w:u w:val="single"/>
        </w:rPr>
        <w:fldChar w:fldCharType="end"/>
      </w:r>
      <w:r w:rsidRPr="00CE0122">
        <w:rPr>
          <w:sz w:val="20"/>
          <w:szCs w:val="20"/>
        </w:rPr>
        <w:t>.  In the event of any act, error or omission, negligence, misconduct, or breach that compromises or is suspected to compromise the security</w:t>
      </w:r>
      <w:r w:rsidRPr="00CE0122">
        <w:rPr>
          <w:sz w:val="20"/>
          <w:szCs w:val="20"/>
        </w:rPr>
        <w:fldChar w:fldCharType="begin"/>
      </w:r>
      <w:r w:rsidRPr="00CE0122">
        <w:rPr>
          <w:sz w:val="20"/>
          <w:szCs w:val="20"/>
        </w:rPr>
        <w:instrText xml:space="preserve"> XE "Security" </w:instrText>
      </w:r>
      <w:r w:rsidRPr="00CE0122">
        <w:rPr>
          <w:sz w:val="20"/>
          <w:szCs w:val="20"/>
        </w:rPr>
        <w:fldChar w:fldCharType="end"/>
      </w:r>
      <w:r w:rsidRPr="00CE0122">
        <w:rPr>
          <w:sz w:val="20"/>
          <w:szCs w:val="20"/>
        </w:rPr>
        <w:t>, confidentiality, or integrity of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or the physical, technical, administrative, or organizational safeguards put in place by Service Provider that relate to the protection of the security, confidentiality, or integrity of Subscriber Data, Service Provider shall, as applicable: (a) notify Subscriber as soon as practicable but no later than twenty-four (24) hours of becoming aware of such occurrence; (b) cooperate with Subscriber in investigating the occurrence, including making available all relevant records, logs, files, data reporting</w:t>
      </w:r>
      <w:r w:rsidRPr="00CE0122">
        <w:rPr>
          <w:sz w:val="20"/>
          <w:szCs w:val="20"/>
        </w:rPr>
        <w:fldChar w:fldCharType="begin"/>
      </w:r>
      <w:r w:rsidRPr="00CE0122">
        <w:rPr>
          <w:sz w:val="20"/>
          <w:szCs w:val="20"/>
        </w:rPr>
        <w:instrText xml:space="preserve"> XE "Reporting" </w:instrText>
      </w:r>
      <w:r w:rsidRPr="00CE0122">
        <w:rPr>
          <w:sz w:val="20"/>
          <w:szCs w:val="20"/>
        </w:rPr>
        <w:fldChar w:fldCharType="end"/>
      </w:r>
      <w:r w:rsidRPr="00CE0122">
        <w:rPr>
          <w:sz w:val="20"/>
          <w:szCs w:val="20"/>
        </w:rPr>
        <w:t>, and other materials required to comply with applicable law or as otherwise required by Subscriber; (c) in the case of PII</w:t>
      </w:r>
      <w:r w:rsidRPr="00CE0122">
        <w:rPr>
          <w:sz w:val="20"/>
          <w:szCs w:val="20"/>
        </w:rPr>
        <w:fldChar w:fldCharType="begin"/>
      </w:r>
      <w:r w:rsidRPr="00CE0122">
        <w:rPr>
          <w:sz w:val="20"/>
          <w:szCs w:val="20"/>
        </w:rPr>
        <w:instrText xml:space="preserve"> XE "Subscriber Data: Personally Identifiable Information (PII)" </w:instrText>
      </w:r>
      <w:r w:rsidRPr="00CE0122">
        <w:rPr>
          <w:sz w:val="20"/>
          <w:szCs w:val="20"/>
        </w:rPr>
        <w:fldChar w:fldCharType="end"/>
      </w:r>
      <w:r w:rsidRPr="00CE0122">
        <w:rPr>
          <w:sz w:val="20"/>
          <w:szCs w:val="20"/>
        </w:rPr>
        <w:t>, at Subscriber’s sole election, (</w:t>
      </w:r>
      <w:proofErr w:type="spellStart"/>
      <w:r w:rsidRPr="00CE0122">
        <w:rPr>
          <w:sz w:val="20"/>
          <w:szCs w:val="20"/>
        </w:rPr>
        <w:t>i</w:t>
      </w:r>
      <w:proofErr w:type="spellEnd"/>
      <w:r w:rsidRPr="00CE0122">
        <w:rPr>
          <w:sz w:val="20"/>
          <w:szCs w:val="20"/>
        </w:rPr>
        <w:t>) notify the affected individuals who comprise the PII as soon as practicable but no later than is required to comply with applicable law, or, in the absence of any legally required notification period, within five (5) calendar days of the occurrence; or, (ii) reimburse Subscriber for any costs in notifying the affected individuals; (d) in the case of PII, provide third-party credit and identity monitoring services to each of the affected individuals who comprise the PII for the period required to comply with applicable law, or, in the absence of any legally required monitoring services, for no less than twelve (12) months following the date of notification to such individuals; (e) perform or take any other actions required to comply with applicable law as a result of the occurrence; (f) without limiting Subscriber’s obligations of indemnification</w:t>
      </w:r>
      <w:r w:rsidRPr="00CE0122">
        <w:rPr>
          <w:sz w:val="20"/>
          <w:szCs w:val="20"/>
        </w:rPr>
        <w:fldChar w:fldCharType="begin"/>
      </w:r>
      <w:r w:rsidRPr="00CE0122">
        <w:rPr>
          <w:sz w:val="20"/>
          <w:szCs w:val="20"/>
        </w:rPr>
        <w:instrText xml:space="preserve"> XE "Indemnification" </w:instrText>
      </w:r>
      <w:r w:rsidRPr="00CE0122">
        <w:rPr>
          <w:sz w:val="20"/>
          <w:szCs w:val="20"/>
        </w:rPr>
        <w:fldChar w:fldCharType="end"/>
      </w:r>
      <w:r w:rsidRPr="00CE0122">
        <w:rPr>
          <w:sz w:val="20"/>
          <w:szCs w:val="20"/>
        </w:rPr>
        <w:t xml:space="preserve"> as further described in this Agreement, indemnify</w:t>
      </w:r>
      <w:r w:rsidRPr="00CE0122">
        <w:rPr>
          <w:sz w:val="20"/>
          <w:szCs w:val="20"/>
        </w:rPr>
        <w:fldChar w:fldCharType="begin"/>
      </w:r>
      <w:r w:rsidRPr="00CE0122">
        <w:rPr>
          <w:sz w:val="20"/>
          <w:szCs w:val="20"/>
        </w:rPr>
        <w:instrText xml:space="preserve"> XE "Indemnification: Indemnify" </w:instrText>
      </w:r>
      <w:r w:rsidRPr="00CE0122">
        <w:rPr>
          <w:sz w:val="20"/>
          <w:szCs w:val="20"/>
        </w:rPr>
        <w:fldChar w:fldCharType="end"/>
      </w:r>
      <w:r w:rsidRPr="00CE0122">
        <w:rPr>
          <w:sz w:val="20"/>
          <w:szCs w:val="20"/>
        </w:rPr>
        <w:t>, defend, and hold harmless Subscriber for any and all Claims</w:t>
      </w:r>
      <w:r w:rsidRPr="00CE0122">
        <w:rPr>
          <w:sz w:val="20"/>
          <w:szCs w:val="20"/>
        </w:rPr>
        <w:fldChar w:fldCharType="begin"/>
      </w:r>
      <w:r w:rsidRPr="00CE0122">
        <w:rPr>
          <w:sz w:val="20"/>
          <w:szCs w:val="20"/>
        </w:rPr>
        <w:instrText xml:space="preserve"> XE "Claims" </w:instrText>
      </w:r>
      <w:r w:rsidRPr="00CE0122">
        <w:rPr>
          <w:sz w:val="20"/>
          <w:szCs w:val="20"/>
        </w:rPr>
        <w:fldChar w:fldCharType="end"/>
      </w:r>
      <w:r w:rsidRPr="00CE0122">
        <w:rPr>
          <w:sz w:val="20"/>
          <w:szCs w:val="20"/>
        </w:rPr>
        <w:t xml:space="preserve"> (as defined herein), including reasonable attorneys’ fees, costs, and expenses incidental thereto, which may be suffered by, accrued against, charged to, or recoverable from Subscriber in connection with the occurrence; (g) be responsible for recreating lost Subscriber Data in the manner and on the schedule set by Subscriber without charge to Subscriber; and, (h) provide to Subscriber a detailed plan within ten (10) calendar days of the occurrence describing the measures Service Provider will undertake to prevent a future occurrence.  Notification to affected individuals, as described above, shall comply with applicable law, be written in plain language, and contain, at a minimum: name and contact information of Service Provider’s representative; a description of the nature of the loss; a list of the types of data involved; the known or approximate date of the loss; how such loss may affect the affected individual; what steps Service Provider has taken to protect the affected individual; what steps the affected individual can take to protect himself or herself; contact information for major credit card reporting agencies; and, information regarding the credit and identity monitoring services to be provided by Service Provider.  This Section shall survive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w:t>
      </w:r>
    </w:p>
    <w:p w14:paraId="5A252454"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Non-Disclosure of Confidential Information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Non-Disclosure"</w:instrText>
      </w:r>
      <w:r w:rsidRPr="00CE0122">
        <w:rPr>
          <w:sz w:val="20"/>
          <w:szCs w:val="20"/>
          <w:u w:val="single"/>
        </w:rPr>
        <w:instrText xml:space="preserve"> </w:instrText>
      </w:r>
      <w:r w:rsidRPr="00CE0122">
        <w:rPr>
          <w:sz w:val="20"/>
          <w:szCs w:val="20"/>
          <w:u w:val="single"/>
        </w:rPr>
        <w:fldChar w:fldCharType="end"/>
      </w:r>
      <w:r w:rsidRPr="00CE0122">
        <w:rPr>
          <w:sz w:val="20"/>
          <w:szCs w:val="20"/>
        </w:rPr>
        <w:t>.  The parties acknowledge that each party may be exposed to or acquire communication or data of the other party that is confidential, privileged communication not intended to be disclosed to third parties.  The provisions of this Section shall survive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w:t>
      </w:r>
    </w:p>
    <w:p w14:paraId="5A252455"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Meaning of Confidential Information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Meaning"</w:instrText>
      </w:r>
      <w:r w:rsidRPr="00CE0122">
        <w:rPr>
          <w:sz w:val="20"/>
          <w:szCs w:val="20"/>
          <w:u w:val="single"/>
        </w:rPr>
        <w:instrText xml:space="preserve"> </w:instrText>
      </w:r>
      <w:r w:rsidRPr="00CE0122">
        <w:rPr>
          <w:sz w:val="20"/>
          <w:szCs w:val="20"/>
          <w:u w:val="single"/>
        </w:rPr>
        <w:fldChar w:fldCharType="end"/>
      </w:r>
      <w:r w:rsidRPr="00CE0122">
        <w:rPr>
          <w:sz w:val="20"/>
          <w:szCs w:val="20"/>
        </w:rPr>
        <w:t>.  For the purposes of this Agreement, the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xml:space="preserve"> “Confidential Information</w:t>
      </w:r>
      <w:r w:rsidRPr="00CE0122">
        <w:rPr>
          <w:sz w:val="20"/>
          <w:szCs w:val="20"/>
        </w:rPr>
        <w:fldChar w:fldCharType="begin"/>
      </w:r>
      <w:r w:rsidRPr="00CE0122">
        <w:rPr>
          <w:sz w:val="20"/>
          <w:szCs w:val="20"/>
        </w:rPr>
        <w:instrText xml:space="preserve"> XE "Confidential Information" </w:instrText>
      </w:r>
      <w:r w:rsidRPr="00CE0122">
        <w:rPr>
          <w:sz w:val="20"/>
          <w:szCs w:val="20"/>
        </w:rPr>
        <w:fldChar w:fldCharType="end"/>
      </w:r>
      <w:r w:rsidRPr="00CE0122">
        <w:rPr>
          <w:sz w:val="20"/>
          <w:szCs w:val="20"/>
        </w:rPr>
        <w:t>” shall mean all information and documentation</w:t>
      </w:r>
      <w:r w:rsidRPr="00CE0122">
        <w:rPr>
          <w:sz w:val="20"/>
          <w:szCs w:val="20"/>
        </w:rPr>
        <w:fldChar w:fldCharType="begin"/>
      </w:r>
      <w:r w:rsidRPr="00CE0122">
        <w:rPr>
          <w:sz w:val="20"/>
          <w:szCs w:val="20"/>
        </w:rPr>
        <w:instrText xml:space="preserve"> XE "Documentation" </w:instrText>
      </w:r>
      <w:r w:rsidRPr="00CE0122">
        <w:rPr>
          <w:sz w:val="20"/>
          <w:szCs w:val="20"/>
        </w:rPr>
        <w:fldChar w:fldCharType="end"/>
      </w:r>
      <w:r w:rsidRPr="00CE0122">
        <w:rPr>
          <w:sz w:val="20"/>
          <w:szCs w:val="20"/>
        </w:rPr>
        <w:t xml:space="preserve"> of a party that:  (a) has been marked “confidential” or with words of similar meaning, at the time of disclosure by such party; (b) if disclosed orally or not marked “confidential” or with words of similar meaning, was subsequently summarized in writing by the disclosing party and marked “confidential” or with words of similar meaning; and, (c) should reasonably be recognized as confidential information of the disclosing party.  The term “Confidential Information” does not include any information or documentation that </w:t>
      </w:r>
      <w:r w:rsidRPr="00CE0122">
        <w:rPr>
          <w:sz w:val="20"/>
          <w:szCs w:val="20"/>
        </w:rPr>
        <w:lastRenderedPageBreak/>
        <w:t>was: (a) already in the possession of the receiving party without an obligation of confidentiality</w:t>
      </w:r>
      <w:r w:rsidRPr="00CE0122">
        <w:rPr>
          <w:sz w:val="20"/>
          <w:szCs w:val="20"/>
        </w:rPr>
        <w:fldChar w:fldCharType="begin"/>
      </w:r>
      <w:r w:rsidRPr="00CE0122">
        <w:rPr>
          <w:sz w:val="20"/>
          <w:szCs w:val="20"/>
        </w:rPr>
        <w:instrText xml:space="preserve"> XE "Confidentiality: Obligation" </w:instrText>
      </w:r>
      <w:r w:rsidRPr="00CE0122">
        <w:rPr>
          <w:sz w:val="20"/>
          <w:szCs w:val="20"/>
        </w:rPr>
        <w:fldChar w:fldCharType="end"/>
      </w:r>
      <w:r w:rsidRPr="00CE0122">
        <w:rPr>
          <w:sz w:val="20"/>
          <w:szCs w:val="20"/>
        </w:rPr>
        <w:t>; (b) developed independently by the receiving party, as demonstrated by the receiving party, without violating the disclosing party’s proprietary rights</w:t>
      </w:r>
      <w:r w:rsidRPr="00CE0122">
        <w:rPr>
          <w:sz w:val="20"/>
          <w:szCs w:val="20"/>
        </w:rPr>
        <w:fldChar w:fldCharType="begin"/>
      </w:r>
      <w:r w:rsidRPr="00CE0122">
        <w:rPr>
          <w:sz w:val="20"/>
          <w:szCs w:val="20"/>
        </w:rPr>
        <w:instrText xml:space="preserve"> XE "Intellectual Property: Rights" </w:instrText>
      </w:r>
      <w:r w:rsidRPr="00CE0122">
        <w:rPr>
          <w:sz w:val="20"/>
          <w:szCs w:val="20"/>
        </w:rPr>
        <w:fldChar w:fldCharType="end"/>
      </w:r>
      <w:r w:rsidRPr="00CE0122">
        <w:rPr>
          <w:sz w:val="20"/>
          <w:szCs w:val="20"/>
        </w:rPr>
        <w:t xml:space="preserve">; (c) obtained from a source other than the disclosing party without an obligation of confidentiality; or, (d) publicly available when received, or thereafter became publicly available (other than through any unauthorized disclosure by, </w:t>
      </w:r>
      <w:proofErr w:type="spellStart"/>
      <w:r w:rsidRPr="00CE0122">
        <w:rPr>
          <w:sz w:val="20"/>
          <w:szCs w:val="20"/>
        </w:rPr>
        <w:t>through</w:t>
      </w:r>
      <w:proofErr w:type="spellEnd"/>
      <w:r w:rsidRPr="00CE0122">
        <w:rPr>
          <w:sz w:val="20"/>
          <w:szCs w:val="20"/>
        </w:rPr>
        <w:t>, or on behalf of, the receiving party).  For purposes of this Agreement, in all cases and for all matters,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shall be deemed to be Confidential Information.</w:t>
      </w:r>
    </w:p>
    <w:p w14:paraId="5A252456"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Obligation of Confidentiality</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Confidentiality: Obligation"</w:instrText>
      </w:r>
      <w:r w:rsidRPr="00CE0122">
        <w:rPr>
          <w:sz w:val="20"/>
          <w:szCs w:val="20"/>
          <w:u w:val="single"/>
        </w:rPr>
        <w:instrText xml:space="preserve"> </w:instrText>
      </w:r>
      <w:r w:rsidRPr="00CE0122">
        <w:rPr>
          <w:sz w:val="20"/>
          <w:szCs w:val="20"/>
          <w:u w:val="single"/>
        </w:rPr>
        <w:fldChar w:fldCharType="end"/>
      </w:r>
      <w:r w:rsidRPr="00CE0122">
        <w:rPr>
          <w:sz w:val="20"/>
          <w:szCs w:val="20"/>
        </w:rPr>
        <w:t>.  The parties agree to hold all Confidential Information</w:t>
      </w:r>
      <w:r w:rsidRPr="00CE0122">
        <w:rPr>
          <w:sz w:val="20"/>
          <w:szCs w:val="20"/>
        </w:rPr>
        <w:fldChar w:fldCharType="begin"/>
      </w:r>
      <w:r w:rsidRPr="00CE0122">
        <w:rPr>
          <w:sz w:val="20"/>
          <w:szCs w:val="20"/>
        </w:rPr>
        <w:instrText xml:space="preserve"> XE "Confidential Information" </w:instrText>
      </w:r>
      <w:r w:rsidRPr="00CE0122">
        <w:rPr>
          <w:sz w:val="20"/>
          <w:szCs w:val="20"/>
        </w:rPr>
        <w:fldChar w:fldCharType="end"/>
      </w:r>
      <w:r w:rsidRPr="00CE0122">
        <w:rPr>
          <w:sz w:val="20"/>
          <w:szCs w:val="20"/>
        </w:rPr>
        <w:t xml:space="preserve"> in strict confidence and not to copy, reproduce, sell, transfer, or otherwise dispose of, give or disclose such Confidential Information to third parties other than employees, agents, or subcontractors</w:t>
      </w:r>
      <w:r w:rsidRPr="00CE0122">
        <w:rPr>
          <w:sz w:val="20"/>
          <w:szCs w:val="20"/>
        </w:rPr>
        <w:fldChar w:fldCharType="begin"/>
      </w:r>
      <w:r w:rsidRPr="00CE0122">
        <w:rPr>
          <w:sz w:val="20"/>
          <w:szCs w:val="20"/>
        </w:rPr>
        <w:instrText xml:space="preserve"> XE "Subcontractors" </w:instrText>
      </w:r>
      <w:r w:rsidRPr="00CE0122">
        <w:rPr>
          <w:sz w:val="20"/>
          <w:szCs w:val="20"/>
        </w:rPr>
        <w:fldChar w:fldCharType="end"/>
      </w:r>
      <w:r w:rsidRPr="00CE0122">
        <w:rPr>
          <w:sz w:val="20"/>
          <w:szCs w:val="20"/>
        </w:rPr>
        <w:t xml:space="preserve"> of a party who have a need to know in connection with this Agreement or to use such Confidential Information for any purposes whatsoever other than the performance of this Agreement.  The parties agree to advise and require their respective employees, agents, and subcontractors of their obligations to keep all Confidential Information confidential.</w:t>
      </w:r>
    </w:p>
    <w:p w14:paraId="5A252457"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Cooperation to Prevent Disclosure of Confidential Information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Cooperation to Prevent Disclosure of Confidential Information"</w:instrText>
      </w:r>
      <w:r w:rsidRPr="00CE0122">
        <w:rPr>
          <w:sz w:val="20"/>
          <w:szCs w:val="20"/>
          <w:u w:val="single"/>
        </w:rPr>
        <w:instrText xml:space="preserve"> </w:instrText>
      </w:r>
      <w:r w:rsidRPr="00CE0122">
        <w:rPr>
          <w:sz w:val="20"/>
          <w:szCs w:val="20"/>
          <w:u w:val="single"/>
        </w:rPr>
        <w:fldChar w:fldCharType="end"/>
      </w:r>
      <w:r w:rsidRPr="00CE0122">
        <w:rPr>
          <w:sz w:val="20"/>
          <w:szCs w:val="20"/>
        </w:rPr>
        <w:t>.  Each party shall use its best efforts to assist the other party in identifying and preventing any unauthorized use or disclosure of any Confidential Information</w:t>
      </w:r>
      <w:r w:rsidRPr="00CE0122">
        <w:rPr>
          <w:sz w:val="20"/>
          <w:szCs w:val="20"/>
        </w:rPr>
        <w:fldChar w:fldCharType="begin"/>
      </w:r>
      <w:r w:rsidRPr="00CE0122">
        <w:rPr>
          <w:sz w:val="20"/>
          <w:szCs w:val="20"/>
        </w:rPr>
        <w:instrText xml:space="preserve"> XE "Confidential Information" </w:instrText>
      </w:r>
      <w:r w:rsidRPr="00CE0122">
        <w:rPr>
          <w:sz w:val="20"/>
          <w:szCs w:val="20"/>
        </w:rPr>
        <w:fldChar w:fldCharType="end"/>
      </w:r>
      <w:r w:rsidRPr="00CE0122">
        <w:rPr>
          <w:sz w:val="20"/>
          <w:szCs w:val="20"/>
        </w:rPr>
        <w:t>.  Without limiting the foregoing, each party shall advise the other party immediately in the event either party learns or has reason to believe that any person who has had access to Confidential Information has violated or intends to violate the terms of this Agreement and each party will cooperate with the other party in seeking injunctive or other equitable relief against any such person.</w:t>
      </w:r>
    </w:p>
    <w:p w14:paraId="5A252458"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Remedies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Remedies"</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for Breach of Obligation of Confidentiality</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Remedies for Breach"</w:instrText>
      </w:r>
      <w:r w:rsidRPr="00CE0122">
        <w:rPr>
          <w:sz w:val="20"/>
          <w:szCs w:val="20"/>
          <w:u w:val="single"/>
        </w:rPr>
        <w:instrText xml:space="preserve"> </w:instrText>
      </w:r>
      <w:r w:rsidRPr="00CE0122">
        <w:rPr>
          <w:sz w:val="20"/>
          <w:szCs w:val="20"/>
          <w:u w:val="single"/>
        </w:rPr>
        <w:fldChar w:fldCharType="end"/>
      </w:r>
      <w:r w:rsidRPr="00CE0122">
        <w:rPr>
          <w:sz w:val="20"/>
          <w:szCs w:val="20"/>
        </w:rPr>
        <w:t>.  Each party acknowledges that breach of its obligation of confidentiality</w:t>
      </w:r>
      <w:r w:rsidRPr="00CE0122">
        <w:rPr>
          <w:sz w:val="20"/>
          <w:szCs w:val="20"/>
        </w:rPr>
        <w:fldChar w:fldCharType="begin"/>
      </w:r>
      <w:r w:rsidRPr="00CE0122">
        <w:rPr>
          <w:sz w:val="20"/>
          <w:szCs w:val="20"/>
        </w:rPr>
        <w:instrText xml:space="preserve"> XE "Confidentiality: Obligation" </w:instrText>
      </w:r>
      <w:r w:rsidRPr="00CE0122">
        <w:rPr>
          <w:sz w:val="20"/>
          <w:szCs w:val="20"/>
        </w:rPr>
        <w:fldChar w:fldCharType="end"/>
      </w:r>
      <w:r w:rsidRPr="00CE0122">
        <w:rPr>
          <w:sz w:val="20"/>
          <w:szCs w:val="20"/>
        </w:rPr>
        <w:t xml:space="preserve"> may give rise to irreparable injury to the other party, which damage may be inadequately compensable in the form of monetary damages.  Accordingly, a party may seek and obtain injunctive relief against the breach or threatened breach of the foregoing undertakings, in addition to any other legal remedies which may be available, to include, in the case of Subscriber, at the sole election of Subscriber, the immediate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without liability to Subscriber, of this Agreement or any </w:t>
      </w:r>
      <w:r w:rsidRPr="00CE0122">
        <w:rPr>
          <w:sz w:val="20"/>
          <w:szCs w:val="20"/>
          <w:u w:val="single"/>
        </w:rPr>
        <w:t>Exhibit A</w:t>
      </w:r>
      <w:r w:rsidRPr="00CE0122">
        <w:rPr>
          <w:sz w:val="20"/>
          <w:szCs w:val="20"/>
        </w:rPr>
        <w:t xml:space="preserve"> corresponding to the breach or threatened breach.</w:t>
      </w:r>
    </w:p>
    <w:p w14:paraId="5A252459"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Surrender of Confidential Information upon Termination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Surrender upon Termination"</w:instrText>
      </w:r>
      <w:r w:rsidRPr="00CE0122">
        <w:rPr>
          <w:sz w:val="20"/>
          <w:szCs w:val="20"/>
          <w:u w:val="single"/>
        </w:rPr>
        <w:instrText xml:space="preserve"> </w:instrText>
      </w:r>
      <w:r w:rsidRPr="00CE0122">
        <w:rPr>
          <w:sz w:val="20"/>
          <w:szCs w:val="20"/>
          <w:u w:val="single"/>
        </w:rPr>
        <w:fldChar w:fldCharType="end"/>
      </w:r>
      <w:r w:rsidRPr="00CE0122">
        <w:rPr>
          <w:sz w:val="20"/>
          <w:szCs w:val="20"/>
        </w:rPr>
        <w:t>.  Upon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 or an </w:t>
      </w:r>
      <w:r w:rsidRPr="00CE0122">
        <w:rPr>
          <w:sz w:val="20"/>
          <w:szCs w:val="20"/>
          <w:u w:val="single"/>
        </w:rPr>
        <w:t>Exhibit A</w:t>
      </w:r>
      <w:r w:rsidRPr="00CE0122">
        <w:rPr>
          <w:sz w:val="20"/>
          <w:szCs w:val="20"/>
        </w:rPr>
        <w:t>, in whole or in part, each party shall, within five (5) calendar days from the date of termination, return to the other party any and all Confidential Information</w:t>
      </w:r>
      <w:r w:rsidRPr="00CE0122">
        <w:rPr>
          <w:sz w:val="20"/>
          <w:szCs w:val="20"/>
        </w:rPr>
        <w:fldChar w:fldCharType="begin"/>
      </w:r>
      <w:r w:rsidRPr="00CE0122">
        <w:rPr>
          <w:sz w:val="20"/>
          <w:szCs w:val="20"/>
        </w:rPr>
        <w:instrText xml:space="preserve"> XE "Confidential Information" </w:instrText>
      </w:r>
      <w:r w:rsidRPr="00CE0122">
        <w:rPr>
          <w:sz w:val="20"/>
          <w:szCs w:val="20"/>
        </w:rPr>
        <w:fldChar w:fldCharType="end"/>
      </w:r>
      <w:r w:rsidRPr="00CE0122">
        <w:rPr>
          <w:sz w:val="20"/>
          <w:szCs w:val="20"/>
        </w:rPr>
        <w:t xml:space="preserve"> received from the other party, or created or received by a party on behalf of the other party, which are in such party’s possession, custody, or control; provided, however, that Service Provider shall return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to Subscriber following the timeframe and procedure described further in this Agreement.  Should Service Provider or Subscriber determine that the return of any non-Subscriber Data Confidential Information is not feasible, such party shall destroy the non-Subscriber Data Confidential Information and shall certify the same in writing within five (5) calendar days from the date of termination to the other party.</w:t>
      </w:r>
    </w:p>
    <w:p w14:paraId="5A25245A"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Data Privacy</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Data Privacy"</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and Information Security</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Data Privacy and Information Security"</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w:t>
      </w:r>
    </w:p>
    <w:p w14:paraId="5A25245B"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Undertaking by Service Provider</w:t>
      </w:r>
      <w:r w:rsidRPr="00CE0122">
        <w:rPr>
          <w:sz w:val="20"/>
          <w:szCs w:val="20"/>
        </w:rPr>
        <w:t>.  Without limiting Service Provider’s obligation of confidentiality</w:t>
      </w:r>
      <w:r w:rsidRPr="00CE0122">
        <w:rPr>
          <w:sz w:val="20"/>
          <w:szCs w:val="20"/>
        </w:rPr>
        <w:fldChar w:fldCharType="begin"/>
      </w:r>
      <w:r w:rsidRPr="00CE0122">
        <w:rPr>
          <w:sz w:val="20"/>
          <w:szCs w:val="20"/>
        </w:rPr>
        <w:instrText xml:space="preserve"> XE "Confidentiality: Obligation" </w:instrText>
      </w:r>
      <w:r w:rsidRPr="00CE0122">
        <w:rPr>
          <w:sz w:val="20"/>
          <w:szCs w:val="20"/>
        </w:rPr>
        <w:fldChar w:fldCharType="end"/>
      </w:r>
      <w:r w:rsidRPr="00CE0122">
        <w:rPr>
          <w:sz w:val="20"/>
          <w:szCs w:val="20"/>
        </w:rPr>
        <w:t xml:space="preserve"> as further described herein, Service Provider shall be responsible for establishing and maintaining a data privacy</w:t>
      </w:r>
      <w:r w:rsidRPr="00CE0122">
        <w:rPr>
          <w:sz w:val="20"/>
          <w:szCs w:val="20"/>
        </w:rPr>
        <w:fldChar w:fldCharType="begin"/>
      </w:r>
      <w:r w:rsidRPr="00CE0122">
        <w:rPr>
          <w:sz w:val="20"/>
          <w:szCs w:val="20"/>
        </w:rPr>
        <w:instrText xml:space="preserve"> XE "Data Privacy" </w:instrText>
      </w:r>
      <w:r w:rsidRPr="00CE0122">
        <w:rPr>
          <w:sz w:val="20"/>
          <w:szCs w:val="20"/>
        </w:rPr>
        <w:fldChar w:fldCharType="end"/>
      </w:r>
      <w:r w:rsidRPr="00CE0122">
        <w:rPr>
          <w:sz w:val="20"/>
          <w:szCs w:val="20"/>
        </w:rPr>
        <w:t xml:space="preserve"> and information security</w:t>
      </w:r>
      <w:r w:rsidRPr="00CE0122">
        <w:rPr>
          <w:sz w:val="20"/>
          <w:szCs w:val="20"/>
        </w:rPr>
        <w:fldChar w:fldCharType="begin"/>
      </w:r>
      <w:r w:rsidRPr="00CE0122">
        <w:rPr>
          <w:sz w:val="20"/>
          <w:szCs w:val="20"/>
        </w:rPr>
        <w:instrText xml:space="preserve"> XE "Data Privacy and Information Security" </w:instrText>
      </w:r>
      <w:r w:rsidRPr="00CE0122">
        <w:rPr>
          <w:sz w:val="20"/>
          <w:szCs w:val="20"/>
        </w:rPr>
        <w:fldChar w:fldCharType="end"/>
      </w:r>
      <w:r w:rsidRPr="00CE0122">
        <w:rPr>
          <w:sz w:val="20"/>
          <w:szCs w:val="20"/>
        </w:rPr>
        <w:t xml:space="preserve"> program, including physical, technical, administrative, and organizational safeguards, that is designed to: (a) ensure the security</w:t>
      </w:r>
      <w:r w:rsidRPr="00CE0122">
        <w:rPr>
          <w:sz w:val="20"/>
          <w:szCs w:val="20"/>
        </w:rPr>
        <w:fldChar w:fldCharType="begin"/>
      </w:r>
      <w:r w:rsidRPr="00CE0122">
        <w:rPr>
          <w:sz w:val="20"/>
          <w:szCs w:val="20"/>
        </w:rPr>
        <w:instrText xml:space="preserve"> XE "Security" </w:instrText>
      </w:r>
      <w:r w:rsidRPr="00CE0122">
        <w:rPr>
          <w:sz w:val="20"/>
          <w:szCs w:val="20"/>
        </w:rPr>
        <w:fldChar w:fldCharType="end"/>
      </w:r>
      <w:r w:rsidRPr="00CE0122">
        <w:rPr>
          <w:sz w:val="20"/>
          <w:szCs w:val="20"/>
        </w:rPr>
        <w:t xml:space="preserve"> and confidentiality of the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xml:space="preserve">; (b) protect against any anticipated threats or hazards to the security or integrity of the Subscriber Data; (c) protect against unauthorized disclosure, access to, or use of the Subscriber Data; (d) ensure the proper disposal of Subscriber Data; and, (e) ensure </w:t>
      </w:r>
      <w:r w:rsidRPr="00CE0122">
        <w:rPr>
          <w:sz w:val="20"/>
          <w:szCs w:val="20"/>
        </w:rPr>
        <w:lastRenderedPageBreak/>
        <w:t>that all employees, agents, and subcontractors</w:t>
      </w:r>
      <w:r w:rsidRPr="00CE0122">
        <w:rPr>
          <w:sz w:val="20"/>
          <w:szCs w:val="20"/>
        </w:rPr>
        <w:fldChar w:fldCharType="begin"/>
      </w:r>
      <w:r w:rsidRPr="00CE0122">
        <w:rPr>
          <w:sz w:val="20"/>
          <w:szCs w:val="20"/>
        </w:rPr>
        <w:instrText xml:space="preserve"> XE "Subcontractors" </w:instrText>
      </w:r>
      <w:r w:rsidRPr="00CE0122">
        <w:rPr>
          <w:sz w:val="20"/>
          <w:szCs w:val="20"/>
        </w:rPr>
        <w:fldChar w:fldCharType="end"/>
      </w:r>
      <w:r w:rsidRPr="00CE0122">
        <w:rPr>
          <w:sz w:val="20"/>
          <w:szCs w:val="20"/>
        </w:rPr>
        <w:t xml:space="preserve"> of Service Provider, if any, comply with all of the foregoing.  In no case shall the safeguards of Service Provider’s data privacy and information security</w:t>
      </w:r>
      <w:r w:rsidRPr="00CE0122">
        <w:rPr>
          <w:sz w:val="20"/>
          <w:szCs w:val="20"/>
        </w:rPr>
        <w:fldChar w:fldCharType="begin"/>
      </w:r>
      <w:r w:rsidRPr="00CE0122">
        <w:rPr>
          <w:sz w:val="20"/>
          <w:szCs w:val="20"/>
        </w:rPr>
        <w:instrText xml:space="preserve"> XE "Information Security" </w:instrText>
      </w:r>
      <w:r w:rsidRPr="00CE0122">
        <w:rPr>
          <w:sz w:val="20"/>
          <w:szCs w:val="20"/>
        </w:rPr>
        <w:fldChar w:fldCharType="end"/>
      </w:r>
      <w:r w:rsidRPr="00CE0122">
        <w:rPr>
          <w:sz w:val="20"/>
          <w:szCs w:val="20"/>
        </w:rPr>
        <w:t xml:space="preserve"> program be less stringent than the safeguards used by Subscriber.</w:t>
      </w:r>
    </w:p>
    <w:p w14:paraId="5A25245C"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Audit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by Service Provider</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 Audit by Service Provider"</w:instrText>
      </w:r>
      <w:r w:rsidRPr="00CE0122">
        <w:rPr>
          <w:sz w:val="20"/>
          <w:szCs w:val="20"/>
          <w:u w:val="single"/>
        </w:rPr>
        <w:instrText xml:space="preserve"> </w:instrText>
      </w:r>
      <w:r w:rsidRPr="00CE0122">
        <w:rPr>
          <w:sz w:val="20"/>
          <w:szCs w:val="20"/>
          <w:u w:val="single"/>
        </w:rPr>
        <w:fldChar w:fldCharType="end"/>
      </w:r>
      <w:r w:rsidRPr="00CE0122">
        <w:rPr>
          <w:sz w:val="20"/>
          <w:szCs w:val="20"/>
        </w:rPr>
        <w:t>.  No less than annually, Service Provider shall conduct a comprehensive independent third-party audit of its data privacy</w:t>
      </w:r>
      <w:r w:rsidRPr="00CE0122">
        <w:rPr>
          <w:sz w:val="20"/>
          <w:szCs w:val="20"/>
        </w:rPr>
        <w:fldChar w:fldCharType="begin"/>
      </w:r>
      <w:r w:rsidRPr="00CE0122">
        <w:rPr>
          <w:sz w:val="20"/>
          <w:szCs w:val="20"/>
        </w:rPr>
        <w:instrText xml:space="preserve"> XE "Data Privacy" </w:instrText>
      </w:r>
      <w:r w:rsidRPr="00CE0122">
        <w:rPr>
          <w:sz w:val="20"/>
          <w:szCs w:val="20"/>
        </w:rPr>
        <w:fldChar w:fldCharType="end"/>
      </w:r>
      <w:r w:rsidRPr="00CE0122">
        <w:rPr>
          <w:sz w:val="20"/>
          <w:szCs w:val="20"/>
        </w:rPr>
        <w:t xml:space="preserve"> and information security</w:t>
      </w:r>
      <w:r w:rsidRPr="00CE0122">
        <w:rPr>
          <w:sz w:val="20"/>
          <w:szCs w:val="20"/>
        </w:rPr>
        <w:fldChar w:fldCharType="begin"/>
      </w:r>
      <w:r w:rsidRPr="00CE0122">
        <w:rPr>
          <w:sz w:val="20"/>
          <w:szCs w:val="20"/>
        </w:rPr>
        <w:instrText xml:space="preserve"> XE "Data Privacy and Information Security" </w:instrText>
      </w:r>
      <w:r w:rsidRPr="00CE0122">
        <w:rPr>
          <w:sz w:val="20"/>
          <w:szCs w:val="20"/>
        </w:rPr>
        <w:fldChar w:fldCharType="end"/>
      </w:r>
      <w:r w:rsidRPr="00CE0122">
        <w:rPr>
          <w:sz w:val="20"/>
          <w:szCs w:val="20"/>
        </w:rPr>
        <w:t xml:space="preserve"> program and provide such audit findings</w:t>
      </w:r>
      <w:r w:rsidRPr="00CE0122">
        <w:rPr>
          <w:sz w:val="20"/>
          <w:szCs w:val="20"/>
        </w:rPr>
        <w:fldChar w:fldCharType="begin"/>
      </w:r>
      <w:r w:rsidRPr="00CE0122">
        <w:rPr>
          <w:sz w:val="20"/>
          <w:szCs w:val="20"/>
        </w:rPr>
        <w:instrText xml:space="preserve"> XE "Audit: Audit Findings" </w:instrText>
      </w:r>
      <w:r w:rsidRPr="00CE0122">
        <w:rPr>
          <w:sz w:val="20"/>
          <w:szCs w:val="20"/>
        </w:rPr>
        <w:fldChar w:fldCharType="end"/>
      </w:r>
      <w:r w:rsidRPr="00CE0122">
        <w:rPr>
          <w:sz w:val="20"/>
          <w:szCs w:val="20"/>
        </w:rPr>
        <w:t xml:space="preserve"> to Subscriber.</w:t>
      </w:r>
    </w:p>
    <w:p w14:paraId="5A25245D"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Right of Audit by Subscriber</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 Right of Subscriber"</w:instrText>
      </w:r>
      <w:r w:rsidRPr="00CE0122">
        <w:rPr>
          <w:sz w:val="20"/>
          <w:szCs w:val="20"/>
          <w:u w:val="single"/>
        </w:rPr>
        <w:instrText xml:space="preserve"> </w:instrText>
      </w:r>
      <w:r w:rsidRPr="00CE0122">
        <w:rPr>
          <w:sz w:val="20"/>
          <w:szCs w:val="20"/>
          <w:u w:val="single"/>
        </w:rPr>
        <w:fldChar w:fldCharType="end"/>
      </w:r>
      <w:r w:rsidRPr="00CE0122">
        <w:rPr>
          <w:sz w:val="20"/>
          <w:szCs w:val="20"/>
        </w:rPr>
        <w:t>.  Without limiting any other audit</w:t>
      </w:r>
      <w:r w:rsidRPr="00CE0122">
        <w:rPr>
          <w:sz w:val="20"/>
          <w:szCs w:val="20"/>
        </w:rPr>
        <w:fldChar w:fldCharType="begin"/>
      </w:r>
      <w:r w:rsidRPr="00CE0122">
        <w:rPr>
          <w:sz w:val="20"/>
          <w:szCs w:val="20"/>
        </w:rPr>
        <w:instrText xml:space="preserve"> XE "Audit" </w:instrText>
      </w:r>
      <w:r w:rsidRPr="00CE0122">
        <w:rPr>
          <w:sz w:val="20"/>
          <w:szCs w:val="20"/>
        </w:rPr>
        <w:fldChar w:fldCharType="end"/>
      </w:r>
      <w:r w:rsidRPr="00CE0122">
        <w:rPr>
          <w:sz w:val="20"/>
          <w:szCs w:val="20"/>
        </w:rPr>
        <w:t xml:space="preserve"> rights of Subscriber, Subscriber shall have the right to review Service Provider’s data privacy</w:t>
      </w:r>
      <w:r w:rsidRPr="00CE0122">
        <w:rPr>
          <w:sz w:val="20"/>
          <w:szCs w:val="20"/>
        </w:rPr>
        <w:fldChar w:fldCharType="begin"/>
      </w:r>
      <w:r w:rsidRPr="00CE0122">
        <w:rPr>
          <w:sz w:val="20"/>
          <w:szCs w:val="20"/>
        </w:rPr>
        <w:instrText xml:space="preserve"> XE "Data Privacy" </w:instrText>
      </w:r>
      <w:r w:rsidRPr="00CE0122">
        <w:rPr>
          <w:sz w:val="20"/>
          <w:szCs w:val="20"/>
        </w:rPr>
        <w:fldChar w:fldCharType="end"/>
      </w:r>
      <w:r w:rsidRPr="00CE0122">
        <w:rPr>
          <w:sz w:val="20"/>
          <w:szCs w:val="20"/>
        </w:rPr>
        <w:t xml:space="preserve"> and information security</w:t>
      </w:r>
      <w:r w:rsidRPr="00CE0122">
        <w:rPr>
          <w:sz w:val="20"/>
          <w:szCs w:val="20"/>
        </w:rPr>
        <w:fldChar w:fldCharType="begin"/>
      </w:r>
      <w:r w:rsidRPr="00CE0122">
        <w:rPr>
          <w:sz w:val="20"/>
          <w:szCs w:val="20"/>
        </w:rPr>
        <w:instrText xml:space="preserve"> XE "Data Privacy and Information Security" </w:instrText>
      </w:r>
      <w:r w:rsidRPr="00CE0122">
        <w:rPr>
          <w:sz w:val="20"/>
          <w:szCs w:val="20"/>
        </w:rPr>
        <w:fldChar w:fldCharType="end"/>
      </w:r>
      <w:r w:rsidRPr="00CE0122">
        <w:rPr>
          <w:sz w:val="20"/>
          <w:szCs w:val="20"/>
        </w:rPr>
        <w:t xml:space="preserve"> program prior to the commencement of Services and from time to time during the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xml:space="preserve"> of this Agreement.  During the providing of the Services, on an ongoing basis from time to time and without notice, Subscriber, at its own expense, shall be entitled to perform, or to have performed, an on-site audit of Service Provider’s data privacy and information security</w:t>
      </w:r>
      <w:r w:rsidRPr="00CE0122">
        <w:rPr>
          <w:sz w:val="20"/>
          <w:szCs w:val="20"/>
        </w:rPr>
        <w:fldChar w:fldCharType="begin"/>
      </w:r>
      <w:r w:rsidRPr="00CE0122">
        <w:rPr>
          <w:sz w:val="20"/>
          <w:szCs w:val="20"/>
        </w:rPr>
        <w:instrText xml:space="preserve"> XE "Information Security" </w:instrText>
      </w:r>
      <w:r w:rsidRPr="00CE0122">
        <w:rPr>
          <w:sz w:val="20"/>
          <w:szCs w:val="20"/>
        </w:rPr>
        <w:fldChar w:fldCharType="end"/>
      </w:r>
      <w:r w:rsidRPr="00CE0122">
        <w:rPr>
          <w:sz w:val="20"/>
          <w:szCs w:val="20"/>
        </w:rPr>
        <w:t xml:space="preserve"> program.  In lieu of an on-site audit, upon request by Subscriber, Service Provider agrees to complete, within forty-five (45 days) of receipt, an audit questionnaire provided by Subscriber regarding Service Provider’s data privacy and information security</w:t>
      </w:r>
      <w:r w:rsidRPr="00CE0122">
        <w:rPr>
          <w:sz w:val="20"/>
          <w:szCs w:val="20"/>
        </w:rPr>
        <w:fldChar w:fldCharType="begin"/>
      </w:r>
      <w:r w:rsidRPr="00CE0122">
        <w:rPr>
          <w:sz w:val="20"/>
          <w:szCs w:val="20"/>
        </w:rPr>
        <w:instrText xml:space="preserve"> XE "Security" </w:instrText>
      </w:r>
      <w:r w:rsidRPr="00CE0122">
        <w:rPr>
          <w:sz w:val="20"/>
          <w:szCs w:val="20"/>
        </w:rPr>
        <w:fldChar w:fldCharType="end"/>
      </w:r>
      <w:r w:rsidRPr="00CE0122">
        <w:rPr>
          <w:sz w:val="20"/>
          <w:szCs w:val="20"/>
        </w:rPr>
        <w:t xml:space="preserve"> program.</w:t>
      </w:r>
    </w:p>
    <w:p w14:paraId="5A25245E"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Audit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Findings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Audit: Audit Findings"</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shall implement any required safeguards as identified by Subscriber or by any audit of Service Provider’s data privacy</w:t>
      </w:r>
      <w:r w:rsidRPr="00CE0122">
        <w:rPr>
          <w:sz w:val="20"/>
          <w:szCs w:val="20"/>
        </w:rPr>
        <w:fldChar w:fldCharType="begin"/>
      </w:r>
      <w:r w:rsidRPr="00CE0122">
        <w:rPr>
          <w:sz w:val="20"/>
          <w:szCs w:val="20"/>
        </w:rPr>
        <w:instrText xml:space="preserve"> XE "Data Privacy" </w:instrText>
      </w:r>
      <w:r w:rsidRPr="00CE0122">
        <w:rPr>
          <w:sz w:val="20"/>
          <w:szCs w:val="20"/>
        </w:rPr>
        <w:fldChar w:fldCharType="end"/>
      </w:r>
      <w:r w:rsidRPr="00CE0122">
        <w:rPr>
          <w:sz w:val="20"/>
          <w:szCs w:val="20"/>
        </w:rPr>
        <w:t xml:space="preserve"> and information security</w:t>
      </w:r>
      <w:r w:rsidRPr="00CE0122">
        <w:rPr>
          <w:sz w:val="20"/>
          <w:szCs w:val="20"/>
        </w:rPr>
        <w:fldChar w:fldCharType="begin"/>
      </w:r>
      <w:r w:rsidRPr="00CE0122">
        <w:rPr>
          <w:sz w:val="20"/>
          <w:szCs w:val="20"/>
        </w:rPr>
        <w:instrText xml:space="preserve"> XE "Data Privacy and Information Security" </w:instrText>
      </w:r>
      <w:r w:rsidRPr="00CE0122">
        <w:rPr>
          <w:sz w:val="20"/>
          <w:szCs w:val="20"/>
        </w:rPr>
        <w:fldChar w:fldCharType="end"/>
      </w:r>
      <w:r w:rsidRPr="00CE0122">
        <w:rPr>
          <w:sz w:val="20"/>
          <w:szCs w:val="20"/>
        </w:rPr>
        <w:t xml:space="preserve"> program.</w:t>
      </w:r>
    </w:p>
    <w:p w14:paraId="5A25245F"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Subscriber’s Right to Termination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for Deficiencies</w:t>
      </w:r>
      <w:r w:rsidRPr="00CE0122">
        <w:rPr>
          <w:sz w:val="20"/>
          <w:szCs w:val="20"/>
        </w:rPr>
        <w:t xml:space="preserve">.  Subscriber reserves the right, at its sole election, to immediately terminate this Agreement or an </w:t>
      </w:r>
      <w:r w:rsidRPr="00CE0122">
        <w:rPr>
          <w:sz w:val="20"/>
          <w:szCs w:val="20"/>
          <w:u w:val="single"/>
        </w:rPr>
        <w:t>Exhibit A</w:t>
      </w:r>
      <w:r w:rsidRPr="00CE0122">
        <w:rPr>
          <w:sz w:val="20"/>
          <w:szCs w:val="20"/>
        </w:rPr>
        <w:t xml:space="preserve"> without limitation and without liability if Subscriber reasonably determines that Service Provider fails or has failed to meet its obligations under this Section.</w:t>
      </w:r>
    </w:p>
    <w:p w14:paraId="5A252460" w14:textId="77777777" w:rsidR="00451623" w:rsidRPr="00CE0122" w:rsidRDefault="00451623" w:rsidP="00451623">
      <w:pPr>
        <w:pStyle w:val="LegalLevel1"/>
        <w:numPr>
          <w:ilvl w:val="0"/>
          <w:numId w:val="4"/>
        </w:numPr>
        <w:spacing w:before="360" w:line="240" w:lineRule="auto"/>
        <w:rPr>
          <w:b/>
          <w:sz w:val="20"/>
          <w:szCs w:val="20"/>
        </w:rPr>
      </w:pPr>
      <w:r w:rsidRPr="00CE0122">
        <w:rPr>
          <w:sz w:val="20"/>
          <w:szCs w:val="20"/>
          <w:u w:val="single"/>
        </w:rPr>
        <w:t>Proprietary Rights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Intellectual Property: Rights"</w:instrText>
      </w:r>
      <w:r w:rsidRPr="00CE0122">
        <w:rPr>
          <w:sz w:val="20"/>
          <w:szCs w:val="20"/>
          <w:u w:val="single"/>
        </w:rPr>
        <w:instrText xml:space="preserve"> </w:instrText>
      </w:r>
      <w:r w:rsidRPr="00CE0122">
        <w:rPr>
          <w:sz w:val="20"/>
          <w:szCs w:val="20"/>
          <w:u w:val="single"/>
        </w:rPr>
        <w:fldChar w:fldCharType="end"/>
      </w:r>
      <w:r w:rsidRPr="00CE0122">
        <w:rPr>
          <w:sz w:val="20"/>
          <w:szCs w:val="20"/>
        </w:rPr>
        <w:t>.</w:t>
      </w:r>
    </w:p>
    <w:p w14:paraId="5A252461"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Pre-existing Materials</w:t>
      </w:r>
      <w:r w:rsidRPr="00CE0122">
        <w:rPr>
          <w:sz w:val="20"/>
          <w:szCs w:val="20"/>
        </w:rPr>
        <w:t>.  Subscriber acknowledges that, in the course of performing the Services, Service Provider may use software</w:t>
      </w:r>
      <w:r w:rsidRPr="00CE0122">
        <w:rPr>
          <w:sz w:val="20"/>
          <w:szCs w:val="20"/>
        </w:rPr>
        <w:fldChar w:fldCharType="begin"/>
      </w:r>
      <w:r w:rsidRPr="00CE0122">
        <w:rPr>
          <w:sz w:val="20"/>
          <w:szCs w:val="20"/>
        </w:rPr>
        <w:instrText xml:space="preserve"> XE "Software" </w:instrText>
      </w:r>
      <w:r w:rsidRPr="00CE0122">
        <w:rPr>
          <w:sz w:val="20"/>
          <w:szCs w:val="20"/>
        </w:rPr>
        <w:fldChar w:fldCharType="end"/>
      </w:r>
      <w:r w:rsidRPr="00CE0122">
        <w:rPr>
          <w:sz w:val="20"/>
          <w:szCs w:val="20"/>
        </w:rPr>
        <w:t xml:space="preserve"> and related processes, instructions, methods, and techniques that have been previously developed by Service Provider (collectively, the “Pre-existing Materials,” which shall include the Services) and that the same shall remain the sole and exclusive property of Service Provider.</w:t>
      </w:r>
    </w:p>
    <w:p w14:paraId="5A252462"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No License</w:t>
      </w:r>
      <w:r w:rsidRPr="00CE0122">
        <w:rPr>
          <w:sz w:val="20"/>
          <w:szCs w:val="20"/>
        </w:rPr>
        <w:t>.  Except as expressly set forth herein, no license is granted by either party to the other with respect to the Confidential Information</w:t>
      </w:r>
      <w:r w:rsidRPr="00CE0122">
        <w:rPr>
          <w:sz w:val="20"/>
          <w:szCs w:val="20"/>
        </w:rPr>
        <w:fldChar w:fldCharType="begin"/>
      </w:r>
      <w:r w:rsidRPr="00CE0122">
        <w:rPr>
          <w:sz w:val="20"/>
          <w:szCs w:val="20"/>
        </w:rPr>
        <w:instrText xml:space="preserve"> XE "Confidential Information" </w:instrText>
      </w:r>
      <w:r w:rsidRPr="00CE0122">
        <w:rPr>
          <w:sz w:val="20"/>
          <w:szCs w:val="20"/>
        </w:rPr>
        <w:fldChar w:fldCharType="end"/>
      </w:r>
      <w:r w:rsidRPr="00CE0122">
        <w:rPr>
          <w:sz w:val="20"/>
          <w:szCs w:val="20"/>
        </w:rPr>
        <w:t xml:space="preserve"> or Pre-existing Materials.  Nothing in this Agreement shall be construed to grant to either party any ownership</w:t>
      </w:r>
      <w:r w:rsidRPr="00CE0122">
        <w:rPr>
          <w:sz w:val="20"/>
          <w:szCs w:val="20"/>
        </w:rPr>
        <w:fldChar w:fldCharType="begin"/>
      </w:r>
      <w:r w:rsidRPr="00CE0122">
        <w:rPr>
          <w:sz w:val="20"/>
          <w:szCs w:val="20"/>
        </w:rPr>
        <w:instrText xml:space="preserve"> XE "Subscriber Data: Ownership" </w:instrText>
      </w:r>
      <w:r w:rsidRPr="00CE0122">
        <w:rPr>
          <w:sz w:val="20"/>
          <w:szCs w:val="20"/>
        </w:rPr>
        <w:fldChar w:fldCharType="end"/>
      </w:r>
      <w:r w:rsidRPr="00CE0122">
        <w:rPr>
          <w:sz w:val="20"/>
          <w:szCs w:val="20"/>
        </w:rPr>
        <w:t xml:space="preserve"> or other interest, in the Confidential Information or Pre-existing Materials, except as may be provided under a license specifically applicable to such Confidential Information or Pre-existing Materials.</w:t>
      </w:r>
    </w:p>
    <w:p w14:paraId="5A252463"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rPr>
        <w:t>The provisions of this Section shall survive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 </w:t>
      </w:r>
    </w:p>
    <w:p w14:paraId="5A252464"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Indemnification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Indemnification"</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Limitation of Liability</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Limitation of Liability"</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Insurance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Insurance"</w:instrText>
      </w:r>
      <w:r w:rsidRPr="00CE0122">
        <w:rPr>
          <w:sz w:val="20"/>
          <w:szCs w:val="20"/>
          <w:u w:val="single"/>
        </w:rPr>
        <w:instrText xml:space="preserve"> </w:instrText>
      </w:r>
      <w:r w:rsidRPr="00CE0122">
        <w:rPr>
          <w:sz w:val="20"/>
          <w:szCs w:val="20"/>
          <w:u w:val="single"/>
        </w:rPr>
        <w:fldChar w:fldCharType="end"/>
      </w:r>
      <w:r w:rsidRPr="00CE0122">
        <w:rPr>
          <w:sz w:val="20"/>
          <w:szCs w:val="20"/>
        </w:rPr>
        <w:t>.</w:t>
      </w:r>
    </w:p>
    <w:p w14:paraId="5A252465" w14:textId="77777777" w:rsidR="00451623" w:rsidRPr="00CE0122" w:rsidRDefault="00451623" w:rsidP="00451623">
      <w:pPr>
        <w:pStyle w:val="LegalLevel1"/>
        <w:numPr>
          <w:ilvl w:val="1"/>
          <w:numId w:val="4"/>
        </w:numPr>
        <w:spacing w:before="360" w:line="240" w:lineRule="auto"/>
        <w:rPr>
          <w:sz w:val="20"/>
          <w:szCs w:val="20"/>
        </w:rPr>
      </w:pPr>
      <w:r w:rsidRPr="00CE0122">
        <w:rPr>
          <w:sz w:val="20"/>
          <w:szCs w:val="20"/>
          <w:u w:val="single"/>
        </w:rPr>
        <w:t>General Indemnification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Indemnification: General"</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agrees to indemnify</w:t>
      </w:r>
      <w:r w:rsidRPr="00CE0122">
        <w:rPr>
          <w:sz w:val="20"/>
          <w:szCs w:val="20"/>
        </w:rPr>
        <w:fldChar w:fldCharType="begin"/>
      </w:r>
      <w:r w:rsidRPr="00CE0122">
        <w:rPr>
          <w:sz w:val="20"/>
          <w:szCs w:val="20"/>
        </w:rPr>
        <w:instrText xml:space="preserve"> XE "Indemnification: Indemnify" </w:instrText>
      </w:r>
      <w:r w:rsidRPr="00CE0122">
        <w:rPr>
          <w:sz w:val="20"/>
          <w:szCs w:val="20"/>
        </w:rPr>
        <w:fldChar w:fldCharType="end"/>
      </w:r>
      <w:r w:rsidRPr="00CE0122">
        <w:rPr>
          <w:sz w:val="20"/>
          <w:szCs w:val="20"/>
        </w:rPr>
        <w:t>, defend, and hold harmless Subscriber and its officers, directors, agents, and employees (each, an “Indemnitee</w:t>
      </w:r>
      <w:r w:rsidRPr="00CE0122">
        <w:rPr>
          <w:sz w:val="20"/>
          <w:szCs w:val="20"/>
        </w:rPr>
        <w:fldChar w:fldCharType="begin"/>
      </w:r>
      <w:r w:rsidRPr="00CE0122">
        <w:rPr>
          <w:sz w:val="20"/>
          <w:szCs w:val="20"/>
        </w:rPr>
        <w:instrText xml:space="preserve"> XE "Indemnification: Indemnitee" </w:instrText>
      </w:r>
      <w:r w:rsidRPr="00CE0122">
        <w:rPr>
          <w:sz w:val="20"/>
          <w:szCs w:val="20"/>
        </w:rPr>
        <w:fldChar w:fldCharType="end"/>
      </w:r>
      <w:r w:rsidRPr="00CE0122">
        <w:rPr>
          <w:sz w:val="20"/>
          <w:szCs w:val="20"/>
        </w:rPr>
        <w:t>“) from and against any and all liabilities, damages, losses, expenses, claims</w:t>
      </w:r>
      <w:r w:rsidRPr="00CE0122">
        <w:rPr>
          <w:sz w:val="20"/>
          <w:szCs w:val="20"/>
        </w:rPr>
        <w:fldChar w:fldCharType="begin"/>
      </w:r>
      <w:r w:rsidRPr="00CE0122">
        <w:rPr>
          <w:sz w:val="20"/>
          <w:szCs w:val="20"/>
        </w:rPr>
        <w:instrText xml:space="preserve"> XE "Claims" </w:instrText>
      </w:r>
      <w:r w:rsidRPr="00CE0122">
        <w:rPr>
          <w:sz w:val="20"/>
          <w:szCs w:val="20"/>
        </w:rPr>
        <w:fldChar w:fldCharType="end"/>
      </w:r>
      <w:r w:rsidRPr="00CE0122">
        <w:rPr>
          <w:sz w:val="20"/>
          <w:szCs w:val="20"/>
        </w:rPr>
        <w:t>, demands, suits, fines, or judgments (each, a “Claim,” and collectively, the “Claims“), including reasonable attorneys’ fees, costs, and expenses incidental thereto, which may be suffered by, incurred by, accrued against, charged to, or recoverable from any Indemnitee, by reason of any Claim arising out of or relating to any act, error or omission, negligence, or misconduct of Service Provider, its officers, directors, agents, employees, and subcontractors</w:t>
      </w:r>
      <w:r w:rsidRPr="00CE0122">
        <w:rPr>
          <w:sz w:val="20"/>
          <w:szCs w:val="20"/>
        </w:rPr>
        <w:fldChar w:fldCharType="begin"/>
      </w:r>
      <w:r w:rsidRPr="00CE0122">
        <w:rPr>
          <w:sz w:val="20"/>
          <w:szCs w:val="20"/>
        </w:rPr>
        <w:instrText xml:space="preserve"> XE "Subcontractors" </w:instrText>
      </w:r>
      <w:r w:rsidRPr="00CE0122">
        <w:rPr>
          <w:sz w:val="20"/>
          <w:szCs w:val="20"/>
        </w:rPr>
        <w:fldChar w:fldCharType="end"/>
      </w:r>
      <w:r w:rsidRPr="00CE0122">
        <w:rPr>
          <w:sz w:val="20"/>
          <w:szCs w:val="20"/>
        </w:rPr>
        <w:t xml:space="preserve">, during the performance of this Agreement, including, </w:t>
      </w:r>
      <w:r w:rsidRPr="00CE0122">
        <w:rPr>
          <w:sz w:val="20"/>
          <w:szCs w:val="20"/>
        </w:rPr>
        <w:lastRenderedPageBreak/>
        <w:t xml:space="preserve">without limitation, Claims arising out of or relating to: (a) bodily injury (including death) or damage to tangible personal or real property; (b) any payment required to be paid to subcontractors, if any, of Service Provider; (c) any material misrepresentation or breach of warranty of any representation or warranty set forth in this Agreement; or, (d) any material breach of any covenant set forth in this Agreement;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that the foregoing indemnity shall not apply to the extent that the applicable Claim resulted from the acts or omissions of an Indemnitee.</w:t>
      </w:r>
    </w:p>
    <w:p w14:paraId="5A252466" w14:textId="77777777" w:rsidR="00451623" w:rsidRPr="00CE0122" w:rsidRDefault="00451623" w:rsidP="00451623">
      <w:pPr>
        <w:pStyle w:val="LegalLevel1"/>
        <w:numPr>
          <w:ilvl w:val="1"/>
          <w:numId w:val="4"/>
        </w:numPr>
        <w:spacing w:before="360" w:line="240" w:lineRule="auto"/>
        <w:rPr>
          <w:sz w:val="20"/>
          <w:szCs w:val="20"/>
        </w:rPr>
      </w:pPr>
      <w:r w:rsidRPr="00CE0122">
        <w:rPr>
          <w:sz w:val="20"/>
          <w:szCs w:val="20"/>
          <w:u w:val="single"/>
        </w:rPr>
        <w:t>Proprietary Rights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Intellectual Property: Rights"</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Indemnification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Indemnification: Intellectual Property"</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agrees to indemnify</w:t>
      </w:r>
      <w:r w:rsidRPr="00CE0122">
        <w:rPr>
          <w:sz w:val="20"/>
          <w:szCs w:val="20"/>
        </w:rPr>
        <w:fldChar w:fldCharType="begin"/>
      </w:r>
      <w:r w:rsidRPr="00CE0122">
        <w:rPr>
          <w:sz w:val="20"/>
          <w:szCs w:val="20"/>
        </w:rPr>
        <w:instrText xml:space="preserve"> XE "Indemnification: Indemnify" </w:instrText>
      </w:r>
      <w:r w:rsidRPr="00CE0122">
        <w:rPr>
          <w:sz w:val="20"/>
          <w:szCs w:val="20"/>
        </w:rPr>
        <w:fldChar w:fldCharType="end"/>
      </w:r>
      <w:r w:rsidRPr="00CE0122">
        <w:rPr>
          <w:sz w:val="20"/>
          <w:szCs w:val="20"/>
        </w:rPr>
        <w:t>, defend, and hold harmless Indemnitees</w:t>
      </w:r>
      <w:r w:rsidRPr="00CE0122">
        <w:rPr>
          <w:sz w:val="20"/>
          <w:szCs w:val="20"/>
        </w:rPr>
        <w:fldChar w:fldCharType="begin"/>
      </w:r>
      <w:r w:rsidRPr="00CE0122">
        <w:rPr>
          <w:sz w:val="20"/>
          <w:szCs w:val="20"/>
        </w:rPr>
        <w:instrText xml:space="preserve"> XE "Indemnification: Indemnitee" </w:instrText>
      </w:r>
      <w:r w:rsidRPr="00CE0122">
        <w:rPr>
          <w:sz w:val="20"/>
          <w:szCs w:val="20"/>
        </w:rPr>
        <w:fldChar w:fldCharType="end"/>
      </w:r>
      <w:r w:rsidRPr="00CE0122">
        <w:rPr>
          <w:sz w:val="20"/>
          <w:szCs w:val="20"/>
        </w:rPr>
        <w:t xml:space="preserve"> from and against any and all Claims</w:t>
      </w:r>
      <w:r w:rsidRPr="00CE0122">
        <w:rPr>
          <w:sz w:val="20"/>
          <w:szCs w:val="20"/>
        </w:rPr>
        <w:fldChar w:fldCharType="begin"/>
      </w:r>
      <w:r w:rsidRPr="00CE0122">
        <w:rPr>
          <w:sz w:val="20"/>
          <w:szCs w:val="20"/>
        </w:rPr>
        <w:instrText xml:space="preserve"> XE "Claims" </w:instrText>
      </w:r>
      <w:r w:rsidRPr="00CE0122">
        <w:rPr>
          <w:sz w:val="20"/>
          <w:szCs w:val="20"/>
        </w:rPr>
        <w:fldChar w:fldCharType="end"/>
      </w:r>
      <w:r w:rsidRPr="00CE0122">
        <w:rPr>
          <w:sz w:val="20"/>
          <w:szCs w:val="20"/>
        </w:rPr>
        <w:t>, including reasonable attorneys’ fees, costs, and expenses incidental thereto, which may be suffered by, incurred by, accrued against, charged to, or recoverable from any Indemnitee, by reason of any Claim arising out of or relating to the Services infringing or misappropriating any United States or foreign patent, copyright, trade secret, trademark, or other proprietary right.  In the event that Service Provider is enjoined from providing the Services and such injunction is not dissolved within thirty (30) calendar days, or in the event that Subscriber is adjudged, in any final order of a court of competent jurisdiction from which no appeal is taken, to have infringed upon or misappropriated any patent, copyright, trade secret, trademark, or other proprietary right in the access or use of the Services, then Service Provider shall, at its expense: (a) obtain for Subscriber the right to continue using such Services; (b) replace or modify such Services so that they do not infringe upon or misappropriate such proprietary right and is free to be used by Subscriber; or, (c) in the event that Service Provider is unable or determines, in its reasonable judgment, that it is commercially unreasonable to do either of the aforementioned, Service Provider shall reimburse to Subscriber any prepaid fees and the full cost associated with any Transition Services</w:t>
      </w:r>
      <w:r w:rsidRPr="00CE0122">
        <w:rPr>
          <w:sz w:val="20"/>
          <w:szCs w:val="20"/>
        </w:rPr>
        <w:fldChar w:fldCharType="begin"/>
      </w:r>
      <w:r w:rsidRPr="00CE0122">
        <w:rPr>
          <w:sz w:val="20"/>
          <w:szCs w:val="20"/>
        </w:rPr>
        <w:instrText xml:space="preserve"> XE "Services: Transition Services" </w:instrText>
      </w:r>
      <w:r w:rsidRPr="00CE0122">
        <w:rPr>
          <w:sz w:val="20"/>
          <w:szCs w:val="20"/>
        </w:rPr>
        <w:fldChar w:fldCharType="end"/>
      </w:r>
      <w:r w:rsidRPr="00CE0122">
        <w:rPr>
          <w:sz w:val="20"/>
          <w:szCs w:val="20"/>
        </w:rPr>
        <w:t>.</w:t>
      </w:r>
    </w:p>
    <w:p w14:paraId="5A252467" w14:textId="77777777" w:rsidR="00451623" w:rsidRPr="00CE0122" w:rsidRDefault="00451623" w:rsidP="00451623">
      <w:pPr>
        <w:pStyle w:val="LegalLevel1"/>
        <w:numPr>
          <w:ilvl w:val="1"/>
          <w:numId w:val="4"/>
        </w:numPr>
        <w:spacing w:before="360" w:line="240" w:lineRule="auto"/>
        <w:rPr>
          <w:sz w:val="20"/>
          <w:szCs w:val="20"/>
        </w:rPr>
      </w:pPr>
      <w:r w:rsidRPr="00CE0122">
        <w:rPr>
          <w:sz w:val="20"/>
          <w:szCs w:val="20"/>
          <w:u w:val="single"/>
        </w:rPr>
        <w:t>Indemnification</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Indemnification"</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Procedures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Indemnification: Procedures"</w:instrText>
      </w:r>
      <w:r w:rsidRPr="00CE0122">
        <w:rPr>
          <w:sz w:val="20"/>
          <w:szCs w:val="20"/>
          <w:u w:val="single"/>
        </w:rPr>
        <w:instrText xml:space="preserve"> </w:instrText>
      </w:r>
      <w:r w:rsidRPr="00CE0122">
        <w:rPr>
          <w:sz w:val="20"/>
          <w:szCs w:val="20"/>
          <w:u w:val="single"/>
        </w:rPr>
        <w:fldChar w:fldCharType="end"/>
      </w:r>
      <w:r w:rsidRPr="00CE0122">
        <w:rPr>
          <w:sz w:val="20"/>
          <w:szCs w:val="20"/>
        </w:rPr>
        <w:t>.  Promptly after receipt by Subscriber of a threat, notice, or filing of any Claim against an Indemnitee</w:t>
      </w:r>
      <w:r w:rsidRPr="00CE0122">
        <w:rPr>
          <w:sz w:val="20"/>
          <w:szCs w:val="20"/>
        </w:rPr>
        <w:fldChar w:fldCharType="begin"/>
      </w:r>
      <w:r w:rsidRPr="00CE0122">
        <w:rPr>
          <w:sz w:val="20"/>
          <w:szCs w:val="20"/>
        </w:rPr>
        <w:instrText xml:space="preserve"> XE "Indemnification: Indemnitee" </w:instrText>
      </w:r>
      <w:r w:rsidRPr="00CE0122">
        <w:rPr>
          <w:sz w:val="20"/>
          <w:szCs w:val="20"/>
        </w:rPr>
        <w:fldChar w:fldCharType="end"/>
      </w:r>
      <w:r w:rsidRPr="00CE0122">
        <w:rPr>
          <w:sz w:val="20"/>
          <w:szCs w:val="20"/>
        </w:rPr>
        <w:t xml:space="preserve">, Subscriber shall give notice thereof to Service Provider, provided that failure to give or delay in giving such notice shall not relieve Service Provider of any liability it may have to the Indemnitee except to the extent that Service Provider demonstrates that the defense of the Claim is prejudiced thereby.  Service Provider shall have sole control of the defense and of all negotiations for settlement of a Claim and Subscriber shall not independently defend or respond to a Claim;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xml:space="preserve">, that: (a) Subscriber may defend or respond to a Claim, at Service Provider’s expense, if Subscriber’s counsel determines, in its sole discretion, that such defense or response is necessary to preclude a default judgment from being entered against an Indemnitee; and, (b) Subscriber shall have the right, at its own expense, to monitor Service Provider’s defense of a Claim.  At Service Provider’s request, Subscriber shall reasonably cooperate with Service Provider in defending against or settling a Claim;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xml:space="preserve">, that Service Provider shall reimburse Subscriber for all reasonable out-of-pocket costs incurred by Subscriber (including, without limitation, reasonable attorneys’ </w:t>
      </w:r>
      <w:proofErr w:type="gramStart"/>
      <w:r w:rsidRPr="00CE0122">
        <w:rPr>
          <w:sz w:val="20"/>
          <w:szCs w:val="20"/>
        </w:rPr>
        <w:t>fees</w:t>
      </w:r>
      <w:proofErr w:type="gramEnd"/>
      <w:r w:rsidRPr="00CE0122">
        <w:rPr>
          <w:sz w:val="20"/>
          <w:szCs w:val="20"/>
        </w:rPr>
        <w:t xml:space="preserve"> and expenses</w:t>
      </w:r>
      <w:r w:rsidRPr="00CE0122">
        <w:rPr>
          <w:sz w:val="20"/>
          <w:szCs w:val="20"/>
        </w:rPr>
        <w:fldChar w:fldCharType="begin"/>
      </w:r>
      <w:r w:rsidRPr="00CE0122">
        <w:rPr>
          <w:sz w:val="20"/>
          <w:szCs w:val="20"/>
        </w:rPr>
        <w:instrText xml:space="preserve"> XE "Fees and Expenses" </w:instrText>
      </w:r>
      <w:r w:rsidRPr="00CE0122">
        <w:rPr>
          <w:sz w:val="20"/>
          <w:szCs w:val="20"/>
        </w:rPr>
        <w:fldChar w:fldCharType="end"/>
      </w:r>
      <w:r w:rsidRPr="00CE0122">
        <w:rPr>
          <w:sz w:val="20"/>
          <w:szCs w:val="20"/>
        </w:rPr>
        <w:t>) in providing such cooperation.</w:t>
      </w:r>
    </w:p>
    <w:p w14:paraId="5A252468" w14:textId="77777777" w:rsidR="00451623" w:rsidRPr="00CE0122" w:rsidRDefault="00451623" w:rsidP="00451623">
      <w:pPr>
        <w:pStyle w:val="LegalLevel1"/>
        <w:numPr>
          <w:ilvl w:val="1"/>
          <w:numId w:val="4"/>
        </w:numPr>
        <w:spacing w:before="360" w:line="240" w:lineRule="auto"/>
        <w:rPr>
          <w:sz w:val="20"/>
          <w:szCs w:val="20"/>
        </w:rPr>
      </w:pPr>
      <w:r w:rsidRPr="00CE0122">
        <w:rPr>
          <w:sz w:val="20"/>
          <w:szCs w:val="20"/>
          <w:u w:val="single"/>
        </w:rPr>
        <w:t>Third-Party Beneficiaries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Third-Party Beneficiaries"</w:instrText>
      </w:r>
      <w:r w:rsidRPr="00CE0122">
        <w:rPr>
          <w:sz w:val="20"/>
          <w:szCs w:val="20"/>
          <w:u w:val="single"/>
        </w:rPr>
        <w:instrText xml:space="preserve"> </w:instrText>
      </w:r>
      <w:r w:rsidRPr="00CE0122">
        <w:rPr>
          <w:sz w:val="20"/>
          <w:szCs w:val="20"/>
          <w:u w:val="single"/>
        </w:rPr>
        <w:fldChar w:fldCharType="end"/>
      </w:r>
      <w:r w:rsidRPr="00CE0122">
        <w:rPr>
          <w:sz w:val="20"/>
          <w:szCs w:val="20"/>
        </w:rPr>
        <w:t>.  For the purposes of this Section and Service Provider’s obligations hereunder, non-party Indemnitees</w:t>
      </w:r>
      <w:r w:rsidRPr="00CE0122">
        <w:rPr>
          <w:sz w:val="20"/>
          <w:szCs w:val="20"/>
        </w:rPr>
        <w:fldChar w:fldCharType="begin"/>
      </w:r>
      <w:r w:rsidRPr="00CE0122">
        <w:rPr>
          <w:sz w:val="20"/>
          <w:szCs w:val="20"/>
        </w:rPr>
        <w:instrText xml:space="preserve"> XE "Indemnification: Indemnitee" </w:instrText>
      </w:r>
      <w:r w:rsidRPr="00CE0122">
        <w:rPr>
          <w:sz w:val="20"/>
          <w:szCs w:val="20"/>
        </w:rPr>
        <w:fldChar w:fldCharType="end"/>
      </w:r>
      <w:r w:rsidRPr="00CE0122">
        <w:rPr>
          <w:sz w:val="20"/>
          <w:szCs w:val="20"/>
        </w:rPr>
        <w:t xml:space="preserve"> are third-party beneficiaries of this Agreement in accordance with its terms.  Any action or consent taken by Subscriber on its own behalf is binding upon the non-party Indemnitees for the purposes of this Section.  Other than as provided for in this Section, this Agreement is for the sole benefit of the signatories hereto and their permitted successors and assigns.  Nothing, express or implied, in this Agreement is intended to create or be construed to create any rights of enforcement in any persons or entities who are neither signatories to this Agreement nor non-party Indemnitees.</w:t>
      </w:r>
    </w:p>
    <w:p w14:paraId="5A252469" w14:textId="77777777" w:rsidR="00451623" w:rsidRPr="00CE0122" w:rsidRDefault="00451623" w:rsidP="00451623">
      <w:pPr>
        <w:pStyle w:val="LegalLevel1"/>
        <w:numPr>
          <w:ilvl w:val="1"/>
          <w:numId w:val="4"/>
        </w:numPr>
        <w:spacing w:before="360" w:line="240" w:lineRule="auto"/>
        <w:rPr>
          <w:sz w:val="20"/>
          <w:szCs w:val="20"/>
        </w:rPr>
      </w:pPr>
      <w:r w:rsidRPr="00CE0122">
        <w:rPr>
          <w:sz w:val="20"/>
          <w:szCs w:val="20"/>
          <w:u w:val="single"/>
        </w:rPr>
        <w:t>Limitation of Liability</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Limitation of Liability"</w:instrText>
      </w:r>
      <w:r w:rsidRPr="00CE0122">
        <w:rPr>
          <w:sz w:val="20"/>
          <w:szCs w:val="20"/>
          <w:u w:val="single"/>
        </w:rPr>
        <w:instrText xml:space="preserve"> </w:instrText>
      </w:r>
      <w:r w:rsidRPr="00CE0122">
        <w:rPr>
          <w:sz w:val="20"/>
          <w:szCs w:val="20"/>
          <w:u w:val="single"/>
        </w:rPr>
        <w:fldChar w:fldCharType="end"/>
      </w:r>
      <w:r w:rsidRPr="00CE0122">
        <w:rPr>
          <w:sz w:val="20"/>
          <w:szCs w:val="20"/>
        </w:rPr>
        <w:t xml:space="preserve">.  NOTWITHSTANDING ANY OTHER PROVISION SET FORTH HEREIN, NEITHER PARTY SHALL BE LIABLE FOR ANY INDIRECT, SPECIAL, AND / OR CONSEQUENTIAL DAMAGES ARISING OUT OF OR IN CONNECTION WITH THIS </w:t>
      </w:r>
      <w:r w:rsidRPr="00CE0122">
        <w:rPr>
          <w:sz w:val="20"/>
          <w:szCs w:val="20"/>
        </w:rPr>
        <w:lastRenderedPageBreak/>
        <w:t xml:space="preserve">AGREEMENT;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xml:space="preserve">, THAT THE FOREGOING EXCULPATION OF LIABILITY SHALL NOT APPLY WITH RESPECT TO DAMAGES INCURRED AS A RESULT OF THE GROSS NEGLIGENCE OR WILLFUL MISCONDUCT OF A PARTY.  A PARTY SHALL BE LIABLE TO THE OTHER FOR ANY DIRECT DAMAGES ARISING OUT OF OR RELATING TO ITS PERFORMANCE OR FAILURE TO PERFORM UNDER THIS AGREEMENT;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THAT THE LIABILITY OF A PARTY, WHETHER BASED ON AN ACTION OR CLAIM IN CONTRACT, EQUITY, NEGLIGENCE, TORT, OR OTHERWISE FOR ALL EVENTS, ACTS, OR OMISSIONS UNDER THIS AGREEMENT SHALL NOT EXCEED THE FEES PAID OR PAYABLE UNDER THIS AGREEMENT, AND PROVIDED, FURTHER, THAT THE FOREGOING LIMITATION SHALL NOT APPLY TO: (A) A PARTY’S OBLIGATIONS OF INDEMNIFICATION, AS FURTHER DESCRIBED IN THIS AGREEMENT; (B) DAMAGES CAUSED BY A PARTY’S GROSS NEGLIGENCE OR WILLFUL MISCONDUCT; OR, (C) A PARTY’S BREACH OF ITS OBLIGATIONS OF CONFIDENTIALITY, AS FURTHER DESCRIBED IN THIS AGREEMENT.  This Section shall survive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w:t>
      </w:r>
    </w:p>
    <w:p w14:paraId="5A25246A" w14:textId="77777777" w:rsidR="00451623" w:rsidRPr="00CE0122" w:rsidRDefault="00451623" w:rsidP="00451623">
      <w:pPr>
        <w:pStyle w:val="LegalLevel1"/>
        <w:numPr>
          <w:ilvl w:val="1"/>
          <w:numId w:val="4"/>
        </w:numPr>
        <w:spacing w:before="240" w:line="240" w:lineRule="auto"/>
        <w:rPr>
          <w:sz w:val="20"/>
          <w:szCs w:val="20"/>
        </w:rPr>
      </w:pPr>
      <w:r w:rsidRPr="00CE0122">
        <w:rPr>
          <w:sz w:val="20"/>
          <w:szCs w:val="20"/>
          <w:u w:val="single"/>
        </w:rPr>
        <w:t>Insurance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Insurance"</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shall, at its own expense, procure and maintain in full force and effect during the term</w:t>
      </w:r>
      <w:r w:rsidRPr="00CE0122">
        <w:rPr>
          <w:sz w:val="20"/>
          <w:szCs w:val="20"/>
        </w:rPr>
        <w:fldChar w:fldCharType="begin"/>
      </w:r>
      <w:r w:rsidRPr="00CE0122">
        <w:rPr>
          <w:sz w:val="20"/>
          <w:szCs w:val="20"/>
        </w:rPr>
        <w:instrText xml:space="preserve"> XE "Term" </w:instrText>
      </w:r>
      <w:r w:rsidRPr="00CE0122">
        <w:rPr>
          <w:sz w:val="20"/>
          <w:szCs w:val="20"/>
        </w:rPr>
        <w:fldChar w:fldCharType="end"/>
      </w:r>
      <w:r w:rsidRPr="00CE0122">
        <w:rPr>
          <w:sz w:val="20"/>
          <w:szCs w:val="20"/>
        </w:rPr>
        <w:t xml:space="preserve"> of this Agreement, policies of insurance, of the types and in the minimum amounts as follows, with responsible insurance carriers duly qualified in those states (locations) where the Services are to be performed, covering the operations of Service Provider, pursuant to this Agreement: commercial general liability ($1,000,000 per occurrence, $2,000,000 aggregate); excess liability ($2,000,000 per occurrence, $2,000,000 aggregate); workers’ compensation (statutory limits) and employers’ liability ($500,000 per accident); and, professional liability ($1,000,000 per occurrence, $1,000,000 aggregate).  </w:t>
      </w:r>
      <w:proofErr w:type="gramStart"/>
      <w:r w:rsidRPr="00CE0122">
        <w:rPr>
          <w:sz w:val="20"/>
          <w:szCs w:val="20"/>
        </w:rPr>
        <w:t>Subscriber</w:t>
      </w:r>
      <w:proofErr w:type="gramEnd"/>
      <w:r w:rsidRPr="00CE0122">
        <w:rPr>
          <w:sz w:val="20"/>
          <w:szCs w:val="20"/>
        </w:rPr>
        <w:t xml:space="preserve"> shall be named as an additional insured in such policies which shall contain standard cross liability clauses.  Service Provider shall cause the liability it assumed under this Agreement to be specifically insured under the contractual liability section of the liability insurance policies.  The liability policy shall be primary without right of contribution from any insurance by Subscriber.  Such policies shall require that Subscriber be given no less than thirty (30) calendar days prior written notice of any cancellation</w:t>
      </w:r>
      <w:r w:rsidRPr="00CE0122">
        <w:rPr>
          <w:sz w:val="20"/>
          <w:szCs w:val="20"/>
        </w:rPr>
        <w:fldChar w:fldCharType="begin"/>
      </w:r>
      <w:r w:rsidRPr="00CE0122">
        <w:rPr>
          <w:sz w:val="20"/>
          <w:szCs w:val="20"/>
        </w:rPr>
        <w:instrText xml:space="preserve"> XE "Cancellation" </w:instrText>
      </w:r>
      <w:r w:rsidRPr="00CE0122">
        <w:rPr>
          <w:sz w:val="20"/>
          <w:szCs w:val="20"/>
        </w:rPr>
        <w:fldChar w:fldCharType="end"/>
      </w:r>
      <w:r w:rsidRPr="00CE0122">
        <w:rPr>
          <w:sz w:val="20"/>
          <w:szCs w:val="20"/>
        </w:rPr>
        <w:t xml:space="preserve"> thereof or material change therein.  Subscriber shall have the right to request an adjustment of the limits of liability for commercial general liability and professional liability insurance as Service Provider’s exposure to Subscriber increases.  Service Provider shall provide Subscriber with certificates of insurance evidencing all of the above coverage, including all special requirements specifically noted above, and shall provide Subscriber with certificates of insurance evidencing renewal or substitution of such insurance thirty (30) calendar days prior to the effective date</w:t>
      </w:r>
      <w:r w:rsidRPr="00CE0122">
        <w:rPr>
          <w:sz w:val="20"/>
          <w:szCs w:val="20"/>
        </w:rPr>
        <w:fldChar w:fldCharType="begin"/>
      </w:r>
      <w:r w:rsidRPr="00CE0122">
        <w:rPr>
          <w:sz w:val="20"/>
          <w:szCs w:val="20"/>
        </w:rPr>
        <w:instrText xml:space="preserve"> XE "Effective Date" </w:instrText>
      </w:r>
      <w:r w:rsidRPr="00CE0122">
        <w:rPr>
          <w:sz w:val="20"/>
          <w:szCs w:val="20"/>
        </w:rPr>
        <w:fldChar w:fldCharType="end"/>
      </w:r>
      <w:r w:rsidRPr="00CE0122">
        <w:rPr>
          <w:sz w:val="20"/>
          <w:szCs w:val="20"/>
        </w:rPr>
        <w:t xml:space="preserve"> of such renewal or substitution.</w:t>
      </w:r>
    </w:p>
    <w:p w14:paraId="5A25246B" w14:textId="77777777" w:rsidR="00451623" w:rsidRPr="00CE0122" w:rsidRDefault="00451623" w:rsidP="00451623">
      <w:pPr>
        <w:pStyle w:val="LegalLevel1"/>
        <w:numPr>
          <w:ilvl w:val="0"/>
          <w:numId w:val="4"/>
        </w:numPr>
        <w:spacing w:before="360" w:line="240" w:lineRule="auto"/>
        <w:rPr>
          <w:sz w:val="20"/>
          <w:szCs w:val="20"/>
        </w:rPr>
      </w:pPr>
      <w:r w:rsidRPr="00CE0122">
        <w:rPr>
          <w:sz w:val="20"/>
          <w:szCs w:val="20"/>
          <w:u w:val="single"/>
        </w:rPr>
        <w:t>General</w:t>
      </w:r>
      <w:r w:rsidRPr="00CE0122">
        <w:rPr>
          <w:sz w:val="20"/>
          <w:szCs w:val="20"/>
        </w:rPr>
        <w:t>.</w:t>
      </w:r>
    </w:p>
    <w:p w14:paraId="5A25246C"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Relationship between Subscriber and Service Provider</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Relationship between Subscriber and Service Provider"</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represents and warrants</w:t>
      </w:r>
      <w:r w:rsidRPr="00CE0122">
        <w:rPr>
          <w:sz w:val="20"/>
          <w:szCs w:val="20"/>
        </w:rPr>
        <w:fldChar w:fldCharType="begin"/>
      </w:r>
      <w:r w:rsidRPr="00CE0122">
        <w:rPr>
          <w:sz w:val="20"/>
          <w:szCs w:val="20"/>
        </w:rPr>
        <w:instrText xml:space="preserve"> XE "Representations and Warranties" </w:instrText>
      </w:r>
      <w:r w:rsidRPr="00CE0122">
        <w:rPr>
          <w:sz w:val="20"/>
          <w:szCs w:val="20"/>
        </w:rPr>
        <w:fldChar w:fldCharType="end"/>
      </w:r>
      <w:r w:rsidRPr="00CE0122">
        <w:rPr>
          <w:sz w:val="20"/>
          <w:szCs w:val="20"/>
        </w:rPr>
        <w:t xml:space="preserve"> that it is an independent contractor with no authority to contract for Subscriber or in any way to bind or to commit Subscriber to any agreement of any kind or to assume any liabilities of any nature in the name of or on behalf of Subscriber.  Under no circumstances shall </w:t>
      </w:r>
      <w:proofErr w:type="gramStart"/>
      <w:r w:rsidRPr="00CE0122">
        <w:rPr>
          <w:sz w:val="20"/>
          <w:szCs w:val="20"/>
        </w:rPr>
        <w:t>Service</w:t>
      </w:r>
      <w:proofErr w:type="gramEnd"/>
      <w:r w:rsidRPr="00CE0122">
        <w:rPr>
          <w:sz w:val="20"/>
          <w:szCs w:val="20"/>
        </w:rPr>
        <w:t xml:space="preserve"> Provider, or any of its staff, if any, hold itself out as or be considered an agent employee, joint</w:t>
      </w:r>
      <w:r w:rsidRPr="00451623">
        <w:rPr>
          <w:b/>
          <w:bCs/>
          <w:outline/>
          <w:sz w:val="20"/>
          <w:szCs w:val="20"/>
          <w14:textOutline w14:w="9525" w14:cap="flat" w14:cmpd="sng" w14:algn="ctr">
            <w14:solidFill>
              <w14:srgbClr w14:val="000000"/>
            </w14:solidFill>
            <w14:prstDash w14:val="solid"/>
            <w14:round/>
          </w14:textOutline>
          <w14:textFill>
            <w14:noFill/>
          </w14:textFill>
        </w:rPr>
        <w:t xml:space="preserve"> </w:t>
      </w:r>
      <w:r w:rsidRPr="00CE0122">
        <w:rPr>
          <w:sz w:val="20"/>
          <w:szCs w:val="20"/>
        </w:rPr>
        <w:t>venture,</w:t>
      </w:r>
      <w:r w:rsidRPr="00CE0122">
        <w:rPr>
          <w:b/>
          <w:bCs/>
          <w:sz w:val="20"/>
          <w:szCs w:val="20"/>
        </w:rPr>
        <w:t xml:space="preserve"> </w:t>
      </w:r>
      <w:r w:rsidRPr="00CE0122">
        <w:rPr>
          <w:sz w:val="20"/>
          <w:szCs w:val="20"/>
        </w:rPr>
        <w:t>or partner of Subscriber.  In recognition of Service Provider’s status as an independent contractor, Subscriber shall carry no Workers’ Compensation insurance</w:t>
      </w:r>
      <w:r w:rsidRPr="00CE0122">
        <w:rPr>
          <w:sz w:val="20"/>
          <w:szCs w:val="20"/>
        </w:rPr>
        <w:fldChar w:fldCharType="begin"/>
      </w:r>
      <w:r w:rsidRPr="00CE0122">
        <w:rPr>
          <w:sz w:val="20"/>
          <w:szCs w:val="20"/>
        </w:rPr>
        <w:instrText xml:space="preserve"> XE "Insurance" </w:instrText>
      </w:r>
      <w:r w:rsidRPr="00CE0122">
        <w:rPr>
          <w:sz w:val="20"/>
          <w:szCs w:val="20"/>
        </w:rPr>
        <w:fldChar w:fldCharType="end"/>
      </w:r>
      <w:r w:rsidRPr="00CE0122">
        <w:rPr>
          <w:sz w:val="20"/>
          <w:szCs w:val="20"/>
        </w:rPr>
        <w:t xml:space="preserve"> or any health or accident insurance to cover Service Provider or Service Provider’s agents or staff, if any.  Subscriber shall not pay any contributions to Social Security</w:t>
      </w:r>
      <w:r w:rsidRPr="00CE0122">
        <w:rPr>
          <w:sz w:val="20"/>
          <w:szCs w:val="20"/>
        </w:rPr>
        <w:fldChar w:fldCharType="begin"/>
      </w:r>
      <w:r w:rsidRPr="00CE0122">
        <w:rPr>
          <w:sz w:val="20"/>
          <w:szCs w:val="20"/>
        </w:rPr>
        <w:instrText xml:space="preserve"> XE "Security" </w:instrText>
      </w:r>
      <w:r w:rsidRPr="00CE0122">
        <w:rPr>
          <w:sz w:val="20"/>
          <w:szCs w:val="20"/>
        </w:rPr>
        <w:fldChar w:fldCharType="end"/>
      </w:r>
      <w:r w:rsidRPr="00CE0122">
        <w:rPr>
          <w:sz w:val="20"/>
          <w:szCs w:val="20"/>
        </w:rPr>
        <w:t>, unemployment insurance, federal or state withholding taxes</w:t>
      </w:r>
      <w:r w:rsidRPr="00CE0122">
        <w:rPr>
          <w:sz w:val="20"/>
          <w:szCs w:val="20"/>
        </w:rPr>
        <w:fldChar w:fldCharType="begin"/>
      </w:r>
      <w:r w:rsidRPr="00CE0122">
        <w:rPr>
          <w:sz w:val="20"/>
          <w:szCs w:val="20"/>
        </w:rPr>
        <w:instrText xml:space="preserve"> XE "Taxes" </w:instrText>
      </w:r>
      <w:r w:rsidRPr="00CE0122">
        <w:rPr>
          <w:sz w:val="20"/>
          <w:szCs w:val="20"/>
        </w:rPr>
        <w:fldChar w:fldCharType="end"/>
      </w:r>
      <w:r w:rsidRPr="00CE0122">
        <w:rPr>
          <w:sz w:val="20"/>
          <w:szCs w:val="20"/>
        </w:rPr>
        <w:t>, any other applicable taxes whether federal, state, or local, nor provide any other contributions or benefits which might be expected in an employer-employee relationship.  Neither Service Provider nor its staff, if any, shall be eligible for, participate in, or accrue any direct or indirect benefit under any other compensation, benefit, or pension plan of Subscriber.</w:t>
      </w:r>
    </w:p>
    <w:p w14:paraId="5A25246D"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lastRenderedPageBreak/>
        <w:t>Governing Law</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Governing Law"</w:instrText>
      </w:r>
      <w:r w:rsidRPr="00CE0122">
        <w:rPr>
          <w:sz w:val="20"/>
          <w:szCs w:val="20"/>
          <w:u w:val="single"/>
        </w:rPr>
        <w:instrText xml:space="preserve"> </w:instrText>
      </w:r>
      <w:r w:rsidRPr="00CE0122">
        <w:rPr>
          <w:sz w:val="20"/>
          <w:szCs w:val="20"/>
          <w:u w:val="single"/>
        </w:rPr>
        <w:fldChar w:fldCharType="end"/>
      </w:r>
      <w:r w:rsidRPr="00CE0122">
        <w:rPr>
          <w:sz w:val="20"/>
          <w:szCs w:val="20"/>
        </w:rPr>
        <w:t>.  This Agreement shall be governed by and construed in accordance with the laws of the [State Name] and the federal laws of the United States of America.  Service Provider hereby consents and submits to the jurisdiction and forum of the state and federal courts in the [State Name] in all questions and controversies arising out of this Agreement.</w:t>
      </w:r>
    </w:p>
    <w:p w14:paraId="5A25246E" w14:textId="77777777" w:rsidR="00451623" w:rsidRPr="00CE0122" w:rsidRDefault="00451623" w:rsidP="00451623">
      <w:pPr>
        <w:pStyle w:val="LegalLevel2"/>
        <w:numPr>
          <w:ilvl w:val="1"/>
          <w:numId w:val="4"/>
        </w:numPr>
        <w:tabs>
          <w:tab w:val="clear" w:pos="1939"/>
          <w:tab w:val="left" w:pos="1440"/>
        </w:tabs>
        <w:spacing w:line="240" w:lineRule="auto"/>
        <w:rPr>
          <w:sz w:val="20"/>
          <w:szCs w:val="20"/>
        </w:rPr>
      </w:pPr>
      <w:r w:rsidRPr="00CE0122">
        <w:rPr>
          <w:sz w:val="20"/>
          <w:szCs w:val="20"/>
          <w:u w:val="single"/>
        </w:rPr>
        <w:t>Attorneys’ Fees and Costs</w:t>
      </w:r>
      <w:r w:rsidRPr="00CE0122">
        <w:rPr>
          <w:sz w:val="20"/>
          <w:szCs w:val="20"/>
        </w:rPr>
        <w:t>.  In any arbitration, litigation, or other proceeding, informal or formal, by which one party either seeks to enforce this Agreement or seeks a declaration of any rights or obligations under this Agreement, the non-prevailing party shall pay the prevailing party’s costs and expenses, including but not limited to, reasonable attorneys’ fees.</w:t>
      </w:r>
    </w:p>
    <w:p w14:paraId="5A25246F"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Compliance with Laws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Compliance with Laws"</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Subscriber Policies and Procedures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Subscriber Policies and Procedures"</w:instrText>
      </w:r>
      <w:r w:rsidRPr="00CE0122">
        <w:rPr>
          <w:sz w:val="20"/>
          <w:szCs w:val="20"/>
          <w:u w:val="single"/>
        </w:rPr>
        <w:instrText xml:space="preserve"> </w:instrText>
      </w:r>
      <w:r w:rsidRPr="00CE0122">
        <w:rPr>
          <w:sz w:val="20"/>
          <w:szCs w:val="20"/>
          <w:u w:val="single"/>
        </w:rPr>
        <w:fldChar w:fldCharType="end"/>
      </w:r>
      <w:r w:rsidRPr="00CE0122">
        <w:rPr>
          <w:sz w:val="20"/>
          <w:szCs w:val="20"/>
        </w:rPr>
        <w:t>.  Both parties agree to comply with all applicable federal, state, and local laws, executive orders and regulations issued, where applicable.  Service Provider shall comply with Subscriber policies and procedures where the same are posted, conveyed, or otherwise made available to Service Provider.</w:t>
      </w:r>
    </w:p>
    <w:p w14:paraId="5A252470"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Cooperation</w:t>
      </w:r>
      <w:r w:rsidRPr="00CE0122">
        <w:rPr>
          <w:sz w:val="20"/>
          <w:szCs w:val="20"/>
        </w:rPr>
        <w:t xml:space="preserve">.  Where agreement, approval, acceptance, </w:t>
      </w:r>
      <w:proofErr w:type="gramStart"/>
      <w:r w:rsidRPr="00CE0122">
        <w:rPr>
          <w:sz w:val="20"/>
          <w:szCs w:val="20"/>
        </w:rPr>
        <w:t>consent</w:t>
      </w:r>
      <w:proofErr w:type="gramEnd"/>
      <w:r w:rsidRPr="00CE0122">
        <w:rPr>
          <w:sz w:val="20"/>
          <w:szCs w:val="20"/>
        </w:rPr>
        <w:t xml:space="preserve"> or similar action by either party hereto is required by any provision of this Agreement, such action shall not be unreasonably delayed or withheld.  Each party will cooperate with the other by, among other things, making available, as reasonably requested by the other, management decisions, information, approvals, and acceptances in order that each party may properly accomplish its obligations and responsibilities hereunder.  Service Provider will cooperate with any Subscriber supplier performing services, and all parties supplying hardware, software</w:t>
      </w:r>
      <w:r w:rsidRPr="00CE0122">
        <w:rPr>
          <w:sz w:val="20"/>
          <w:szCs w:val="20"/>
        </w:rPr>
        <w:fldChar w:fldCharType="begin"/>
      </w:r>
      <w:r w:rsidRPr="00CE0122">
        <w:rPr>
          <w:sz w:val="20"/>
          <w:szCs w:val="20"/>
        </w:rPr>
        <w:instrText xml:space="preserve"> XE "Software" </w:instrText>
      </w:r>
      <w:r w:rsidRPr="00CE0122">
        <w:rPr>
          <w:sz w:val="20"/>
          <w:szCs w:val="20"/>
        </w:rPr>
        <w:fldChar w:fldCharType="end"/>
      </w:r>
      <w:r w:rsidRPr="00CE0122">
        <w:rPr>
          <w:sz w:val="20"/>
          <w:szCs w:val="20"/>
        </w:rPr>
        <w:t>, communication services, and other services and products to Subscriber, including, without limitation, the Successor Service Provider</w:t>
      </w:r>
      <w:r w:rsidRPr="00CE0122">
        <w:rPr>
          <w:sz w:val="20"/>
          <w:szCs w:val="20"/>
        </w:rPr>
        <w:fldChar w:fldCharType="begin"/>
      </w:r>
      <w:r w:rsidRPr="00CE0122">
        <w:rPr>
          <w:sz w:val="20"/>
          <w:szCs w:val="20"/>
        </w:rPr>
        <w:instrText xml:space="preserve"> XE "Successor Service Provider" </w:instrText>
      </w:r>
      <w:r w:rsidRPr="00CE0122">
        <w:rPr>
          <w:sz w:val="20"/>
          <w:szCs w:val="20"/>
        </w:rPr>
        <w:fldChar w:fldCharType="end"/>
      </w:r>
      <w:r w:rsidRPr="00CE0122">
        <w:rPr>
          <w:sz w:val="20"/>
          <w:szCs w:val="20"/>
        </w:rPr>
        <w:t xml:space="preserve">.  Service Provider agrees to cooperate with such </w:t>
      </w:r>
      <w:proofErr w:type="gramStart"/>
      <w:r w:rsidRPr="00CE0122">
        <w:rPr>
          <w:sz w:val="20"/>
          <w:szCs w:val="20"/>
        </w:rPr>
        <w:t>suppliers, and</w:t>
      </w:r>
      <w:proofErr w:type="gramEnd"/>
      <w:r w:rsidRPr="00CE0122">
        <w:rPr>
          <w:sz w:val="20"/>
          <w:szCs w:val="20"/>
        </w:rPr>
        <w:t xml:space="preserve"> shall not commit or permit any act which may interfere with the performance of services by any such supplier.</w:t>
      </w:r>
    </w:p>
    <w:p w14:paraId="5A252471"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Force Majeure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Force Majeure"</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Excused Performance</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Force Majeure: Excused Performance"</w:instrText>
      </w:r>
      <w:r w:rsidRPr="00CE0122">
        <w:rPr>
          <w:sz w:val="20"/>
          <w:szCs w:val="20"/>
          <w:u w:val="single"/>
        </w:rPr>
        <w:instrText xml:space="preserve"> </w:instrText>
      </w:r>
      <w:r w:rsidRPr="00CE0122">
        <w:rPr>
          <w:sz w:val="20"/>
          <w:szCs w:val="20"/>
          <w:u w:val="single"/>
        </w:rPr>
        <w:fldChar w:fldCharType="end"/>
      </w:r>
      <w:r w:rsidRPr="00CE0122">
        <w:rPr>
          <w:sz w:val="20"/>
          <w:szCs w:val="20"/>
        </w:rPr>
        <w:t>.  Neither party shall be liable for delays or any failure to perform the Services or this Agreement due to causes beyond its reasonable control.  Such delays include, but are not limited to, fire, explosion, flood or other natural catastrophe, governmental legislation, acts, orders, or regulation, strikes or labor difficulties, to the extent not occasioned by the fault or negligence of the delayed party.  Any such excuse for delay shall last only as long as the event remains beyond the reasonable control of the delayed party.  However, the delayed party shall use its best efforts to minimize the delays caused by any such event beyond its reasonable control.  Where Service Provider fails to use its best efforts to minimize such delays, the delays shall be included in the determination of Service Level</w:t>
      </w:r>
      <w:r w:rsidRPr="00CE0122">
        <w:rPr>
          <w:sz w:val="20"/>
          <w:szCs w:val="20"/>
        </w:rPr>
        <w:fldChar w:fldCharType="begin"/>
      </w:r>
      <w:r w:rsidRPr="00CE0122">
        <w:rPr>
          <w:sz w:val="20"/>
          <w:szCs w:val="20"/>
        </w:rPr>
        <w:instrText xml:space="preserve"> XE "Service Level" </w:instrText>
      </w:r>
      <w:r w:rsidRPr="00CE0122">
        <w:rPr>
          <w:sz w:val="20"/>
          <w:szCs w:val="20"/>
        </w:rPr>
        <w:fldChar w:fldCharType="end"/>
      </w:r>
      <w:r w:rsidRPr="00CE0122">
        <w:rPr>
          <w:sz w:val="20"/>
          <w:szCs w:val="20"/>
        </w:rPr>
        <w:t xml:space="preserve"> achievement.  The delayed party must notify the other party promptly upon the occurrence of any such event, or performance by the delayed party will not be considered excused pursuant to this Section, and inform the other party of its plans to resume performance.  A force majeure event</w:t>
      </w:r>
      <w:r w:rsidRPr="00CE0122">
        <w:rPr>
          <w:sz w:val="20"/>
          <w:szCs w:val="20"/>
        </w:rPr>
        <w:fldChar w:fldCharType="begin"/>
      </w:r>
      <w:r w:rsidRPr="00CE0122">
        <w:rPr>
          <w:sz w:val="20"/>
          <w:szCs w:val="20"/>
        </w:rPr>
        <w:instrText xml:space="preserve"> XE "Force Majeure: Force Majeure Event" </w:instrText>
      </w:r>
      <w:r w:rsidRPr="00CE0122">
        <w:rPr>
          <w:sz w:val="20"/>
          <w:szCs w:val="20"/>
        </w:rPr>
        <w:fldChar w:fldCharType="end"/>
      </w:r>
      <w:r w:rsidRPr="00CE0122">
        <w:rPr>
          <w:sz w:val="20"/>
          <w:szCs w:val="20"/>
        </w:rPr>
        <w:t xml:space="preserve"> does not excuse Service Provider from providing Services and fulfilling its responsibilities relating to the requirements of backup and recovery of Subscriber Data</w:t>
      </w:r>
      <w:r w:rsidRPr="00CE0122">
        <w:rPr>
          <w:sz w:val="20"/>
          <w:szCs w:val="20"/>
        </w:rPr>
        <w:fldChar w:fldCharType="begin"/>
      </w:r>
      <w:r w:rsidRPr="00CE0122">
        <w:rPr>
          <w:sz w:val="20"/>
          <w:szCs w:val="20"/>
        </w:rPr>
        <w:instrText xml:space="preserve"> XE "Subscriber Data" </w:instrText>
      </w:r>
      <w:r w:rsidRPr="00CE0122">
        <w:rPr>
          <w:sz w:val="20"/>
          <w:szCs w:val="20"/>
        </w:rPr>
        <w:fldChar w:fldCharType="end"/>
      </w:r>
      <w:r w:rsidRPr="00CE0122">
        <w:rPr>
          <w:sz w:val="20"/>
          <w:szCs w:val="20"/>
        </w:rPr>
        <w:t>.  In no event shall any of the following constitute a force majeure event: (a) failure, inadequate performance, or unavailability of Service Provider’s subcontractors</w:t>
      </w:r>
      <w:r w:rsidRPr="00CE0122">
        <w:rPr>
          <w:sz w:val="20"/>
          <w:szCs w:val="20"/>
        </w:rPr>
        <w:fldChar w:fldCharType="begin"/>
      </w:r>
      <w:r w:rsidRPr="00CE0122">
        <w:rPr>
          <w:sz w:val="20"/>
          <w:szCs w:val="20"/>
        </w:rPr>
        <w:instrText xml:space="preserve"> XE "Subcontractors" </w:instrText>
      </w:r>
      <w:r w:rsidRPr="00CE0122">
        <w:rPr>
          <w:sz w:val="20"/>
          <w:szCs w:val="20"/>
        </w:rPr>
        <w:fldChar w:fldCharType="end"/>
      </w:r>
      <w:r w:rsidRPr="00CE0122">
        <w:rPr>
          <w:sz w:val="20"/>
          <w:szCs w:val="20"/>
        </w:rPr>
        <w:t>, if any; or, (b) configuration changes, other changes, Viruses</w:t>
      </w:r>
      <w:r w:rsidRPr="00CE0122">
        <w:rPr>
          <w:sz w:val="20"/>
          <w:szCs w:val="20"/>
        </w:rPr>
        <w:fldChar w:fldCharType="begin"/>
      </w:r>
      <w:r w:rsidRPr="00CE0122">
        <w:rPr>
          <w:sz w:val="20"/>
          <w:szCs w:val="20"/>
        </w:rPr>
        <w:instrText xml:space="preserve"> XE "Viruses / Malware" </w:instrText>
      </w:r>
      <w:r w:rsidRPr="00CE0122">
        <w:rPr>
          <w:sz w:val="20"/>
          <w:szCs w:val="20"/>
        </w:rPr>
        <w:fldChar w:fldCharType="end"/>
      </w:r>
      <w:r w:rsidRPr="00CE0122">
        <w:rPr>
          <w:sz w:val="20"/>
          <w:szCs w:val="20"/>
        </w:rPr>
        <w:t>, or other errors or omissions introduced, or permitted to be introduced, by Service Provider that result in an outage or inability for Subscriber to access or use the Services.  Within thirty (30) calendar days following the Effective Date</w:t>
      </w:r>
      <w:r w:rsidRPr="00CE0122">
        <w:rPr>
          <w:sz w:val="20"/>
          <w:szCs w:val="20"/>
        </w:rPr>
        <w:fldChar w:fldCharType="begin"/>
      </w:r>
      <w:r w:rsidRPr="00CE0122">
        <w:rPr>
          <w:sz w:val="20"/>
          <w:szCs w:val="20"/>
        </w:rPr>
        <w:instrText xml:space="preserve"> XE "Effective Date" </w:instrText>
      </w:r>
      <w:r w:rsidRPr="00CE0122">
        <w:rPr>
          <w:sz w:val="20"/>
          <w:szCs w:val="20"/>
        </w:rPr>
        <w:fldChar w:fldCharType="end"/>
      </w:r>
      <w:r w:rsidRPr="00CE0122">
        <w:rPr>
          <w:sz w:val="20"/>
          <w:szCs w:val="20"/>
        </w:rPr>
        <w:t xml:space="preserve"> and on an annual basis thereafter until the termination</w:t>
      </w:r>
      <w:r w:rsidRPr="00CE0122">
        <w:rPr>
          <w:sz w:val="20"/>
          <w:szCs w:val="20"/>
        </w:rPr>
        <w:fldChar w:fldCharType="begin"/>
      </w:r>
      <w:r w:rsidRPr="00CE0122">
        <w:rPr>
          <w:sz w:val="20"/>
          <w:szCs w:val="20"/>
        </w:rPr>
        <w:instrText xml:space="preserve"> XE "Termination" </w:instrText>
      </w:r>
      <w:r w:rsidRPr="00CE0122">
        <w:rPr>
          <w:sz w:val="20"/>
          <w:szCs w:val="20"/>
        </w:rPr>
        <w:fldChar w:fldCharType="end"/>
      </w:r>
      <w:r w:rsidRPr="00CE0122">
        <w:rPr>
          <w:sz w:val="20"/>
          <w:szCs w:val="20"/>
        </w:rPr>
        <w:t xml:space="preserve"> of this Agreement, Service Provider shall provide its then-current business continuity plan (“Business Continuity Plan”) to Subscriber upon Subscriber’s request.  The Business Continuity Plan shall include: (a) Services and Subscriber Data backup and recovery procedures; (b) fail-over procedures; and, (c) how Service Provider will interact with its business continuity suppliers, if any.  Service Provider shall test its Business Continuity Plan on an annual basis until the termination of this Agreement and shall provide the test results to Subscriber upon Subscriber’s request.</w:t>
      </w:r>
    </w:p>
    <w:p w14:paraId="5A252472"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lastRenderedPageBreak/>
        <w:t>Advertising and Publicity</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Advertising and Publicity"</w:instrText>
      </w:r>
      <w:r w:rsidRPr="00CE0122">
        <w:rPr>
          <w:sz w:val="20"/>
          <w:szCs w:val="20"/>
          <w:u w:val="single"/>
        </w:rPr>
        <w:instrText xml:space="preserve"> </w:instrText>
      </w:r>
      <w:r w:rsidRPr="00CE0122">
        <w:rPr>
          <w:sz w:val="20"/>
          <w:szCs w:val="20"/>
          <w:u w:val="single"/>
        </w:rPr>
        <w:fldChar w:fldCharType="end"/>
      </w:r>
      <w:r w:rsidRPr="00CE0122">
        <w:rPr>
          <w:sz w:val="20"/>
          <w:szCs w:val="20"/>
        </w:rPr>
        <w:t>.  Service Provider shall not refer to Subscriber directly or indirectly in any advertisement, news release, or publication without prior written approval from Subscriber.</w:t>
      </w:r>
    </w:p>
    <w:p w14:paraId="5A252473"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No Waiver</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Waiver"</w:instrText>
      </w:r>
      <w:r w:rsidRPr="00CE0122">
        <w:rPr>
          <w:sz w:val="20"/>
          <w:szCs w:val="20"/>
          <w:u w:val="single"/>
        </w:rPr>
        <w:instrText xml:space="preserve"> </w:instrText>
      </w:r>
      <w:r w:rsidRPr="00CE0122">
        <w:rPr>
          <w:sz w:val="20"/>
          <w:szCs w:val="20"/>
          <w:u w:val="single"/>
        </w:rPr>
        <w:fldChar w:fldCharType="end"/>
      </w:r>
      <w:r w:rsidRPr="00CE0122">
        <w:rPr>
          <w:sz w:val="20"/>
          <w:szCs w:val="20"/>
        </w:rPr>
        <w:t>.  The failure of either party at any time to require performance by the other party of any provision of this Agreement shall in no way affect that party’s right to enforce such provisions, nor shall the waiver by either party of any breach of any provision of this Agreement be taken or held to be a waiver of any further breach of the same provision.</w:t>
      </w:r>
    </w:p>
    <w:p w14:paraId="5A252474"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Notices</w:t>
      </w:r>
      <w:r w:rsidRPr="00CE0122">
        <w:rPr>
          <w:sz w:val="20"/>
          <w:szCs w:val="20"/>
        </w:rPr>
        <w:t>.  Any notice given pursuant to this Agreement shall be in writing and shall be given by personal service or by United States certified mail, return receipt requested, postage prepaid to the addresses appearing at the end of this Agreement, or as changed through written notice to the other party.  Notice given by personal service shall be deemed effective on the date it is delivered to the addressee, and notice mailed shall be deemed effective on the third day following its placement in the mail addressed to the addressee.</w:t>
      </w:r>
    </w:p>
    <w:p w14:paraId="5A252475"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Assignment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Assignment"</w:instrText>
      </w:r>
      <w:r w:rsidRPr="00CE0122">
        <w:rPr>
          <w:sz w:val="20"/>
          <w:szCs w:val="20"/>
          <w:u w:val="single"/>
        </w:rPr>
        <w:instrText xml:space="preserve"> </w:instrText>
      </w:r>
      <w:r w:rsidRPr="00CE0122">
        <w:rPr>
          <w:sz w:val="20"/>
          <w:szCs w:val="20"/>
          <w:u w:val="single"/>
        </w:rPr>
        <w:fldChar w:fldCharType="end"/>
      </w:r>
      <w:r w:rsidRPr="00CE0122">
        <w:rPr>
          <w:sz w:val="20"/>
          <w:szCs w:val="20"/>
          <w:u w:val="single"/>
        </w:rPr>
        <w:t xml:space="preserve"> of Agreement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Assignment: Assignment of Agreement"</w:instrText>
      </w:r>
      <w:r w:rsidRPr="00CE0122">
        <w:rPr>
          <w:sz w:val="20"/>
          <w:szCs w:val="20"/>
          <w:u w:val="single"/>
        </w:rPr>
        <w:instrText xml:space="preserve"> </w:instrText>
      </w:r>
      <w:r w:rsidRPr="00CE0122">
        <w:rPr>
          <w:sz w:val="20"/>
          <w:szCs w:val="20"/>
          <w:u w:val="single"/>
        </w:rPr>
        <w:fldChar w:fldCharType="end"/>
      </w:r>
      <w:r w:rsidRPr="00CE0122">
        <w:rPr>
          <w:sz w:val="20"/>
          <w:szCs w:val="20"/>
        </w:rPr>
        <w:t>.  This Agreement and the obligations of Service Provider hereunder are personal to Service Provider and its staff.  Neither Service Provider nor any successor, receiver, or assignee of Service Provider shall directly or indirectly assign this Agreement or the rights or duties created by this Agreement, whether such assignment is effected in connection with a sale of Service Provider’s assets or stock or through merger, an insolvency proceeding or otherwise, without the prior written consent of Subscriber.  In the case of an assignment by Service Provider, Service Provider represents and warrants</w:t>
      </w:r>
      <w:r w:rsidRPr="00CE0122">
        <w:rPr>
          <w:sz w:val="20"/>
          <w:szCs w:val="20"/>
        </w:rPr>
        <w:fldChar w:fldCharType="begin"/>
      </w:r>
      <w:r w:rsidRPr="00CE0122">
        <w:rPr>
          <w:sz w:val="20"/>
          <w:szCs w:val="20"/>
        </w:rPr>
        <w:instrText xml:space="preserve"> XE "Representations and Warranties" </w:instrText>
      </w:r>
      <w:r w:rsidRPr="00CE0122">
        <w:rPr>
          <w:sz w:val="20"/>
          <w:szCs w:val="20"/>
        </w:rPr>
        <w:fldChar w:fldCharType="end"/>
      </w:r>
      <w:r w:rsidRPr="00CE0122">
        <w:rPr>
          <w:sz w:val="20"/>
          <w:szCs w:val="20"/>
        </w:rPr>
        <w:t xml:space="preserve"> that it has all requisite rights and power to transfer any agreements or other rights with third-parties whose software</w:t>
      </w:r>
      <w:r w:rsidRPr="00CE0122">
        <w:rPr>
          <w:sz w:val="20"/>
          <w:szCs w:val="20"/>
        </w:rPr>
        <w:fldChar w:fldCharType="begin"/>
      </w:r>
      <w:r w:rsidRPr="00CE0122">
        <w:rPr>
          <w:sz w:val="20"/>
          <w:szCs w:val="20"/>
        </w:rPr>
        <w:instrText xml:space="preserve"> XE "Software" </w:instrText>
      </w:r>
      <w:r w:rsidRPr="00CE0122">
        <w:rPr>
          <w:sz w:val="20"/>
          <w:szCs w:val="20"/>
        </w:rPr>
        <w:fldChar w:fldCharType="end"/>
      </w:r>
      <w:r w:rsidRPr="00CE0122">
        <w:rPr>
          <w:sz w:val="20"/>
          <w:szCs w:val="20"/>
        </w:rPr>
        <w:t xml:space="preserve"> is incorporated into the Services or who are necessary for the performance and use of the Services.  Subscriber, at Subscriber’s sole election, may assign </w:t>
      </w:r>
      <w:proofErr w:type="gramStart"/>
      <w:r w:rsidRPr="00CE0122">
        <w:rPr>
          <w:sz w:val="20"/>
          <w:szCs w:val="20"/>
        </w:rPr>
        <w:t>any and all</w:t>
      </w:r>
      <w:proofErr w:type="gramEnd"/>
      <w:r w:rsidRPr="00CE0122">
        <w:rPr>
          <w:sz w:val="20"/>
          <w:szCs w:val="20"/>
        </w:rPr>
        <w:t xml:space="preserve"> of its rights and obligations under this Agreement to any company that succeeds </w:t>
      </w:r>
      <w:proofErr w:type="gramStart"/>
      <w:r w:rsidRPr="00CE0122">
        <w:rPr>
          <w:sz w:val="20"/>
          <w:szCs w:val="20"/>
        </w:rPr>
        <w:t>to</w:t>
      </w:r>
      <w:proofErr w:type="gramEnd"/>
      <w:r w:rsidRPr="00CE0122">
        <w:rPr>
          <w:sz w:val="20"/>
          <w:szCs w:val="20"/>
        </w:rPr>
        <w:t xml:space="preserve"> substantially all of Subscriber’s business.</w:t>
      </w:r>
    </w:p>
    <w:p w14:paraId="5A252476"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Counterparts; Facsimile</w:t>
      </w:r>
      <w:r w:rsidRPr="00CE0122">
        <w:rPr>
          <w:sz w:val="20"/>
          <w:szCs w:val="20"/>
        </w:rPr>
        <w:t>.  This Agreement may be executed in one or more counterparts, each of which shall be deemed an original, but all of which together shall constitute one and the same Agreement.  The parties agree that a facsimile signature may substitute for and have the same legal effect as the original signature.</w:t>
      </w:r>
    </w:p>
    <w:p w14:paraId="5A252477"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Entire Agreement</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Entire Agreement"</w:instrText>
      </w:r>
      <w:r w:rsidRPr="00CE0122">
        <w:rPr>
          <w:sz w:val="20"/>
          <w:szCs w:val="20"/>
          <w:u w:val="single"/>
        </w:rPr>
        <w:instrText xml:space="preserve"> </w:instrText>
      </w:r>
      <w:r w:rsidRPr="00CE0122">
        <w:rPr>
          <w:sz w:val="20"/>
          <w:szCs w:val="20"/>
          <w:u w:val="single"/>
        </w:rPr>
        <w:fldChar w:fldCharType="end"/>
      </w:r>
      <w:r w:rsidRPr="00CE0122">
        <w:rPr>
          <w:sz w:val="20"/>
          <w:szCs w:val="20"/>
        </w:rPr>
        <w:t>.  This Agreement and its attached exhibits constitute the entire agreement between the parties and supersede any and all previous representations, understandings, or agreements between Subscriber and Service Provider as to the subject matter hereof.  This Agreement may only be amended by an instrument in writing signed by the parties.  This Agreement shall be construed without regard to the party that drafted it.  Any ambiguity shall not be interpreted against either party and shall, instead, be resolved in accordance with other applicable rules concerning the interpretation of contracts.</w:t>
      </w:r>
    </w:p>
    <w:p w14:paraId="5A252478" w14:textId="77777777" w:rsidR="00451623" w:rsidRPr="00CE0122" w:rsidRDefault="00451623" w:rsidP="00451623">
      <w:pPr>
        <w:pStyle w:val="LegalLevel2"/>
        <w:numPr>
          <w:ilvl w:val="1"/>
          <w:numId w:val="4"/>
        </w:numPr>
        <w:tabs>
          <w:tab w:val="clear" w:pos="1939"/>
        </w:tabs>
        <w:spacing w:before="240" w:line="240" w:lineRule="auto"/>
        <w:rPr>
          <w:sz w:val="20"/>
          <w:szCs w:val="20"/>
        </w:rPr>
      </w:pPr>
      <w:r w:rsidRPr="00CE0122">
        <w:rPr>
          <w:sz w:val="20"/>
          <w:szCs w:val="20"/>
          <w:u w:val="single"/>
        </w:rPr>
        <w:t>Cumulative Remedies</w:t>
      </w:r>
      <w:r w:rsidRPr="00CE0122">
        <w:rPr>
          <w:sz w:val="20"/>
          <w:szCs w:val="20"/>
          <w:u w:val="single"/>
        </w:rPr>
        <w:fldChar w:fldCharType="begin"/>
      </w:r>
      <w:r w:rsidRPr="00CE0122">
        <w:rPr>
          <w:sz w:val="20"/>
          <w:szCs w:val="20"/>
          <w:u w:val="single"/>
        </w:rPr>
        <w:instrText xml:space="preserve"> XE "</w:instrText>
      </w:r>
      <w:r w:rsidRPr="00CE0122">
        <w:rPr>
          <w:sz w:val="20"/>
          <w:szCs w:val="20"/>
        </w:rPr>
        <w:instrText>Remedies: Cumulative"</w:instrText>
      </w:r>
      <w:r w:rsidRPr="00CE0122">
        <w:rPr>
          <w:sz w:val="20"/>
          <w:szCs w:val="20"/>
          <w:u w:val="single"/>
        </w:rPr>
        <w:instrText xml:space="preserve"> </w:instrText>
      </w:r>
      <w:r w:rsidRPr="00CE0122">
        <w:rPr>
          <w:sz w:val="20"/>
          <w:szCs w:val="20"/>
          <w:u w:val="single"/>
        </w:rPr>
        <w:fldChar w:fldCharType="end"/>
      </w:r>
      <w:r w:rsidRPr="00CE0122">
        <w:rPr>
          <w:sz w:val="20"/>
          <w:szCs w:val="20"/>
        </w:rPr>
        <w:t>.  All rights and remedies</w:t>
      </w:r>
      <w:r w:rsidRPr="00CE0122">
        <w:rPr>
          <w:sz w:val="20"/>
          <w:szCs w:val="20"/>
        </w:rPr>
        <w:fldChar w:fldCharType="begin"/>
      </w:r>
      <w:r w:rsidRPr="00CE0122">
        <w:rPr>
          <w:sz w:val="20"/>
          <w:szCs w:val="20"/>
        </w:rPr>
        <w:instrText xml:space="preserve"> XE "Remedies" </w:instrText>
      </w:r>
      <w:r w:rsidRPr="00CE0122">
        <w:rPr>
          <w:sz w:val="20"/>
          <w:szCs w:val="20"/>
        </w:rPr>
        <w:fldChar w:fldCharType="end"/>
      </w:r>
      <w:r w:rsidRPr="00CE0122">
        <w:rPr>
          <w:sz w:val="20"/>
          <w:szCs w:val="20"/>
        </w:rPr>
        <w:t xml:space="preserve"> of Subscriber herein shall be in addition to all other rights and remedies available at law or in equity, including, without limitation, specific performance against Service Provider for the enforcement of this Agreement, and temporary and permanent injunctive relief.</w:t>
      </w:r>
    </w:p>
    <w:p w14:paraId="5A252479" w14:textId="77777777" w:rsidR="00451623" w:rsidRPr="00CE0122" w:rsidRDefault="00451623" w:rsidP="00451623">
      <w:pPr>
        <w:spacing w:line="240" w:lineRule="auto"/>
        <w:rPr>
          <w:rFonts w:ascii="Arial" w:hAnsi="Arial" w:cs="Arial"/>
          <w:sz w:val="20"/>
          <w:szCs w:val="20"/>
        </w:rPr>
      </w:pPr>
    </w:p>
    <w:p w14:paraId="5A25247A" w14:textId="77777777" w:rsidR="00451623" w:rsidRPr="00CE0122" w:rsidRDefault="00451623" w:rsidP="00451623">
      <w:pPr>
        <w:spacing w:line="240" w:lineRule="auto"/>
        <w:rPr>
          <w:rFonts w:ascii="Arial" w:hAnsi="Arial" w:cs="Arial"/>
          <w:sz w:val="20"/>
          <w:szCs w:val="20"/>
        </w:rPr>
      </w:pPr>
      <w:r w:rsidRPr="00CE0122">
        <w:rPr>
          <w:rFonts w:ascii="Arial" w:hAnsi="Arial" w:cs="Arial"/>
          <w:sz w:val="20"/>
          <w:szCs w:val="20"/>
        </w:rPr>
        <w:t>Executed on the dates set forth below by the undersigned authorized representative of Subscriber and Service Provider to be effective as of the Effective Date</w:t>
      </w:r>
      <w:r w:rsidRPr="00CE0122">
        <w:rPr>
          <w:rFonts w:ascii="Arial" w:hAnsi="Arial" w:cs="Arial"/>
          <w:sz w:val="20"/>
          <w:szCs w:val="20"/>
        </w:rPr>
        <w:fldChar w:fldCharType="begin"/>
      </w:r>
      <w:r w:rsidRPr="00CE0122">
        <w:rPr>
          <w:rFonts w:ascii="Arial" w:hAnsi="Arial" w:cs="Arial"/>
          <w:sz w:val="20"/>
          <w:szCs w:val="20"/>
        </w:rPr>
        <w:instrText xml:space="preserve"> XE "Effective Date" </w:instrText>
      </w:r>
      <w:r w:rsidRPr="00CE0122">
        <w:rPr>
          <w:rFonts w:ascii="Arial" w:hAnsi="Arial" w:cs="Arial"/>
          <w:sz w:val="20"/>
          <w:szCs w:val="20"/>
        </w:rPr>
        <w:fldChar w:fldCharType="end"/>
      </w:r>
      <w:r w:rsidRPr="00CE0122">
        <w:rPr>
          <w:rFonts w:ascii="Arial" w:hAnsi="Arial" w:cs="Arial"/>
          <w:sz w:val="20"/>
          <w:szCs w:val="20"/>
        </w:rPr>
        <w:t>.</w:t>
      </w:r>
    </w:p>
    <w:p w14:paraId="5A25247B" w14:textId="77777777" w:rsidR="00451623" w:rsidRDefault="00451623" w:rsidP="00451623">
      <w:pPr>
        <w:spacing w:line="240" w:lineRule="auto"/>
        <w:rPr>
          <w:rFonts w:ascii="Arial" w:hAnsi="Arial" w:cs="Arial"/>
          <w:sz w:val="20"/>
          <w:szCs w:val="20"/>
        </w:rPr>
      </w:pPr>
    </w:p>
    <w:p w14:paraId="5A25247C" w14:textId="77777777" w:rsidR="00451623" w:rsidRPr="007A0365" w:rsidRDefault="00451623" w:rsidP="00451623">
      <w:pPr>
        <w:spacing w:line="240" w:lineRule="auto"/>
        <w:rPr>
          <w:rFonts w:ascii="Arial" w:hAnsi="Arial" w:cs="Arial"/>
          <w:sz w:val="20"/>
          <w:szCs w:val="20"/>
        </w:rPr>
      </w:pPr>
    </w:p>
    <w:p w14:paraId="5A25247D" w14:textId="77777777" w:rsidR="005868D0" w:rsidRDefault="005868D0">
      <w:pPr>
        <w:spacing w:after="200" w:line="276" w:lineRule="auto"/>
        <w:jc w:val="left"/>
        <w:rPr>
          <w:rFonts w:ascii="Arial" w:hAnsi="Arial" w:cs="Arial"/>
          <w:b/>
          <w:sz w:val="20"/>
          <w:szCs w:val="20"/>
        </w:rPr>
      </w:pPr>
      <w:r>
        <w:rPr>
          <w:rFonts w:ascii="Arial" w:hAnsi="Arial" w:cs="Arial"/>
          <w:b/>
          <w:sz w:val="20"/>
          <w:szCs w:val="20"/>
        </w:rPr>
        <w:br w:type="page"/>
      </w:r>
    </w:p>
    <w:p w14:paraId="5A25247E" w14:textId="77777777" w:rsidR="00451623" w:rsidRPr="007A0365" w:rsidRDefault="00451623" w:rsidP="00451623">
      <w:pPr>
        <w:spacing w:line="240" w:lineRule="auto"/>
        <w:rPr>
          <w:rFonts w:ascii="Arial" w:hAnsi="Arial" w:cs="Arial"/>
          <w:b/>
          <w:sz w:val="20"/>
          <w:szCs w:val="20"/>
        </w:rPr>
      </w:pPr>
      <w:r w:rsidRPr="007A0365">
        <w:rPr>
          <w:rFonts w:ascii="Arial" w:hAnsi="Arial" w:cs="Arial"/>
          <w:b/>
          <w:sz w:val="20"/>
          <w:szCs w:val="20"/>
        </w:rPr>
        <w:lastRenderedPageBreak/>
        <w:t>[SUBSCRIBER NAME] (SUBSCRIBER)</w:t>
      </w:r>
    </w:p>
    <w:p w14:paraId="5A25247F" w14:textId="77777777" w:rsidR="00451623" w:rsidRPr="007A0365" w:rsidRDefault="00451623" w:rsidP="00451623">
      <w:pPr>
        <w:spacing w:line="240" w:lineRule="auto"/>
        <w:rPr>
          <w:rFonts w:ascii="Arial" w:hAnsi="Arial" w:cs="Arial"/>
          <w:sz w:val="20"/>
          <w:szCs w:val="20"/>
        </w:rPr>
      </w:pPr>
    </w:p>
    <w:p w14:paraId="5A252480"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By:</w:t>
      </w:r>
    </w:p>
    <w:p w14:paraId="5A252481"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Name:</w:t>
      </w:r>
    </w:p>
    <w:p w14:paraId="5A252482"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Title:</w:t>
      </w:r>
    </w:p>
    <w:p w14:paraId="5A252483"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Date:</w:t>
      </w:r>
    </w:p>
    <w:p w14:paraId="5A252484" w14:textId="77777777" w:rsidR="00451623" w:rsidRPr="007A0365" w:rsidRDefault="00451623" w:rsidP="00451623">
      <w:pPr>
        <w:spacing w:line="240" w:lineRule="auto"/>
        <w:rPr>
          <w:rFonts w:ascii="Arial" w:hAnsi="Arial" w:cs="Arial"/>
          <w:sz w:val="20"/>
          <w:szCs w:val="20"/>
        </w:rPr>
      </w:pPr>
    </w:p>
    <w:p w14:paraId="5A252485"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Address for Notice:</w:t>
      </w:r>
    </w:p>
    <w:p w14:paraId="5A252486" w14:textId="77777777" w:rsidR="00451623" w:rsidRDefault="00451623" w:rsidP="00451623">
      <w:pPr>
        <w:spacing w:line="240" w:lineRule="auto"/>
        <w:rPr>
          <w:rFonts w:ascii="Arial" w:hAnsi="Arial" w:cs="Arial"/>
          <w:sz w:val="20"/>
          <w:szCs w:val="20"/>
        </w:rPr>
      </w:pPr>
    </w:p>
    <w:p w14:paraId="5A252487" w14:textId="77777777" w:rsidR="00451623" w:rsidRPr="007A0365" w:rsidRDefault="00451623" w:rsidP="00451623">
      <w:pPr>
        <w:spacing w:line="240" w:lineRule="auto"/>
        <w:rPr>
          <w:rFonts w:ascii="Arial" w:hAnsi="Arial" w:cs="Arial"/>
          <w:sz w:val="20"/>
          <w:szCs w:val="20"/>
        </w:rPr>
      </w:pPr>
    </w:p>
    <w:p w14:paraId="5A252488" w14:textId="77777777" w:rsidR="00451623" w:rsidRPr="007A0365" w:rsidRDefault="00451623" w:rsidP="00451623">
      <w:pPr>
        <w:spacing w:line="240" w:lineRule="auto"/>
        <w:rPr>
          <w:rFonts w:ascii="Arial" w:hAnsi="Arial" w:cs="Arial"/>
          <w:sz w:val="20"/>
          <w:szCs w:val="20"/>
        </w:rPr>
      </w:pPr>
    </w:p>
    <w:p w14:paraId="5A252489" w14:textId="77777777" w:rsidR="00451623" w:rsidRPr="007A0365" w:rsidRDefault="00451623" w:rsidP="00451623">
      <w:pPr>
        <w:spacing w:line="240" w:lineRule="auto"/>
        <w:rPr>
          <w:rFonts w:ascii="Arial" w:hAnsi="Arial" w:cs="Arial"/>
          <w:b/>
          <w:sz w:val="20"/>
          <w:szCs w:val="20"/>
        </w:rPr>
      </w:pPr>
      <w:r w:rsidRPr="007A0365">
        <w:rPr>
          <w:rFonts w:ascii="Arial" w:hAnsi="Arial" w:cs="Arial"/>
          <w:b/>
          <w:sz w:val="20"/>
          <w:szCs w:val="20"/>
        </w:rPr>
        <w:t>[SERVICE PROVIDER NAME] (SERVICE PROVIDER)</w:t>
      </w:r>
    </w:p>
    <w:p w14:paraId="5A25248A" w14:textId="77777777" w:rsidR="00451623" w:rsidRDefault="00451623" w:rsidP="00451623">
      <w:pPr>
        <w:spacing w:line="240" w:lineRule="auto"/>
        <w:rPr>
          <w:rFonts w:ascii="Arial" w:hAnsi="Arial" w:cs="Arial"/>
          <w:sz w:val="20"/>
          <w:szCs w:val="20"/>
        </w:rPr>
      </w:pPr>
      <w:r>
        <w:rPr>
          <w:rFonts w:ascii="Arial" w:hAnsi="Arial" w:cs="Arial"/>
          <w:sz w:val="20"/>
          <w:szCs w:val="20"/>
        </w:rPr>
        <w:t>By:</w:t>
      </w:r>
    </w:p>
    <w:p w14:paraId="5A25248B"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Name:</w:t>
      </w:r>
    </w:p>
    <w:p w14:paraId="5A25248C"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Title:</w:t>
      </w:r>
    </w:p>
    <w:p w14:paraId="5A25248D"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Date:</w:t>
      </w:r>
    </w:p>
    <w:p w14:paraId="5A25248E" w14:textId="77777777" w:rsidR="00451623" w:rsidRPr="007A0365" w:rsidRDefault="00451623" w:rsidP="00451623">
      <w:pPr>
        <w:spacing w:line="240" w:lineRule="auto"/>
        <w:rPr>
          <w:rFonts w:ascii="Arial" w:hAnsi="Arial" w:cs="Arial"/>
          <w:sz w:val="20"/>
          <w:szCs w:val="20"/>
        </w:rPr>
      </w:pPr>
    </w:p>
    <w:p w14:paraId="5A25248F" w14:textId="77777777" w:rsidR="00451623" w:rsidRPr="007A0365" w:rsidRDefault="00451623" w:rsidP="00451623">
      <w:pPr>
        <w:spacing w:line="240" w:lineRule="auto"/>
        <w:rPr>
          <w:rFonts w:ascii="Arial" w:hAnsi="Arial" w:cs="Arial"/>
          <w:b/>
          <w:bCs/>
          <w:sz w:val="20"/>
          <w:szCs w:val="20"/>
        </w:rPr>
      </w:pPr>
      <w:r w:rsidRPr="007A0365">
        <w:rPr>
          <w:rFonts w:ascii="Arial" w:hAnsi="Arial" w:cs="Arial"/>
          <w:sz w:val="20"/>
          <w:szCs w:val="20"/>
        </w:rPr>
        <w:t>Address for Notice:</w:t>
      </w:r>
    </w:p>
    <w:p w14:paraId="5A252490" w14:textId="77777777" w:rsidR="00451623" w:rsidRPr="007A0365" w:rsidRDefault="00451623" w:rsidP="00451623">
      <w:pPr>
        <w:spacing w:line="240" w:lineRule="auto"/>
        <w:jc w:val="center"/>
        <w:rPr>
          <w:rFonts w:ascii="Arial" w:hAnsi="Arial" w:cs="Arial"/>
          <w:b/>
          <w:bCs/>
          <w:sz w:val="20"/>
          <w:szCs w:val="20"/>
        </w:rPr>
      </w:pPr>
      <w:r w:rsidRPr="007A0365">
        <w:rPr>
          <w:rFonts w:ascii="Arial" w:hAnsi="Arial" w:cs="Arial"/>
          <w:b/>
          <w:bCs/>
          <w:sz w:val="20"/>
          <w:szCs w:val="20"/>
        </w:rPr>
        <w:br w:type="page"/>
      </w:r>
      <w:r w:rsidRPr="007A0365">
        <w:rPr>
          <w:rFonts w:ascii="Arial" w:hAnsi="Arial" w:cs="Arial"/>
          <w:b/>
          <w:bCs/>
          <w:sz w:val="20"/>
          <w:szCs w:val="20"/>
        </w:rPr>
        <w:lastRenderedPageBreak/>
        <w:t>EXHIBIT A-____</w:t>
      </w:r>
    </w:p>
    <w:p w14:paraId="5A252491" w14:textId="77777777" w:rsidR="00451623" w:rsidRPr="007A0365" w:rsidRDefault="00451623" w:rsidP="00451623">
      <w:pPr>
        <w:spacing w:line="240" w:lineRule="auto"/>
        <w:jc w:val="center"/>
        <w:rPr>
          <w:rFonts w:ascii="Arial" w:hAnsi="Arial" w:cs="Arial"/>
          <w:b/>
          <w:bCs/>
          <w:sz w:val="20"/>
          <w:szCs w:val="20"/>
        </w:rPr>
      </w:pPr>
    </w:p>
    <w:p w14:paraId="5A252492" w14:textId="77777777" w:rsidR="00451623" w:rsidRPr="007A0365" w:rsidRDefault="00451623" w:rsidP="00451623">
      <w:pPr>
        <w:spacing w:line="240" w:lineRule="auto"/>
        <w:jc w:val="center"/>
        <w:rPr>
          <w:rFonts w:ascii="Arial" w:hAnsi="Arial" w:cs="Arial"/>
          <w:b/>
          <w:bCs/>
          <w:sz w:val="20"/>
          <w:szCs w:val="20"/>
        </w:rPr>
      </w:pPr>
      <w:r w:rsidRPr="007A0365">
        <w:rPr>
          <w:rFonts w:ascii="Arial" w:hAnsi="Arial" w:cs="Arial"/>
          <w:b/>
          <w:bCs/>
          <w:sz w:val="20"/>
          <w:szCs w:val="20"/>
        </w:rPr>
        <w:t>Service Provider</w:t>
      </w:r>
      <w:r>
        <w:rPr>
          <w:rFonts w:ascii="Arial" w:hAnsi="Arial" w:cs="Arial"/>
          <w:b/>
          <w:bCs/>
          <w:sz w:val="20"/>
          <w:szCs w:val="20"/>
        </w:rPr>
        <w:t>’s</w:t>
      </w:r>
      <w:r w:rsidRPr="007A0365">
        <w:rPr>
          <w:rFonts w:ascii="Arial" w:hAnsi="Arial" w:cs="Arial"/>
          <w:b/>
          <w:bCs/>
          <w:sz w:val="20"/>
          <w:szCs w:val="20"/>
        </w:rPr>
        <w:t xml:space="preserve"> Software</w:t>
      </w:r>
      <w:r>
        <w:rPr>
          <w:rFonts w:ascii="Arial" w:hAnsi="Arial" w:cs="Arial"/>
          <w:b/>
          <w:bCs/>
          <w:sz w:val="20"/>
          <w:szCs w:val="20"/>
        </w:rPr>
        <w:fldChar w:fldCharType="begin"/>
      </w:r>
      <w:r>
        <w:rPr>
          <w:rFonts w:ascii="Arial" w:hAnsi="Arial" w:cs="Arial"/>
          <w:b/>
          <w:bCs/>
          <w:sz w:val="20"/>
          <w:szCs w:val="20"/>
        </w:rPr>
        <w:instrText xml:space="preserve"> XE "</w:instrText>
      </w:r>
      <w:r w:rsidRPr="00896526">
        <w:instrText>Software</w:instrText>
      </w:r>
      <w:r>
        <w:instrText>"</w:instrText>
      </w:r>
      <w:r>
        <w:rPr>
          <w:rFonts w:ascii="Arial" w:hAnsi="Arial" w:cs="Arial"/>
          <w:b/>
          <w:bCs/>
          <w:sz w:val="20"/>
          <w:szCs w:val="20"/>
        </w:rPr>
        <w:instrText xml:space="preserve"> </w:instrText>
      </w:r>
      <w:r>
        <w:rPr>
          <w:rFonts w:ascii="Arial" w:hAnsi="Arial" w:cs="Arial"/>
          <w:b/>
          <w:bCs/>
          <w:sz w:val="20"/>
          <w:szCs w:val="20"/>
        </w:rPr>
        <w:fldChar w:fldCharType="end"/>
      </w:r>
      <w:r w:rsidRPr="007A0365">
        <w:rPr>
          <w:rFonts w:ascii="Arial" w:hAnsi="Arial" w:cs="Arial"/>
          <w:b/>
          <w:bCs/>
          <w:sz w:val="20"/>
          <w:szCs w:val="20"/>
        </w:rPr>
        <w:t xml:space="preserve"> as a Service</w:t>
      </w:r>
      <w:r>
        <w:rPr>
          <w:rFonts w:ascii="Arial" w:hAnsi="Arial" w:cs="Arial"/>
          <w:b/>
          <w:bCs/>
          <w:sz w:val="20"/>
          <w:szCs w:val="20"/>
        </w:rPr>
        <w:fldChar w:fldCharType="begin"/>
      </w:r>
      <w:r>
        <w:rPr>
          <w:rFonts w:ascii="Arial" w:hAnsi="Arial" w:cs="Arial"/>
          <w:b/>
          <w:bCs/>
          <w:sz w:val="20"/>
          <w:szCs w:val="20"/>
        </w:rPr>
        <w:instrText xml:space="preserve"> XE "</w:instrText>
      </w:r>
      <w:r>
        <w:instrText>Software as a Service"</w:instrText>
      </w:r>
      <w:r>
        <w:rPr>
          <w:rFonts w:ascii="Arial" w:hAnsi="Arial" w:cs="Arial"/>
          <w:b/>
          <w:bCs/>
          <w:sz w:val="20"/>
          <w:szCs w:val="20"/>
        </w:rPr>
        <w:instrText xml:space="preserve"> </w:instrText>
      </w:r>
      <w:r>
        <w:rPr>
          <w:rFonts w:ascii="Arial" w:hAnsi="Arial" w:cs="Arial"/>
          <w:b/>
          <w:bCs/>
          <w:sz w:val="20"/>
          <w:szCs w:val="20"/>
        </w:rPr>
        <w:fldChar w:fldCharType="end"/>
      </w:r>
      <w:r w:rsidRPr="007A0365">
        <w:rPr>
          <w:rFonts w:ascii="Arial" w:hAnsi="Arial" w:cs="Arial"/>
          <w:b/>
          <w:bCs/>
          <w:sz w:val="20"/>
          <w:szCs w:val="20"/>
        </w:rPr>
        <w:t xml:space="preserve"> Statement of Services</w:t>
      </w:r>
    </w:p>
    <w:p w14:paraId="5A252493" w14:textId="77777777" w:rsidR="00451623" w:rsidRPr="007A0365" w:rsidRDefault="00451623" w:rsidP="00451623">
      <w:pPr>
        <w:spacing w:line="240" w:lineRule="auto"/>
        <w:jc w:val="center"/>
        <w:rPr>
          <w:rFonts w:ascii="Arial" w:hAnsi="Arial" w:cs="Arial"/>
          <w:sz w:val="20"/>
          <w:szCs w:val="20"/>
        </w:rPr>
      </w:pPr>
    </w:p>
    <w:p w14:paraId="5A252494"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rPr>
        <w:t xml:space="preserve">This </w:t>
      </w:r>
      <w:r w:rsidRPr="008B0E70">
        <w:rPr>
          <w:rFonts w:ascii="Arial" w:hAnsi="Arial" w:cs="Arial"/>
          <w:sz w:val="20"/>
          <w:szCs w:val="20"/>
          <w:u w:val="single"/>
        </w:rPr>
        <w:t>Exhibit A</w:t>
      </w:r>
      <w:r w:rsidRPr="008B0E70">
        <w:rPr>
          <w:rFonts w:ascii="Arial" w:hAnsi="Arial" w:cs="Arial"/>
          <w:sz w:val="20"/>
          <w:szCs w:val="20"/>
        </w:rPr>
        <w:t xml:space="preserve"> - Service Provider</w:t>
      </w:r>
      <w:r>
        <w:rPr>
          <w:rFonts w:ascii="Arial" w:hAnsi="Arial" w:cs="Arial"/>
          <w:sz w:val="20"/>
          <w:szCs w:val="20"/>
        </w:rPr>
        <w:t>’s</w:t>
      </w:r>
      <w:r w:rsidRPr="008B0E70">
        <w:rPr>
          <w:rFonts w:ascii="Arial" w:hAnsi="Arial" w:cs="Arial"/>
          <w:sz w:val="20"/>
          <w:szCs w:val="20"/>
        </w:rPr>
        <w:t xml:space="preserve"> Software</w:t>
      </w:r>
      <w:r>
        <w:rPr>
          <w:rFonts w:ascii="Arial" w:hAnsi="Arial" w:cs="Arial"/>
          <w:sz w:val="20"/>
          <w:szCs w:val="20"/>
        </w:rPr>
        <w:fldChar w:fldCharType="begin"/>
      </w:r>
      <w:r>
        <w:rPr>
          <w:rFonts w:ascii="Arial" w:hAnsi="Arial" w:cs="Arial"/>
          <w:sz w:val="20"/>
          <w:szCs w:val="20"/>
        </w:rPr>
        <w:instrText xml:space="preserve"> XE "</w:instrText>
      </w:r>
      <w:r w:rsidRPr="00896526">
        <w:instrText>Software</w:instrText>
      </w:r>
      <w:r>
        <w:instrText>"</w:instrText>
      </w:r>
      <w:r>
        <w:rPr>
          <w:rFonts w:ascii="Arial" w:hAnsi="Arial" w:cs="Arial"/>
          <w:sz w:val="20"/>
          <w:szCs w:val="20"/>
        </w:rPr>
        <w:instrText xml:space="preserve"> </w:instrText>
      </w:r>
      <w:r>
        <w:rPr>
          <w:rFonts w:ascii="Arial" w:hAnsi="Arial" w:cs="Arial"/>
          <w:sz w:val="20"/>
          <w:szCs w:val="20"/>
        </w:rPr>
        <w:fldChar w:fldCharType="end"/>
      </w:r>
      <w:r w:rsidRPr="008B0E70">
        <w:rPr>
          <w:rFonts w:ascii="Arial" w:hAnsi="Arial" w:cs="Arial"/>
          <w:sz w:val="20"/>
          <w:szCs w:val="20"/>
        </w:rPr>
        <w:t xml:space="preserve"> as a Service</w:t>
      </w:r>
      <w:r>
        <w:rPr>
          <w:rFonts w:ascii="Arial" w:hAnsi="Arial" w:cs="Arial"/>
          <w:sz w:val="20"/>
          <w:szCs w:val="20"/>
        </w:rPr>
        <w:fldChar w:fldCharType="begin"/>
      </w:r>
      <w:r>
        <w:rPr>
          <w:rFonts w:ascii="Arial" w:hAnsi="Arial" w:cs="Arial"/>
          <w:sz w:val="20"/>
          <w:szCs w:val="20"/>
        </w:rPr>
        <w:instrText xml:space="preserve"> XE "</w:instrText>
      </w:r>
      <w:r>
        <w:instrText>Software as a Service"</w:instrText>
      </w:r>
      <w:r>
        <w:rPr>
          <w:rFonts w:ascii="Arial" w:hAnsi="Arial" w:cs="Arial"/>
          <w:sz w:val="20"/>
          <w:szCs w:val="20"/>
        </w:rPr>
        <w:instrText xml:space="preserve"> </w:instrText>
      </w:r>
      <w:r>
        <w:rPr>
          <w:rFonts w:ascii="Arial" w:hAnsi="Arial" w:cs="Arial"/>
          <w:sz w:val="20"/>
          <w:szCs w:val="20"/>
        </w:rPr>
        <w:fldChar w:fldCharType="end"/>
      </w:r>
      <w:r w:rsidRPr="008B0E70">
        <w:rPr>
          <w:rFonts w:ascii="Arial" w:hAnsi="Arial" w:cs="Arial"/>
          <w:sz w:val="20"/>
          <w:szCs w:val="20"/>
        </w:rPr>
        <w:t xml:space="preserve"> Statement of Services shall be incorporated in and governed by the terms of that certain Master Software as a Service Agreement by and between </w:t>
      </w:r>
      <w:r w:rsidRPr="008B0E70">
        <w:rPr>
          <w:rFonts w:ascii="Arial" w:hAnsi="Arial" w:cs="Arial"/>
          <w:b/>
          <w:bCs/>
          <w:caps/>
          <w:sz w:val="20"/>
          <w:szCs w:val="20"/>
        </w:rPr>
        <w:t>[SUBSCRIBER NAME]</w:t>
      </w:r>
      <w:r w:rsidRPr="008B0E70">
        <w:rPr>
          <w:rFonts w:ascii="Arial" w:hAnsi="Arial" w:cs="Arial"/>
          <w:caps/>
          <w:sz w:val="20"/>
          <w:szCs w:val="20"/>
        </w:rPr>
        <w:t xml:space="preserve"> (</w:t>
      </w:r>
      <w:r>
        <w:rPr>
          <w:rFonts w:ascii="Arial" w:hAnsi="Arial" w:cs="Arial"/>
          <w:caps/>
          <w:sz w:val="20"/>
          <w:szCs w:val="20"/>
        </w:rPr>
        <w:t>“</w:t>
      </w:r>
      <w:r w:rsidRPr="008B0E70">
        <w:rPr>
          <w:rFonts w:ascii="Arial" w:hAnsi="Arial" w:cs="Arial"/>
          <w:sz w:val="20"/>
          <w:szCs w:val="20"/>
        </w:rPr>
        <w:t>Subscriber</w:t>
      </w:r>
      <w:r>
        <w:rPr>
          <w:rFonts w:ascii="Arial" w:hAnsi="Arial" w:cs="Arial"/>
          <w:sz w:val="20"/>
          <w:szCs w:val="20"/>
        </w:rPr>
        <w:t>“</w:t>
      </w:r>
      <w:r w:rsidRPr="008B0E70">
        <w:rPr>
          <w:rFonts w:ascii="Arial" w:hAnsi="Arial" w:cs="Arial"/>
          <w:sz w:val="20"/>
          <w:szCs w:val="20"/>
        </w:rPr>
        <w:t xml:space="preserve">) and </w:t>
      </w:r>
      <w:r w:rsidRPr="008B0E70">
        <w:rPr>
          <w:rFonts w:ascii="Arial" w:hAnsi="Arial" w:cs="Arial"/>
          <w:b/>
          <w:sz w:val="20"/>
          <w:szCs w:val="20"/>
        </w:rPr>
        <w:t>[SERVICE PROVIDER NAME]</w:t>
      </w:r>
      <w:r w:rsidRPr="008B0E70">
        <w:rPr>
          <w:rFonts w:ascii="Arial" w:hAnsi="Arial" w:cs="Arial"/>
          <w:sz w:val="20"/>
          <w:szCs w:val="20"/>
        </w:rPr>
        <w:t xml:space="preserve"> </w:t>
      </w:r>
      <w:r w:rsidRPr="008B0E70">
        <w:rPr>
          <w:rFonts w:ascii="Arial" w:hAnsi="Arial" w:cs="Arial"/>
          <w:caps/>
          <w:sz w:val="20"/>
          <w:szCs w:val="20"/>
        </w:rPr>
        <w:t>(</w:t>
      </w:r>
      <w:r>
        <w:rPr>
          <w:rFonts w:ascii="Arial" w:hAnsi="Arial" w:cs="Arial"/>
          <w:caps/>
          <w:sz w:val="20"/>
          <w:szCs w:val="20"/>
        </w:rPr>
        <w:t>“</w:t>
      </w:r>
      <w:r w:rsidRPr="008B0E70">
        <w:rPr>
          <w:rFonts w:ascii="Arial" w:hAnsi="Arial" w:cs="Arial"/>
          <w:sz w:val="20"/>
          <w:szCs w:val="20"/>
        </w:rPr>
        <w:t>Service Provider</w:t>
      </w:r>
      <w:r>
        <w:rPr>
          <w:rFonts w:ascii="Arial" w:hAnsi="Arial" w:cs="Arial"/>
          <w:sz w:val="20"/>
          <w:szCs w:val="20"/>
        </w:rPr>
        <w:t>”</w:t>
      </w:r>
      <w:r w:rsidRPr="008B0E70">
        <w:rPr>
          <w:rFonts w:ascii="Arial" w:hAnsi="Arial" w:cs="Arial"/>
          <w:sz w:val="20"/>
          <w:szCs w:val="20"/>
        </w:rPr>
        <w:t>) dated [Effective Date</w:t>
      </w:r>
      <w:r>
        <w:rPr>
          <w:rFonts w:ascii="Arial" w:hAnsi="Arial" w:cs="Arial"/>
          <w:sz w:val="20"/>
          <w:szCs w:val="20"/>
        </w:rPr>
        <w:fldChar w:fldCharType="begin"/>
      </w:r>
      <w:r>
        <w:rPr>
          <w:rFonts w:ascii="Arial" w:hAnsi="Arial" w:cs="Arial"/>
          <w:sz w:val="20"/>
          <w:szCs w:val="20"/>
        </w:rPr>
        <w:instrText xml:space="preserve"> XE "</w:instrText>
      </w:r>
      <w:r w:rsidRPr="00896526">
        <w:instrText>Effective Date</w:instrText>
      </w:r>
      <w:r>
        <w:instrText>"</w:instrText>
      </w:r>
      <w:r>
        <w:rPr>
          <w:rFonts w:ascii="Arial" w:hAnsi="Arial" w:cs="Arial"/>
          <w:sz w:val="20"/>
          <w:szCs w:val="20"/>
        </w:rPr>
        <w:instrText xml:space="preserve"> </w:instrText>
      </w:r>
      <w:r>
        <w:rPr>
          <w:rFonts w:ascii="Arial" w:hAnsi="Arial" w:cs="Arial"/>
          <w:sz w:val="20"/>
          <w:szCs w:val="20"/>
        </w:rPr>
        <w:fldChar w:fldCharType="end"/>
      </w:r>
      <w:r w:rsidRPr="008B0E70">
        <w:rPr>
          <w:rFonts w:ascii="Arial" w:hAnsi="Arial" w:cs="Arial"/>
          <w:sz w:val="20"/>
          <w:szCs w:val="20"/>
        </w:rPr>
        <w:t xml:space="preserve">], as amended (the </w:t>
      </w:r>
      <w:r>
        <w:rPr>
          <w:rFonts w:ascii="Arial" w:hAnsi="Arial" w:cs="Arial"/>
          <w:sz w:val="20"/>
          <w:szCs w:val="20"/>
        </w:rPr>
        <w:t>“</w:t>
      </w:r>
      <w:r w:rsidRPr="008B0E70">
        <w:rPr>
          <w:rFonts w:ascii="Arial" w:hAnsi="Arial" w:cs="Arial"/>
          <w:sz w:val="20"/>
          <w:szCs w:val="20"/>
        </w:rPr>
        <w:t>Agreement</w:t>
      </w:r>
      <w:r>
        <w:rPr>
          <w:rFonts w:ascii="Arial" w:hAnsi="Arial" w:cs="Arial"/>
          <w:sz w:val="20"/>
          <w:szCs w:val="20"/>
        </w:rPr>
        <w:t>”</w:t>
      </w:r>
      <w:r w:rsidRPr="008B0E70">
        <w:rPr>
          <w:rFonts w:ascii="Arial" w:hAnsi="Arial" w:cs="Arial"/>
          <w:sz w:val="20"/>
          <w:szCs w:val="20"/>
        </w:rPr>
        <w:t xml:space="preserve">).  Unless expressly provided for in this </w:t>
      </w:r>
      <w:r w:rsidRPr="008B0E70">
        <w:rPr>
          <w:rFonts w:ascii="Arial" w:hAnsi="Arial" w:cs="Arial"/>
          <w:sz w:val="20"/>
          <w:szCs w:val="20"/>
          <w:u w:val="single"/>
        </w:rPr>
        <w:t>Exhibit A</w:t>
      </w:r>
      <w:r w:rsidRPr="008B0E70">
        <w:rPr>
          <w:rFonts w:ascii="Arial" w:hAnsi="Arial" w:cs="Arial"/>
          <w:sz w:val="20"/>
          <w:szCs w:val="20"/>
        </w:rPr>
        <w:t xml:space="preserve">, in the event of a conflict between the provisions contained in the Agreement and those contained in this </w:t>
      </w:r>
      <w:r w:rsidRPr="008B0E70">
        <w:rPr>
          <w:rFonts w:ascii="Arial" w:hAnsi="Arial" w:cs="Arial"/>
          <w:sz w:val="20"/>
          <w:szCs w:val="20"/>
          <w:u w:val="single"/>
        </w:rPr>
        <w:t>Exhibit A</w:t>
      </w:r>
      <w:r w:rsidRPr="008B0E70">
        <w:rPr>
          <w:rFonts w:ascii="Arial" w:hAnsi="Arial" w:cs="Arial"/>
          <w:sz w:val="20"/>
          <w:szCs w:val="20"/>
        </w:rPr>
        <w:t xml:space="preserve">, the provisions contained in this </w:t>
      </w:r>
      <w:r w:rsidRPr="008B0E70">
        <w:rPr>
          <w:rFonts w:ascii="Arial" w:hAnsi="Arial" w:cs="Arial"/>
          <w:sz w:val="20"/>
          <w:szCs w:val="20"/>
          <w:u w:val="single"/>
        </w:rPr>
        <w:t>Exhibit A</w:t>
      </w:r>
      <w:r w:rsidRPr="008B0E70">
        <w:rPr>
          <w:rFonts w:ascii="Arial" w:hAnsi="Arial" w:cs="Arial"/>
          <w:sz w:val="20"/>
          <w:szCs w:val="20"/>
        </w:rPr>
        <w:t xml:space="preserve"> shall prevail.</w:t>
      </w:r>
    </w:p>
    <w:p w14:paraId="5A252495" w14:textId="77777777" w:rsidR="00451623" w:rsidRPr="008B0E70" w:rsidRDefault="00451623" w:rsidP="00451623">
      <w:pPr>
        <w:spacing w:line="240" w:lineRule="auto"/>
        <w:rPr>
          <w:rFonts w:ascii="Arial" w:hAnsi="Arial" w:cs="Arial"/>
          <w:sz w:val="20"/>
          <w:szCs w:val="20"/>
        </w:rPr>
      </w:pPr>
    </w:p>
    <w:p w14:paraId="5A252496"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u w:val="single"/>
        </w:rPr>
        <w:t>Services Description</w:t>
      </w:r>
      <w:r>
        <w:rPr>
          <w:rFonts w:ascii="Arial" w:hAnsi="Arial" w:cs="Arial"/>
          <w:sz w:val="20"/>
          <w:szCs w:val="20"/>
          <w:u w:val="single"/>
        </w:rPr>
        <w:fldChar w:fldCharType="begin"/>
      </w:r>
      <w:r>
        <w:rPr>
          <w:rFonts w:ascii="Arial" w:hAnsi="Arial" w:cs="Arial"/>
          <w:sz w:val="20"/>
          <w:szCs w:val="20"/>
          <w:u w:val="single"/>
        </w:rPr>
        <w:instrText xml:space="preserve"> XE "</w:instrText>
      </w:r>
      <w:r>
        <w:instrText xml:space="preserve">Services: </w:instrText>
      </w:r>
      <w:r w:rsidRPr="00896526">
        <w:instrText>Description</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rPr>
        <w:t xml:space="preserve">.  [Enter a detailed description of the Services that will be provided.  As appropriate, documents describing the Services can be </w:t>
      </w:r>
      <w:r>
        <w:rPr>
          <w:rFonts w:ascii="Arial" w:hAnsi="Arial" w:cs="Arial"/>
          <w:sz w:val="20"/>
          <w:szCs w:val="20"/>
        </w:rPr>
        <w:t>“</w:t>
      </w:r>
      <w:r w:rsidRPr="008B0E70">
        <w:rPr>
          <w:rFonts w:ascii="Arial" w:hAnsi="Arial" w:cs="Arial"/>
          <w:sz w:val="20"/>
          <w:szCs w:val="20"/>
        </w:rPr>
        <w:t>attached hereto and incorporated herein.</w:t>
      </w:r>
      <w:r>
        <w:rPr>
          <w:rFonts w:ascii="Arial" w:hAnsi="Arial" w:cs="Arial"/>
          <w:sz w:val="20"/>
          <w:szCs w:val="20"/>
        </w:rPr>
        <w:t>”</w:t>
      </w:r>
      <w:r w:rsidRPr="008B0E70">
        <w:rPr>
          <w:rFonts w:ascii="Arial" w:hAnsi="Arial" w:cs="Arial"/>
          <w:sz w:val="20"/>
          <w:szCs w:val="20"/>
        </w:rPr>
        <w:t>]</w:t>
      </w:r>
    </w:p>
    <w:p w14:paraId="5A252497" w14:textId="77777777" w:rsidR="00451623" w:rsidRPr="008B0E70" w:rsidRDefault="00451623" w:rsidP="00451623">
      <w:pPr>
        <w:spacing w:line="240" w:lineRule="auto"/>
        <w:rPr>
          <w:rFonts w:ascii="Arial" w:hAnsi="Arial" w:cs="Arial"/>
          <w:sz w:val="20"/>
          <w:szCs w:val="20"/>
        </w:rPr>
      </w:pPr>
    </w:p>
    <w:p w14:paraId="5A252498"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u w:val="single"/>
        </w:rPr>
        <w:t>Start</w:t>
      </w:r>
      <w:r>
        <w:rPr>
          <w:rFonts w:ascii="Arial" w:hAnsi="Arial" w:cs="Arial"/>
          <w:sz w:val="20"/>
          <w:szCs w:val="20"/>
          <w:u w:val="single"/>
        </w:rPr>
        <w:t xml:space="preserve"> Date</w:t>
      </w:r>
      <w:r>
        <w:rPr>
          <w:rFonts w:ascii="Arial" w:hAnsi="Arial" w:cs="Arial"/>
          <w:sz w:val="20"/>
          <w:szCs w:val="20"/>
          <w:u w:val="single"/>
        </w:rPr>
        <w:fldChar w:fldCharType="begin"/>
      </w:r>
      <w:r>
        <w:rPr>
          <w:rFonts w:ascii="Arial" w:hAnsi="Arial" w:cs="Arial"/>
          <w:sz w:val="20"/>
          <w:szCs w:val="20"/>
          <w:u w:val="single"/>
        </w:rPr>
        <w:instrText xml:space="preserve"> XE "</w:instrText>
      </w:r>
      <w:r>
        <w:instrText>Start Date"</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u w:val="single"/>
        </w:rPr>
        <w:t xml:space="preserve"> and End Date</w:t>
      </w:r>
      <w:r>
        <w:rPr>
          <w:rFonts w:ascii="Arial" w:hAnsi="Arial" w:cs="Arial"/>
          <w:sz w:val="20"/>
          <w:szCs w:val="20"/>
          <w:u w:val="single"/>
        </w:rPr>
        <w:fldChar w:fldCharType="begin"/>
      </w:r>
      <w:r>
        <w:rPr>
          <w:rFonts w:ascii="Arial" w:hAnsi="Arial" w:cs="Arial"/>
          <w:sz w:val="20"/>
          <w:szCs w:val="20"/>
          <w:u w:val="single"/>
        </w:rPr>
        <w:instrText xml:space="preserve"> XE "</w:instrText>
      </w:r>
      <w:r w:rsidRPr="00D22A1E">
        <w:instrText>Start Date and End Date</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rPr>
        <w:t>.  [Indicate the Start Date and End Date</w:t>
      </w:r>
      <w:r>
        <w:rPr>
          <w:rFonts w:ascii="Arial" w:hAnsi="Arial" w:cs="Arial"/>
          <w:sz w:val="20"/>
          <w:szCs w:val="20"/>
        </w:rPr>
        <w:fldChar w:fldCharType="begin"/>
      </w:r>
      <w:r>
        <w:rPr>
          <w:rFonts w:ascii="Arial" w:hAnsi="Arial" w:cs="Arial"/>
          <w:sz w:val="20"/>
          <w:szCs w:val="20"/>
        </w:rPr>
        <w:instrText xml:space="preserve"> XE "</w:instrText>
      </w:r>
      <w:r>
        <w:instrText>End Date"</w:instrText>
      </w:r>
      <w:r>
        <w:rPr>
          <w:rFonts w:ascii="Arial" w:hAnsi="Arial" w:cs="Arial"/>
          <w:sz w:val="20"/>
          <w:szCs w:val="20"/>
        </w:rPr>
        <w:instrText xml:space="preserve"> </w:instrText>
      </w:r>
      <w:r>
        <w:rPr>
          <w:rFonts w:ascii="Arial" w:hAnsi="Arial" w:cs="Arial"/>
          <w:sz w:val="20"/>
          <w:szCs w:val="20"/>
        </w:rPr>
        <w:fldChar w:fldCharType="end"/>
      </w:r>
      <w:r w:rsidRPr="008B0E70">
        <w:rPr>
          <w:rFonts w:ascii="Arial" w:hAnsi="Arial" w:cs="Arial"/>
          <w:sz w:val="20"/>
          <w:szCs w:val="20"/>
        </w:rPr>
        <w:t xml:space="preserve"> of the Services.  These dates represent the term</w:t>
      </w:r>
      <w:r>
        <w:rPr>
          <w:rFonts w:ascii="Arial" w:hAnsi="Arial" w:cs="Arial"/>
          <w:sz w:val="20"/>
          <w:szCs w:val="20"/>
        </w:rPr>
        <w:fldChar w:fldCharType="begin"/>
      </w:r>
      <w:r>
        <w:rPr>
          <w:rFonts w:ascii="Arial" w:hAnsi="Arial" w:cs="Arial"/>
          <w:sz w:val="20"/>
          <w:szCs w:val="20"/>
        </w:rPr>
        <w:instrText xml:space="preserve"> XE "</w:instrText>
      </w:r>
      <w:r w:rsidRPr="00D22A1E">
        <w:instrText>Term</w:instrText>
      </w:r>
      <w:r>
        <w:instrText>"</w:instrText>
      </w:r>
      <w:r>
        <w:rPr>
          <w:rFonts w:ascii="Arial" w:hAnsi="Arial" w:cs="Arial"/>
          <w:sz w:val="20"/>
          <w:szCs w:val="20"/>
        </w:rPr>
        <w:instrText xml:space="preserve"> </w:instrText>
      </w:r>
      <w:r>
        <w:rPr>
          <w:rFonts w:ascii="Arial" w:hAnsi="Arial" w:cs="Arial"/>
          <w:sz w:val="20"/>
          <w:szCs w:val="20"/>
        </w:rPr>
        <w:fldChar w:fldCharType="end"/>
      </w:r>
      <w:r w:rsidRPr="008B0E70">
        <w:rPr>
          <w:rFonts w:ascii="Arial" w:hAnsi="Arial" w:cs="Arial"/>
          <w:sz w:val="20"/>
          <w:szCs w:val="20"/>
        </w:rPr>
        <w:t xml:space="preserve"> of the Services.  If the Services are not required until after Customization / Integration Services</w:t>
      </w:r>
      <w:r>
        <w:rPr>
          <w:rFonts w:ascii="Arial" w:hAnsi="Arial" w:cs="Arial"/>
          <w:sz w:val="20"/>
          <w:szCs w:val="20"/>
        </w:rPr>
        <w:fldChar w:fldCharType="begin"/>
      </w:r>
      <w:r>
        <w:rPr>
          <w:rFonts w:ascii="Arial" w:hAnsi="Arial" w:cs="Arial"/>
          <w:sz w:val="20"/>
          <w:szCs w:val="20"/>
        </w:rPr>
        <w:instrText xml:space="preserve"> XE "</w:instrText>
      </w:r>
      <w:r w:rsidRPr="00896526">
        <w:instrText>Customization / Integration Services</w:instrText>
      </w:r>
      <w:r>
        <w:instrText>"</w:instrText>
      </w:r>
      <w:r>
        <w:rPr>
          <w:rFonts w:ascii="Arial" w:hAnsi="Arial" w:cs="Arial"/>
          <w:sz w:val="20"/>
          <w:szCs w:val="20"/>
        </w:rPr>
        <w:instrText xml:space="preserve"> </w:instrText>
      </w:r>
      <w:r>
        <w:rPr>
          <w:rFonts w:ascii="Arial" w:hAnsi="Arial" w:cs="Arial"/>
          <w:sz w:val="20"/>
          <w:szCs w:val="20"/>
        </w:rPr>
        <w:fldChar w:fldCharType="end"/>
      </w:r>
      <w:r w:rsidRPr="008B0E70">
        <w:rPr>
          <w:rFonts w:ascii="Arial" w:hAnsi="Arial" w:cs="Arial"/>
          <w:sz w:val="20"/>
          <w:szCs w:val="20"/>
        </w:rPr>
        <w:t>, Training Services</w:t>
      </w:r>
      <w:r>
        <w:rPr>
          <w:rFonts w:ascii="Arial" w:hAnsi="Arial" w:cs="Arial"/>
          <w:sz w:val="20"/>
          <w:szCs w:val="20"/>
        </w:rPr>
        <w:fldChar w:fldCharType="begin"/>
      </w:r>
      <w:r>
        <w:rPr>
          <w:rFonts w:ascii="Arial" w:hAnsi="Arial" w:cs="Arial"/>
          <w:sz w:val="20"/>
          <w:szCs w:val="20"/>
        </w:rPr>
        <w:instrText xml:space="preserve"> XE "</w:instrText>
      </w:r>
      <w:r w:rsidRPr="00896526">
        <w:instrText>Services</w:instrText>
      </w:r>
      <w:r>
        <w:instrText>: Training"</w:instrText>
      </w:r>
      <w:r>
        <w:rPr>
          <w:rFonts w:ascii="Arial" w:hAnsi="Arial" w:cs="Arial"/>
          <w:sz w:val="20"/>
          <w:szCs w:val="20"/>
        </w:rPr>
        <w:instrText xml:space="preserve"> </w:instrText>
      </w:r>
      <w:r>
        <w:rPr>
          <w:rFonts w:ascii="Arial" w:hAnsi="Arial" w:cs="Arial"/>
          <w:sz w:val="20"/>
          <w:szCs w:val="20"/>
        </w:rPr>
        <w:fldChar w:fldCharType="end"/>
      </w:r>
      <w:r w:rsidRPr="008B0E70">
        <w:rPr>
          <w:rFonts w:ascii="Arial" w:hAnsi="Arial" w:cs="Arial"/>
          <w:sz w:val="20"/>
          <w:szCs w:val="20"/>
        </w:rPr>
        <w:t>, etc. are completed, be sure to indicate that the Start Date for the Services may be later than the Start Date for, for example, the Customization / Integration Services.]</w:t>
      </w:r>
    </w:p>
    <w:p w14:paraId="5A252499" w14:textId="77777777" w:rsidR="00451623" w:rsidRPr="008B0E70" w:rsidRDefault="00451623" w:rsidP="00451623">
      <w:pPr>
        <w:spacing w:line="240" w:lineRule="auto"/>
        <w:rPr>
          <w:rFonts w:ascii="Arial" w:hAnsi="Arial" w:cs="Arial"/>
          <w:sz w:val="20"/>
          <w:szCs w:val="20"/>
        </w:rPr>
      </w:pPr>
    </w:p>
    <w:p w14:paraId="5A25249A" w14:textId="77777777" w:rsidR="00451623" w:rsidRDefault="00451623" w:rsidP="00451623">
      <w:pPr>
        <w:spacing w:line="240" w:lineRule="auto"/>
        <w:rPr>
          <w:rFonts w:ascii="Arial" w:hAnsi="Arial" w:cs="Arial"/>
          <w:sz w:val="20"/>
          <w:szCs w:val="20"/>
        </w:rPr>
      </w:pPr>
      <w:r w:rsidRPr="008B0E70">
        <w:rPr>
          <w:rFonts w:ascii="Arial" w:hAnsi="Arial" w:cs="Arial"/>
          <w:sz w:val="20"/>
          <w:szCs w:val="20"/>
          <w:u w:val="single"/>
        </w:rPr>
        <w:t>Authorized Users</w:t>
      </w:r>
      <w:r>
        <w:rPr>
          <w:rFonts w:ascii="Arial" w:hAnsi="Arial" w:cs="Arial"/>
          <w:sz w:val="20"/>
          <w:szCs w:val="20"/>
          <w:u w:val="single"/>
        </w:rPr>
        <w:fldChar w:fldCharType="begin"/>
      </w:r>
      <w:r>
        <w:rPr>
          <w:rFonts w:ascii="Arial" w:hAnsi="Arial" w:cs="Arial"/>
          <w:sz w:val="20"/>
          <w:szCs w:val="20"/>
          <w:u w:val="single"/>
        </w:rPr>
        <w:instrText xml:space="preserve"> XE "</w:instrText>
      </w:r>
      <w:r w:rsidRPr="00896526">
        <w:instrText>Authorized Users</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Pr>
          <w:rFonts w:ascii="Arial" w:hAnsi="Arial" w:cs="Arial"/>
          <w:sz w:val="20"/>
          <w:szCs w:val="20"/>
          <w:u w:val="single"/>
        </w:rPr>
        <w:t xml:space="preserve"> and Services Fees</w:t>
      </w:r>
      <w:r>
        <w:rPr>
          <w:rFonts w:ascii="Arial" w:hAnsi="Arial" w:cs="Arial"/>
          <w:sz w:val="20"/>
          <w:szCs w:val="20"/>
          <w:u w:val="single"/>
        </w:rPr>
        <w:fldChar w:fldCharType="begin"/>
      </w:r>
      <w:r>
        <w:rPr>
          <w:rFonts w:ascii="Arial" w:hAnsi="Arial" w:cs="Arial"/>
          <w:sz w:val="20"/>
          <w:szCs w:val="20"/>
          <w:u w:val="single"/>
        </w:rPr>
        <w:instrText xml:space="preserve"> XE "</w:instrText>
      </w:r>
      <w:r>
        <w:instrText xml:space="preserve">Authorized Users: </w:instrText>
      </w:r>
      <w:r w:rsidRPr="00D22A1E">
        <w:instrText>Services Fees</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rPr>
        <w:t xml:space="preserve">.  [Indicate the initial number of Authorized Users and rates.  Additionally, describe </w:t>
      </w:r>
      <w:r>
        <w:rPr>
          <w:rFonts w:ascii="Arial" w:hAnsi="Arial" w:cs="Arial"/>
          <w:sz w:val="20"/>
          <w:szCs w:val="20"/>
        </w:rPr>
        <w:t>“</w:t>
      </w:r>
      <w:r w:rsidRPr="008B0E70">
        <w:rPr>
          <w:rFonts w:ascii="Arial" w:hAnsi="Arial" w:cs="Arial"/>
          <w:sz w:val="20"/>
          <w:szCs w:val="20"/>
        </w:rPr>
        <w:t>tiers</w:t>
      </w:r>
      <w:r>
        <w:rPr>
          <w:rFonts w:ascii="Arial" w:hAnsi="Arial" w:cs="Arial"/>
          <w:sz w:val="20"/>
          <w:szCs w:val="20"/>
        </w:rPr>
        <w:t>”</w:t>
      </w:r>
      <w:r w:rsidRPr="008B0E70">
        <w:rPr>
          <w:rFonts w:ascii="Arial" w:hAnsi="Arial" w:cs="Arial"/>
          <w:sz w:val="20"/>
          <w:szCs w:val="20"/>
        </w:rPr>
        <w:t xml:space="preserve"> or numbers and corresponding rates to purchase additional Authorized Users.  Be clear as to the type of pricing model; for example, scalable pricing, module pricing, per seat pricing, usage-based pricing.  This Agreement assumes a scalable and elastic per-user pricing model.</w:t>
      </w:r>
      <w:r>
        <w:rPr>
          <w:rFonts w:ascii="Arial" w:hAnsi="Arial" w:cs="Arial"/>
          <w:sz w:val="20"/>
          <w:szCs w:val="20"/>
        </w:rPr>
        <w:t xml:space="preserve">  Also include the billing</w:t>
      </w:r>
      <w:r>
        <w:rPr>
          <w:rFonts w:ascii="Arial" w:hAnsi="Arial" w:cs="Arial"/>
          <w:sz w:val="20"/>
          <w:szCs w:val="20"/>
        </w:rPr>
        <w:fldChar w:fldCharType="begin"/>
      </w:r>
      <w:r>
        <w:rPr>
          <w:rFonts w:ascii="Arial" w:hAnsi="Arial" w:cs="Arial"/>
          <w:sz w:val="20"/>
          <w:szCs w:val="20"/>
        </w:rPr>
        <w:instrText xml:space="preserve"> XE "</w:instrText>
      </w:r>
      <w:r w:rsidRPr="00896526">
        <w:instrText>Billing</w:instrText>
      </w:r>
      <w:r>
        <w:instrText>"</w:instrText>
      </w:r>
      <w:r>
        <w:rPr>
          <w:rFonts w:ascii="Arial" w:hAnsi="Arial" w:cs="Arial"/>
          <w:sz w:val="20"/>
          <w:szCs w:val="20"/>
        </w:rPr>
        <w:instrText xml:space="preserve"> </w:instrText>
      </w:r>
      <w:r>
        <w:rPr>
          <w:rFonts w:ascii="Arial" w:hAnsi="Arial" w:cs="Arial"/>
          <w:sz w:val="20"/>
          <w:szCs w:val="20"/>
        </w:rPr>
        <w:fldChar w:fldCharType="end"/>
      </w:r>
      <w:r>
        <w:rPr>
          <w:rFonts w:ascii="Arial" w:hAnsi="Arial" w:cs="Arial"/>
          <w:sz w:val="20"/>
          <w:szCs w:val="20"/>
        </w:rPr>
        <w:t xml:space="preserve"> frequency, such as monthly, quarterly, or annually.</w:t>
      </w:r>
      <w:r w:rsidRPr="008B0E70">
        <w:rPr>
          <w:rFonts w:ascii="Arial" w:hAnsi="Arial" w:cs="Arial"/>
          <w:sz w:val="20"/>
          <w:szCs w:val="20"/>
        </w:rPr>
        <w:t>]</w:t>
      </w:r>
    </w:p>
    <w:p w14:paraId="5A25249B" w14:textId="77777777" w:rsidR="00451623" w:rsidRDefault="00451623" w:rsidP="00451623">
      <w:pPr>
        <w:spacing w:line="240" w:lineRule="auto"/>
        <w:rPr>
          <w:rFonts w:ascii="Arial" w:hAnsi="Arial" w:cs="Arial"/>
          <w:sz w:val="20"/>
          <w:szCs w:val="20"/>
        </w:rPr>
      </w:pPr>
    </w:p>
    <w:p w14:paraId="5A25249C"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u w:val="single"/>
        </w:rPr>
        <w:t>Storage</w:t>
      </w:r>
      <w:r>
        <w:rPr>
          <w:rFonts w:ascii="Arial" w:hAnsi="Arial" w:cs="Arial"/>
          <w:sz w:val="20"/>
          <w:szCs w:val="20"/>
          <w:u w:val="single"/>
        </w:rPr>
        <w:fldChar w:fldCharType="begin"/>
      </w:r>
      <w:r>
        <w:rPr>
          <w:rFonts w:ascii="Arial" w:hAnsi="Arial" w:cs="Arial"/>
          <w:sz w:val="20"/>
          <w:szCs w:val="20"/>
          <w:u w:val="single"/>
        </w:rPr>
        <w:instrText xml:space="preserve"> XE "</w:instrText>
      </w:r>
      <w:r w:rsidRPr="00D22A1E">
        <w:instrText>Storage</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u w:val="single"/>
        </w:rPr>
        <w:t xml:space="preserve"> Threshold(s)</w:t>
      </w:r>
      <w:r>
        <w:rPr>
          <w:rFonts w:ascii="Arial" w:hAnsi="Arial" w:cs="Arial"/>
          <w:sz w:val="20"/>
          <w:szCs w:val="20"/>
          <w:u w:val="single"/>
        </w:rPr>
        <w:fldChar w:fldCharType="begin"/>
      </w:r>
      <w:r>
        <w:rPr>
          <w:rFonts w:ascii="Arial" w:hAnsi="Arial" w:cs="Arial"/>
          <w:sz w:val="20"/>
          <w:szCs w:val="20"/>
          <w:u w:val="single"/>
        </w:rPr>
        <w:instrText xml:space="preserve"> XE "</w:instrText>
      </w:r>
      <w:r>
        <w:instrText xml:space="preserve">Storage: </w:instrText>
      </w:r>
      <w:r w:rsidRPr="00D22A1E">
        <w:instrText>Threshold(s)</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rPr>
        <w:t xml:space="preserve">.  [Describe the initial data storage provided by the Service Provider and any additional </w:t>
      </w:r>
      <w:r>
        <w:rPr>
          <w:rFonts w:ascii="Arial" w:hAnsi="Arial" w:cs="Arial"/>
          <w:sz w:val="20"/>
          <w:szCs w:val="20"/>
        </w:rPr>
        <w:t>“</w:t>
      </w:r>
      <w:r w:rsidRPr="008B0E70">
        <w:rPr>
          <w:rFonts w:ascii="Arial" w:hAnsi="Arial" w:cs="Arial"/>
          <w:sz w:val="20"/>
          <w:szCs w:val="20"/>
        </w:rPr>
        <w:t>tiers</w:t>
      </w:r>
      <w:r>
        <w:rPr>
          <w:rFonts w:ascii="Arial" w:hAnsi="Arial" w:cs="Arial"/>
          <w:sz w:val="20"/>
          <w:szCs w:val="20"/>
        </w:rPr>
        <w:t>”</w:t>
      </w:r>
      <w:r w:rsidRPr="008B0E70">
        <w:rPr>
          <w:rFonts w:ascii="Arial" w:hAnsi="Arial" w:cs="Arial"/>
          <w:sz w:val="20"/>
          <w:szCs w:val="20"/>
        </w:rPr>
        <w:t xml:space="preserve"> of storage.]</w:t>
      </w:r>
    </w:p>
    <w:p w14:paraId="5A25249D" w14:textId="77777777" w:rsidR="00451623" w:rsidRPr="008B0E70" w:rsidRDefault="00451623" w:rsidP="00451623">
      <w:pPr>
        <w:spacing w:line="240" w:lineRule="auto"/>
        <w:rPr>
          <w:rFonts w:ascii="Arial" w:hAnsi="Arial" w:cs="Arial"/>
          <w:sz w:val="20"/>
          <w:szCs w:val="20"/>
        </w:rPr>
      </w:pPr>
    </w:p>
    <w:p w14:paraId="5A25249E"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u w:val="single"/>
        </w:rPr>
        <w:t>Storage</w:t>
      </w:r>
      <w:r>
        <w:rPr>
          <w:rFonts w:ascii="Arial" w:hAnsi="Arial" w:cs="Arial"/>
          <w:sz w:val="20"/>
          <w:szCs w:val="20"/>
          <w:u w:val="single"/>
        </w:rPr>
        <w:fldChar w:fldCharType="begin"/>
      </w:r>
      <w:r>
        <w:rPr>
          <w:rFonts w:ascii="Arial" w:hAnsi="Arial" w:cs="Arial"/>
          <w:sz w:val="20"/>
          <w:szCs w:val="20"/>
          <w:u w:val="single"/>
        </w:rPr>
        <w:instrText xml:space="preserve"> XE "</w:instrText>
      </w:r>
      <w:r w:rsidRPr="00D22A1E">
        <w:instrText>Storage</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u w:val="single"/>
        </w:rPr>
        <w:t xml:space="preserve"> Fees</w:t>
      </w:r>
      <w:r>
        <w:rPr>
          <w:rFonts w:ascii="Arial" w:hAnsi="Arial" w:cs="Arial"/>
          <w:sz w:val="20"/>
          <w:szCs w:val="20"/>
          <w:u w:val="single"/>
        </w:rPr>
        <w:fldChar w:fldCharType="begin"/>
      </w:r>
      <w:r>
        <w:rPr>
          <w:rFonts w:ascii="Arial" w:hAnsi="Arial" w:cs="Arial"/>
          <w:sz w:val="20"/>
          <w:szCs w:val="20"/>
          <w:u w:val="single"/>
        </w:rPr>
        <w:instrText xml:space="preserve"> XE "</w:instrText>
      </w:r>
      <w:r>
        <w:instrText xml:space="preserve">Storage: </w:instrText>
      </w:r>
      <w:r w:rsidRPr="00896526">
        <w:instrText>Fees</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rPr>
        <w:t xml:space="preserve">. </w:t>
      </w:r>
      <w:r>
        <w:rPr>
          <w:rFonts w:ascii="Arial" w:hAnsi="Arial" w:cs="Arial"/>
          <w:sz w:val="20"/>
          <w:szCs w:val="20"/>
        </w:rPr>
        <w:t xml:space="preserve"> [Describe Storage Fees, if any, for the initial data storage provided by the Service Provider as well as for any additional “tiers” of storage.</w:t>
      </w:r>
      <w:r w:rsidRPr="008B0E70">
        <w:rPr>
          <w:rFonts w:ascii="Arial" w:hAnsi="Arial" w:cs="Arial"/>
          <w:sz w:val="20"/>
          <w:szCs w:val="20"/>
        </w:rPr>
        <w:t>]</w:t>
      </w:r>
    </w:p>
    <w:p w14:paraId="5A25249F"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rPr>
        <w:tab/>
      </w:r>
    </w:p>
    <w:p w14:paraId="5A2524A0"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u w:val="single"/>
        </w:rPr>
        <w:t>Technical Support</w:t>
      </w:r>
      <w:r>
        <w:rPr>
          <w:rFonts w:ascii="Arial" w:hAnsi="Arial" w:cs="Arial"/>
          <w:sz w:val="20"/>
          <w:szCs w:val="20"/>
          <w:u w:val="single"/>
        </w:rPr>
        <w:fldChar w:fldCharType="begin"/>
      </w:r>
      <w:r>
        <w:rPr>
          <w:rFonts w:ascii="Arial" w:hAnsi="Arial" w:cs="Arial"/>
          <w:sz w:val="20"/>
          <w:szCs w:val="20"/>
          <w:u w:val="single"/>
        </w:rPr>
        <w:instrText xml:space="preserve"> XE "</w:instrText>
      </w:r>
      <w:r w:rsidRPr="00896526">
        <w:instrText>Technical Support</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u w:val="single"/>
        </w:rPr>
        <w:t xml:space="preserve"> Description</w:t>
      </w:r>
      <w:r>
        <w:rPr>
          <w:rFonts w:ascii="Arial" w:hAnsi="Arial" w:cs="Arial"/>
          <w:sz w:val="20"/>
          <w:szCs w:val="20"/>
          <w:u w:val="single"/>
        </w:rPr>
        <w:fldChar w:fldCharType="begin"/>
      </w:r>
      <w:r>
        <w:rPr>
          <w:rFonts w:ascii="Arial" w:hAnsi="Arial" w:cs="Arial"/>
          <w:sz w:val="20"/>
          <w:szCs w:val="20"/>
          <w:u w:val="single"/>
        </w:rPr>
        <w:instrText xml:space="preserve"> XE "</w:instrText>
      </w:r>
      <w:r>
        <w:instrText xml:space="preserve">Technical Support: </w:instrText>
      </w:r>
      <w:r w:rsidRPr="00D22A1E">
        <w:instrText>Description</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rPr>
        <w:t>.  [Modify this section as necessary.]  Service Provider will provide to Subscriber telephone and email support (</w:t>
      </w:r>
      <w:r>
        <w:rPr>
          <w:rFonts w:ascii="Arial" w:hAnsi="Arial" w:cs="Arial"/>
          <w:sz w:val="20"/>
          <w:szCs w:val="20"/>
        </w:rPr>
        <w:t>“</w:t>
      </w:r>
      <w:r w:rsidRPr="008B0E70">
        <w:rPr>
          <w:rFonts w:ascii="Arial" w:hAnsi="Arial" w:cs="Arial"/>
          <w:sz w:val="20"/>
          <w:szCs w:val="20"/>
        </w:rPr>
        <w:t>Technical Support</w:t>
      </w:r>
      <w:r>
        <w:rPr>
          <w:rFonts w:ascii="Arial" w:hAnsi="Arial" w:cs="Arial"/>
          <w:sz w:val="20"/>
          <w:szCs w:val="20"/>
        </w:rPr>
        <w:t>”</w:t>
      </w:r>
      <w:r w:rsidRPr="008B0E70">
        <w:rPr>
          <w:rFonts w:ascii="Arial" w:hAnsi="Arial" w:cs="Arial"/>
          <w:sz w:val="20"/>
          <w:szCs w:val="20"/>
        </w:rPr>
        <w:t xml:space="preserve">) twenty-four (24) hours per day, seven (7) days per week, three-hundred-sixty-five (365) days per year.  Technical Support will include any research and resolution activity performed by Service Provider.  </w:t>
      </w:r>
    </w:p>
    <w:p w14:paraId="5A2524A1"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a)</w:t>
      </w:r>
      <w:r w:rsidRPr="008B0E70">
        <w:rPr>
          <w:rFonts w:cs="Arial"/>
          <w:sz w:val="20"/>
        </w:rPr>
        <w:tab/>
      </w:r>
      <w:r w:rsidRPr="008B0E70">
        <w:rPr>
          <w:rFonts w:cs="Arial"/>
          <w:sz w:val="20"/>
          <w:u w:val="single"/>
        </w:rPr>
        <w:t>Request for Technical Support</w:t>
      </w:r>
      <w:r>
        <w:rPr>
          <w:rFonts w:cs="Arial"/>
          <w:sz w:val="20"/>
          <w:u w:val="single"/>
        </w:rPr>
        <w:fldChar w:fldCharType="begin"/>
      </w:r>
      <w:r>
        <w:rPr>
          <w:rFonts w:cs="Arial"/>
          <w:sz w:val="20"/>
          <w:u w:val="single"/>
        </w:rPr>
        <w:instrText xml:space="preserve"> XE "</w:instrText>
      </w:r>
      <w:r w:rsidRPr="00896526">
        <w:instrText>Technical Support</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Authorized Users</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sidRPr="008B0E70">
        <w:rPr>
          <w:rFonts w:cs="Arial"/>
          <w:sz w:val="20"/>
        </w:rPr>
        <w:t xml:space="preserve"> will make Technical Support requests by calling or emailing Service Provider</w:t>
      </w:r>
      <w:r>
        <w:rPr>
          <w:rFonts w:cs="Arial"/>
          <w:sz w:val="20"/>
        </w:rPr>
        <w:t>’s</w:t>
      </w:r>
      <w:r w:rsidRPr="008B0E70">
        <w:rPr>
          <w:rFonts w:cs="Arial"/>
          <w:sz w:val="20"/>
        </w:rPr>
        <w:t xml:space="preserve"> Technical Support staff or by submitting a request via Service Provider</w:t>
      </w:r>
      <w:r>
        <w:rPr>
          <w:rFonts w:cs="Arial"/>
          <w:sz w:val="20"/>
        </w:rPr>
        <w:t>’</w:t>
      </w:r>
      <w:r w:rsidRPr="008B0E70">
        <w:rPr>
          <w:rFonts w:cs="Arial"/>
          <w:sz w:val="20"/>
        </w:rPr>
        <w:t>s customer service web portal.  The Technical Support staff shall assign to the request the Problem Severity Level</w:t>
      </w:r>
      <w:r>
        <w:rPr>
          <w:rFonts w:cs="Arial"/>
          <w:sz w:val="20"/>
        </w:rPr>
        <w:fldChar w:fldCharType="begin"/>
      </w:r>
      <w:r>
        <w:rPr>
          <w:rFonts w:cs="Arial"/>
          <w:sz w:val="20"/>
        </w:rPr>
        <w:instrText xml:space="preserve"> XE "</w:instrText>
      </w:r>
      <w:r>
        <w:instrText xml:space="preserve">Service Level: </w:instrText>
      </w:r>
      <w:r w:rsidRPr="00896526">
        <w:instrText>Problem Severity Level</w:instrText>
      </w:r>
      <w:r>
        <w:instrText>"</w:instrText>
      </w:r>
      <w:r>
        <w:rPr>
          <w:rFonts w:cs="Arial"/>
          <w:sz w:val="20"/>
        </w:rPr>
        <w:instrText xml:space="preserve"> </w:instrText>
      </w:r>
      <w:r>
        <w:rPr>
          <w:rFonts w:cs="Arial"/>
          <w:sz w:val="20"/>
        </w:rPr>
        <w:fldChar w:fldCharType="end"/>
      </w:r>
      <w:r w:rsidRPr="008B0E70">
        <w:rPr>
          <w:rFonts w:cs="Arial"/>
          <w:sz w:val="20"/>
        </w:rPr>
        <w:t xml:space="preserve"> (as defined herein) indicated by the requestor.</w:t>
      </w:r>
    </w:p>
    <w:p w14:paraId="5A2524A2"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b)</w:t>
      </w:r>
      <w:r w:rsidRPr="008B0E70">
        <w:rPr>
          <w:rFonts w:cs="Arial"/>
          <w:sz w:val="20"/>
        </w:rPr>
        <w:tab/>
      </w:r>
      <w:r w:rsidRPr="008B0E70">
        <w:rPr>
          <w:rFonts w:cs="Arial"/>
          <w:sz w:val="20"/>
          <w:u w:val="single"/>
        </w:rPr>
        <w:t>Problem Severity Levels</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1 and 2 Response and Resolution</w:t>
      </w:r>
      <w:r w:rsidRPr="008B0E70">
        <w:rPr>
          <w:rFonts w:cs="Arial"/>
          <w:b/>
          <w:sz w:val="20"/>
        </w:rPr>
        <w:t>.</w:t>
      </w:r>
      <w:r w:rsidRPr="008B0E70">
        <w:rPr>
          <w:rFonts w:cs="Arial"/>
          <w:sz w:val="20"/>
        </w:rPr>
        <w:t xml:space="preserve">  For Technical Support</w:t>
      </w:r>
      <w:r>
        <w:rPr>
          <w:rFonts w:cs="Arial"/>
          <w:sz w:val="20"/>
        </w:rPr>
        <w:fldChar w:fldCharType="begin"/>
      </w:r>
      <w:r>
        <w:rPr>
          <w:rFonts w:cs="Arial"/>
          <w:sz w:val="20"/>
        </w:rPr>
        <w:instrText xml:space="preserve"> XE "</w:instrText>
      </w:r>
      <w:r w:rsidRPr="00896526">
        <w:instrText>Technical Support</w:instrText>
      </w:r>
      <w:r>
        <w:instrText>"</w:instrText>
      </w:r>
      <w:r>
        <w:rPr>
          <w:rFonts w:cs="Arial"/>
          <w:sz w:val="20"/>
        </w:rPr>
        <w:instrText xml:space="preserve"> </w:instrText>
      </w:r>
      <w:r>
        <w:rPr>
          <w:rFonts w:cs="Arial"/>
          <w:sz w:val="20"/>
        </w:rPr>
        <w:fldChar w:fldCharType="end"/>
      </w:r>
      <w:r w:rsidRPr="008B0E70">
        <w:rPr>
          <w:rFonts w:cs="Arial"/>
          <w:sz w:val="20"/>
        </w:rPr>
        <w:t xml:space="preserve"> requests not made by telephone, within the Request Response Time</w:t>
      </w:r>
      <w:r>
        <w:rPr>
          <w:rFonts w:cs="Arial"/>
          <w:sz w:val="20"/>
        </w:rPr>
        <w:fldChar w:fldCharType="begin"/>
      </w:r>
      <w:r>
        <w:rPr>
          <w:rFonts w:cs="Arial"/>
          <w:sz w:val="20"/>
        </w:rPr>
        <w:instrText xml:space="preserve"> XE "</w:instrText>
      </w:r>
      <w:r>
        <w:instrText xml:space="preserve">Service Level: </w:instrText>
      </w:r>
      <w:r w:rsidRPr="00896526">
        <w:instrText>Request Response Time</w:instrText>
      </w:r>
      <w:r>
        <w:instrText>"</w:instrText>
      </w:r>
      <w:r>
        <w:rPr>
          <w:rFonts w:cs="Arial"/>
          <w:sz w:val="20"/>
        </w:rPr>
        <w:instrText xml:space="preserve"> </w:instrText>
      </w:r>
      <w:r>
        <w:rPr>
          <w:rFonts w:cs="Arial"/>
          <w:sz w:val="20"/>
        </w:rPr>
        <w:fldChar w:fldCharType="end"/>
      </w:r>
      <w:r w:rsidRPr="008B0E70">
        <w:rPr>
          <w:rFonts w:cs="Arial"/>
          <w:sz w:val="20"/>
        </w:rPr>
        <w:t xml:space="preserve"> of such a request, Service Provider shall confirm to the requestor receipt of the request by Service Provider.  If a Problem Severity Level 1 or 2 request cannot be corrected to the reasonable satisfaction of the requestor within the Request Resolution Time after the requestor makes the initial request for Technical Su</w:t>
      </w:r>
      <w:r>
        <w:rPr>
          <w:rFonts w:cs="Arial"/>
          <w:sz w:val="20"/>
        </w:rPr>
        <w:t>pport, Service Provider will: (a</w:t>
      </w:r>
      <w:r w:rsidRPr="008B0E70">
        <w:rPr>
          <w:rFonts w:cs="Arial"/>
          <w:sz w:val="20"/>
        </w:rPr>
        <w:t>) immediately escalate the request to S</w:t>
      </w:r>
      <w:r>
        <w:rPr>
          <w:rFonts w:cs="Arial"/>
          <w:sz w:val="20"/>
        </w:rPr>
        <w:t>ervice Provider’s management; (b</w:t>
      </w:r>
      <w:r w:rsidRPr="008B0E70">
        <w:rPr>
          <w:rFonts w:cs="Arial"/>
          <w:sz w:val="20"/>
        </w:rPr>
        <w:t>) take and continue to take the actions which will most exped</w:t>
      </w:r>
      <w:r>
        <w:rPr>
          <w:rFonts w:cs="Arial"/>
          <w:sz w:val="20"/>
        </w:rPr>
        <w:t>itiously resolve the request; (c</w:t>
      </w:r>
      <w:r w:rsidRPr="008B0E70">
        <w:rPr>
          <w:rFonts w:cs="Arial"/>
          <w:sz w:val="20"/>
        </w:rPr>
        <w:t>) provide a hourly report to the requestor of the steps taken and to be taken to resolve the request, the progress to correct, and the estimated time of correction until the request is reso</w:t>
      </w:r>
      <w:r>
        <w:rPr>
          <w:rFonts w:cs="Arial"/>
          <w:sz w:val="20"/>
        </w:rPr>
        <w:t>lved; and, (d</w:t>
      </w:r>
      <w:r w:rsidRPr="008B0E70">
        <w:rPr>
          <w:rFonts w:cs="Arial"/>
          <w:sz w:val="20"/>
        </w:rPr>
        <w:t>) every [Time Duration], provide increasing levels of technical expertise and Service Provider management involvement in finding a solution to the request until it has been resolved.</w:t>
      </w:r>
    </w:p>
    <w:p w14:paraId="5A2524A3"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c)</w:t>
      </w:r>
      <w:r w:rsidRPr="008B0E70">
        <w:rPr>
          <w:rFonts w:cs="Arial"/>
          <w:sz w:val="20"/>
        </w:rPr>
        <w:tab/>
      </w:r>
      <w:r w:rsidRPr="008B0E70">
        <w:rPr>
          <w:rFonts w:cs="Arial"/>
          <w:sz w:val="20"/>
          <w:u w:val="single"/>
        </w:rPr>
        <w:t>Problem Severity Levels</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3 and 4 Response and Resolution</w:t>
      </w:r>
      <w:r w:rsidRPr="008B0E70">
        <w:rPr>
          <w:rFonts w:cs="Arial"/>
          <w:sz w:val="20"/>
        </w:rPr>
        <w:t>.  For Technical Support</w:t>
      </w:r>
      <w:r>
        <w:rPr>
          <w:rFonts w:cs="Arial"/>
          <w:sz w:val="20"/>
        </w:rPr>
        <w:fldChar w:fldCharType="begin"/>
      </w:r>
      <w:r>
        <w:rPr>
          <w:rFonts w:cs="Arial"/>
          <w:sz w:val="20"/>
        </w:rPr>
        <w:instrText xml:space="preserve"> XE "</w:instrText>
      </w:r>
      <w:r w:rsidRPr="00896526">
        <w:instrText>Technical Support</w:instrText>
      </w:r>
      <w:r>
        <w:instrText>"</w:instrText>
      </w:r>
      <w:r>
        <w:rPr>
          <w:rFonts w:cs="Arial"/>
          <w:sz w:val="20"/>
        </w:rPr>
        <w:instrText xml:space="preserve"> </w:instrText>
      </w:r>
      <w:r>
        <w:rPr>
          <w:rFonts w:cs="Arial"/>
          <w:sz w:val="20"/>
        </w:rPr>
        <w:fldChar w:fldCharType="end"/>
      </w:r>
      <w:r w:rsidRPr="008B0E70">
        <w:rPr>
          <w:rFonts w:cs="Arial"/>
          <w:sz w:val="20"/>
        </w:rPr>
        <w:t xml:space="preserve"> requests not made by telephone, within the Request Response Time</w:t>
      </w:r>
      <w:r>
        <w:rPr>
          <w:rFonts w:cs="Arial"/>
          <w:sz w:val="20"/>
        </w:rPr>
        <w:fldChar w:fldCharType="begin"/>
      </w:r>
      <w:r>
        <w:rPr>
          <w:rFonts w:cs="Arial"/>
          <w:sz w:val="20"/>
        </w:rPr>
        <w:instrText xml:space="preserve"> XE "</w:instrText>
      </w:r>
      <w:r>
        <w:instrText xml:space="preserve">Service Level: </w:instrText>
      </w:r>
      <w:r w:rsidRPr="00896526">
        <w:instrText>Request Response Time</w:instrText>
      </w:r>
      <w:r>
        <w:instrText>"</w:instrText>
      </w:r>
      <w:r>
        <w:rPr>
          <w:rFonts w:cs="Arial"/>
          <w:sz w:val="20"/>
        </w:rPr>
        <w:instrText xml:space="preserve"> </w:instrText>
      </w:r>
      <w:r>
        <w:rPr>
          <w:rFonts w:cs="Arial"/>
          <w:sz w:val="20"/>
        </w:rPr>
        <w:fldChar w:fldCharType="end"/>
      </w:r>
      <w:r w:rsidRPr="008B0E70">
        <w:rPr>
          <w:rFonts w:cs="Arial"/>
          <w:sz w:val="20"/>
        </w:rPr>
        <w:t xml:space="preserve"> of such a request, Service Provider shall confirm to the requestor receipt of the request by Service Provider.  If a Problem Severity Level 3 or 4 request cannot be corrected to the reasonable satisfaction of the requestor within the Request Resolution Time after the </w:t>
      </w:r>
      <w:r w:rsidRPr="008B0E70">
        <w:rPr>
          <w:rFonts w:cs="Arial"/>
          <w:sz w:val="20"/>
        </w:rPr>
        <w:lastRenderedPageBreak/>
        <w:t>requestor makes the initial request for Technical Support, at th</w:t>
      </w:r>
      <w:r>
        <w:rPr>
          <w:rFonts w:cs="Arial"/>
          <w:sz w:val="20"/>
        </w:rPr>
        <w:t>e sole election of requestor: (a</w:t>
      </w:r>
      <w:r w:rsidRPr="008B0E70">
        <w:rPr>
          <w:rFonts w:cs="Arial"/>
          <w:sz w:val="20"/>
        </w:rPr>
        <w:t>) Service Provider will work continuousl</w:t>
      </w:r>
      <w:r>
        <w:rPr>
          <w:rFonts w:cs="Arial"/>
          <w:sz w:val="20"/>
        </w:rPr>
        <w:t>y to resolve the request; or, (b</w:t>
      </w:r>
      <w:r w:rsidRPr="008B0E70">
        <w:rPr>
          <w:rFonts w:cs="Arial"/>
          <w:sz w:val="20"/>
        </w:rPr>
        <w:t>) requestor and Service Provider will mutually agree upon a schedule within which to resolve the request.</w:t>
      </w:r>
    </w:p>
    <w:p w14:paraId="5A2524A4" w14:textId="77777777" w:rsidR="00451623" w:rsidRPr="008B0E70" w:rsidRDefault="00451623" w:rsidP="00451623">
      <w:pPr>
        <w:pStyle w:val="Number"/>
        <w:numPr>
          <w:ilvl w:val="1"/>
          <w:numId w:val="0"/>
        </w:numPr>
        <w:tabs>
          <w:tab w:val="num" w:pos="720"/>
        </w:tabs>
        <w:spacing w:before="60" w:after="60"/>
        <w:jc w:val="both"/>
        <w:rPr>
          <w:rFonts w:cs="Arial"/>
          <w:sz w:val="20"/>
          <w:u w:val="single"/>
        </w:rPr>
      </w:pPr>
      <w:r w:rsidRPr="008B0E70">
        <w:rPr>
          <w:rFonts w:cs="Arial"/>
          <w:sz w:val="20"/>
          <w:u w:val="single"/>
        </w:rPr>
        <w:t>Technical Support</w:t>
      </w:r>
      <w:r>
        <w:rPr>
          <w:rFonts w:cs="Arial"/>
          <w:sz w:val="20"/>
          <w:u w:val="single"/>
        </w:rPr>
        <w:fldChar w:fldCharType="begin"/>
      </w:r>
      <w:r>
        <w:rPr>
          <w:rFonts w:cs="Arial"/>
          <w:sz w:val="20"/>
          <w:u w:val="single"/>
        </w:rPr>
        <w:instrText xml:space="preserve"> XE "</w:instrText>
      </w:r>
      <w:r w:rsidRPr="00896526">
        <w:instrText>Technical Support</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Problem Severity Levels</w:t>
      </w:r>
      <w:r>
        <w:rPr>
          <w:rFonts w:cs="Arial"/>
          <w:sz w:val="20"/>
          <w:u w:val="single"/>
        </w:rPr>
        <w:fldChar w:fldCharType="begin"/>
      </w:r>
      <w:r>
        <w:rPr>
          <w:rFonts w:cs="Arial"/>
          <w:sz w:val="20"/>
          <w:u w:val="single"/>
        </w:rPr>
        <w:instrText xml:space="preserve"> XE "</w:instrText>
      </w:r>
      <w:r>
        <w:instrText xml:space="preserve">Service Level: </w:instrText>
      </w:r>
      <w:r w:rsidRPr="00D22A1E">
        <w:instrText>Technical Support Problem Severity Levels</w:instrText>
      </w:r>
      <w:r>
        <w:instrText>"</w:instrText>
      </w:r>
      <w:r>
        <w:rPr>
          <w:rFonts w:cs="Arial"/>
          <w:sz w:val="20"/>
          <w:u w:val="single"/>
        </w:rPr>
        <w:instrText xml:space="preserve"> </w:instrText>
      </w:r>
      <w:r>
        <w:rPr>
          <w:rFonts w:cs="Arial"/>
          <w:sz w:val="20"/>
          <w:u w:val="single"/>
        </w:rPr>
        <w:fldChar w:fldCharType="end"/>
      </w:r>
    </w:p>
    <w:p w14:paraId="5A2524A5"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a)</w:t>
      </w:r>
      <w:r w:rsidRPr="008B0E70">
        <w:rPr>
          <w:rFonts w:cs="Arial"/>
          <w:sz w:val="20"/>
        </w:rPr>
        <w:tab/>
      </w:r>
      <w:r w:rsidRPr="008B0E70">
        <w:rPr>
          <w:rFonts w:cs="Arial"/>
          <w:sz w:val="20"/>
          <w:u w:val="single"/>
        </w:rPr>
        <w:t>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1</w:t>
      </w:r>
      <w:r w:rsidRPr="008B0E70">
        <w:rPr>
          <w:rFonts w:cs="Arial"/>
          <w:sz w:val="20"/>
        </w:rPr>
        <w:t>.</w:t>
      </w:r>
    </w:p>
    <w:p w14:paraId="5A2524A6"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1)</w:t>
      </w:r>
      <w:r w:rsidRPr="008B0E70">
        <w:rPr>
          <w:rFonts w:cs="Arial"/>
          <w:sz w:val="20"/>
        </w:rPr>
        <w:tab/>
      </w:r>
      <w:r w:rsidRPr="008B0E70">
        <w:rPr>
          <w:rFonts w:cs="Arial"/>
          <w:sz w:val="20"/>
          <w:u w:val="single"/>
        </w:rPr>
        <w:t>Description</w:t>
      </w:r>
      <w:r w:rsidRPr="008B0E70">
        <w:rPr>
          <w:rFonts w:cs="Arial"/>
          <w:sz w:val="20"/>
        </w:rPr>
        <w:t>.  This Problem Severity Level</w:t>
      </w:r>
      <w:r>
        <w:rPr>
          <w:rFonts w:cs="Arial"/>
          <w:sz w:val="20"/>
        </w:rPr>
        <w:fldChar w:fldCharType="begin"/>
      </w:r>
      <w:r>
        <w:rPr>
          <w:rFonts w:cs="Arial"/>
          <w:sz w:val="20"/>
        </w:rPr>
        <w:instrText xml:space="preserve"> XE "</w:instrText>
      </w:r>
      <w:r>
        <w:instrText xml:space="preserve">Service Level: </w:instrText>
      </w:r>
      <w:r w:rsidRPr="00896526">
        <w:instrText>Problem Severity Level</w:instrText>
      </w:r>
      <w:r>
        <w:instrText>"</w:instrText>
      </w:r>
      <w:r>
        <w:rPr>
          <w:rFonts w:cs="Arial"/>
          <w:sz w:val="20"/>
        </w:rPr>
        <w:instrText xml:space="preserve"> </w:instrText>
      </w:r>
      <w:r>
        <w:rPr>
          <w:rFonts w:cs="Arial"/>
          <w:sz w:val="20"/>
        </w:rPr>
        <w:fldChar w:fldCharType="end"/>
      </w:r>
      <w:r w:rsidRPr="008B0E70">
        <w:rPr>
          <w:rFonts w:cs="Arial"/>
          <w:sz w:val="20"/>
        </w:rPr>
        <w:t xml:space="preserve"> is associated with: (a) Services</w:t>
      </w:r>
      <w:r>
        <w:rPr>
          <w:rFonts w:cs="Arial"/>
          <w:sz w:val="20"/>
        </w:rPr>
        <w:t>, as a whole, are non-functional or are not accessible</w:t>
      </w:r>
      <w:r w:rsidRPr="008B0E70">
        <w:rPr>
          <w:rFonts w:cs="Arial"/>
          <w:sz w:val="20"/>
        </w:rPr>
        <w:t>; (b) unauthorized exposure of all of part of Subscriber Data</w:t>
      </w:r>
      <w:r>
        <w:rPr>
          <w:rFonts w:cs="Arial"/>
          <w:sz w:val="20"/>
        </w:rPr>
        <w:fldChar w:fldCharType="begin"/>
      </w:r>
      <w:r>
        <w:rPr>
          <w:rFonts w:cs="Arial"/>
          <w:sz w:val="20"/>
        </w:rPr>
        <w:instrText xml:space="preserve"> XE "</w:instrText>
      </w:r>
      <w:r w:rsidRPr="00896526">
        <w:instrText>Subscriber Data</w:instrText>
      </w:r>
      <w:r>
        <w:instrText>"</w:instrText>
      </w:r>
      <w:r>
        <w:rPr>
          <w:rFonts w:cs="Arial"/>
          <w:sz w:val="20"/>
        </w:rPr>
        <w:instrText xml:space="preserve"> </w:instrText>
      </w:r>
      <w:r>
        <w:rPr>
          <w:rFonts w:cs="Arial"/>
          <w:sz w:val="20"/>
        </w:rPr>
        <w:fldChar w:fldCharType="end"/>
      </w:r>
      <w:r w:rsidRPr="008B0E70">
        <w:rPr>
          <w:rFonts w:cs="Arial"/>
          <w:sz w:val="20"/>
        </w:rPr>
        <w:t>; or, (c) loss or corruption of all or part of Subscriber Data.</w:t>
      </w:r>
    </w:p>
    <w:p w14:paraId="5A2524A7"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2)</w:t>
      </w:r>
      <w:r w:rsidRPr="008B0E70">
        <w:rPr>
          <w:rFonts w:cs="Arial"/>
          <w:sz w:val="20"/>
        </w:rPr>
        <w:tab/>
      </w:r>
      <w:r w:rsidRPr="008B0E70">
        <w:rPr>
          <w:rFonts w:cs="Arial"/>
          <w:sz w:val="20"/>
          <w:u w:val="single"/>
        </w:rPr>
        <w:t>Request Response Time</w:t>
      </w:r>
      <w:r>
        <w:rPr>
          <w:rFonts w:cs="Arial"/>
          <w:sz w:val="20"/>
          <w:u w:val="single"/>
        </w:rPr>
        <w:fldChar w:fldCharType="begin"/>
      </w:r>
      <w:r>
        <w:rPr>
          <w:rFonts w:cs="Arial"/>
          <w:sz w:val="20"/>
          <w:u w:val="single"/>
        </w:rPr>
        <w:instrText xml:space="preserve"> XE "</w:instrText>
      </w:r>
      <w:r>
        <w:instrText xml:space="preserve">Service Level: </w:instrText>
      </w:r>
      <w:r w:rsidRPr="00896526">
        <w:instrText>Request Response Time</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30 minutes.</w:t>
      </w:r>
    </w:p>
    <w:p w14:paraId="5A2524A8"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3)</w:t>
      </w:r>
      <w:r w:rsidRPr="008B0E70">
        <w:rPr>
          <w:rFonts w:cs="Arial"/>
          <w:sz w:val="20"/>
        </w:rPr>
        <w:tab/>
      </w:r>
      <w:r w:rsidRPr="008B0E70">
        <w:rPr>
          <w:rFonts w:cs="Arial"/>
          <w:sz w:val="20"/>
          <w:u w:val="single"/>
        </w:rPr>
        <w:t>Request Resolution Time</w:t>
      </w:r>
      <w:r w:rsidRPr="008B0E70">
        <w:rPr>
          <w:rFonts w:cs="Arial"/>
          <w:sz w:val="20"/>
        </w:rPr>
        <w:t>.  2 hours.</w:t>
      </w:r>
    </w:p>
    <w:p w14:paraId="5A2524A9"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b)</w:t>
      </w:r>
      <w:r w:rsidRPr="008B0E70">
        <w:rPr>
          <w:rFonts w:cs="Arial"/>
          <w:sz w:val="20"/>
        </w:rPr>
        <w:tab/>
      </w:r>
      <w:r w:rsidRPr="008B0E70">
        <w:rPr>
          <w:rFonts w:cs="Arial"/>
          <w:sz w:val="20"/>
          <w:u w:val="single"/>
        </w:rPr>
        <w:t>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2</w:t>
      </w:r>
      <w:r w:rsidRPr="008B0E70">
        <w:rPr>
          <w:rFonts w:cs="Arial"/>
          <w:sz w:val="20"/>
        </w:rPr>
        <w:t>.</w:t>
      </w:r>
    </w:p>
    <w:p w14:paraId="5A2524AA"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1)</w:t>
      </w:r>
      <w:r w:rsidRPr="008B0E70">
        <w:rPr>
          <w:rFonts w:cs="Arial"/>
          <w:sz w:val="20"/>
        </w:rPr>
        <w:tab/>
      </w:r>
      <w:r w:rsidRPr="008B0E70">
        <w:rPr>
          <w:rFonts w:cs="Arial"/>
          <w:sz w:val="20"/>
          <w:u w:val="single"/>
        </w:rPr>
        <w:t>Description</w:t>
      </w:r>
      <w:r w:rsidRPr="008B0E70">
        <w:rPr>
          <w:rFonts w:cs="Arial"/>
          <w:sz w:val="20"/>
        </w:rPr>
        <w:t>.  This Problem Severity Level</w:t>
      </w:r>
      <w:r>
        <w:rPr>
          <w:rFonts w:cs="Arial"/>
          <w:sz w:val="20"/>
        </w:rPr>
        <w:fldChar w:fldCharType="begin"/>
      </w:r>
      <w:r>
        <w:rPr>
          <w:rFonts w:cs="Arial"/>
          <w:sz w:val="20"/>
        </w:rPr>
        <w:instrText xml:space="preserve"> XE "</w:instrText>
      </w:r>
      <w:r>
        <w:instrText xml:space="preserve">Service Level: </w:instrText>
      </w:r>
      <w:r w:rsidRPr="00896526">
        <w:instrText>Problem Severity Level</w:instrText>
      </w:r>
      <w:r>
        <w:instrText>"</w:instrText>
      </w:r>
      <w:r>
        <w:rPr>
          <w:rFonts w:cs="Arial"/>
          <w:sz w:val="20"/>
        </w:rPr>
        <w:instrText xml:space="preserve"> </w:instrText>
      </w:r>
      <w:r>
        <w:rPr>
          <w:rFonts w:cs="Arial"/>
          <w:sz w:val="20"/>
        </w:rPr>
        <w:fldChar w:fldCharType="end"/>
      </w:r>
      <w:r w:rsidRPr="008B0E70">
        <w:rPr>
          <w:rFonts w:cs="Arial"/>
          <w:sz w:val="20"/>
        </w:rPr>
        <w:t xml:space="preserve"> is associated with significant and / or ongoing interruption of an Authorized User</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Pr>
          <w:rFonts w:cs="Arial"/>
          <w:sz w:val="20"/>
        </w:rPr>
        <w:t>’s</w:t>
      </w:r>
      <w:r w:rsidRPr="008B0E70">
        <w:rPr>
          <w:rFonts w:cs="Arial"/>
          <w:sz w:val="20"/>
        </w:rPr>
        <w:t xml:space="preserve"> use of a critical function (as determined by the Authorized User) of the Services and for which no acceptable (as determined by the Authorized User) work-around is available. </w:t>
      </w:r>
    </w:p>
    <w:p w14:paraId="5A2524AB"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2)</w:t>
      </w:r>
      <w:r w:rsidRPr="008B0E70">
        <w:rPr>
          <w:rFonts w:cs="Arial"/>
          <w:sz w:val="20"/>
        </w:rPr>
        <w:tab/>
      </w:r>
      <w:r w:rsidRPr="008B0E70">
        <w:rPr>
          <w:rFonts w:cs="Arial"/>
          <w:sz w:val="20"/>
          <w:u w:val="single"/>
        </w:rPr>
        <w:t>Request Response Time</w:t>
      </w:r>
      <w:r>
        <w:rPr>
          <w:rFonts w:cs="Arial"/>
          <w:sz w:val="20"/>
          <w:u w:val="single"/>
        </w:rPr>
        <w:fldChar w:fldCharType="begin"/>
      </w:r>
      <w:r>
        <w:rPr>
          <w:rFonts w:cs="Arial"/>
          <w:sz w:val="20"/>
          <w:u w:val="single"/>
        </w:rPr>
        <w:instrText xml:space="preserve"> XE "</w:instrText>
      </w:r>
      <w:r>
        <w:instrText xml:space="preserve">Service Level: </w:instrText>
      </w:r>
      <w:r w:rsidRPr="00896526">
        <w:instrText>Request Response Time</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1 hour.</w:t>
      </w:r>
    </w:p>
    <w:p w14:paraId="5A2524AC"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3)</w:t>
      </w:r>
      <w:r w:rsidRPr="008B0E70">
        <w:rPr>
          <w:rFonts w:cs="Arial"/>
          <w:sz w:val="20"/>
        </w:rPr>
        <w:tab/>
      </w:r>
      <w:r w:rsidRPr="008B0E70">
        <w:rPr>
          <w:rFonts w:cs="Arial"/>
          <w:sz w:val="20"/>
          <w:u w:val="single"/>
        </w:rPr>
        <w:t>Request Resolution Time</w:t>
      </w:r>
      <w:r w:rsidRPr="008B0E70">
        <w:rPr>
          <w:rFonts w:cs="Arial"/>
          <w:sz w:val="20"/>
        </w:rPr>
        <w:t>.  4 hours.</w:t>
      </w:r>
    </w:p>
    <w:p w14:paraId="5A2524AD"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c)</w:t>
      </w:r>
      <w:r w:rsidRPr="008B0E70">
        <w:rPr>
          <w:rFonts w:cs="Arial"/>
          <w:sz w:val="20"/>
        </w:rPr>
        <w:tab/>
      </w:r>
      <w:r w:rsidRPr="008B0E70">
        <w:rPr>
          <w:rFonts w:cs="Arial"/>
          <w:sz w:val="20"/>
          <w:u w:val="single"/>
        </w:rPr>
        <w:t>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3</w:t>
      </w:r>
      <w:r w:rsidRPr="008B0E70">
        <w:rPr>
          <w:rFonts w:cs="Arial"/>
          <w:sz w:val="20"/>
        </w:rPr>
        <w:t>.</w:t>
      </w:r>
    </w:p>
    <w:p w14:paraId="5A2524AE"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1)</w:t>
      </w:r>
      <w:r w:rsidRPr="008B0E70">
        <w:rPr>
          <w:rFonts w:cs="Arial"/>
          <w:sz w:val="20"/>
        </w:rPr>
        <w:tab/>
      </w:r>
      <w:r w:rsidRPr="008B0E70">
        <w:rPr>
          <w:rFonts w:cs="Arial"/>
          <w:sz w:val="20"/>
          <w:u w:val="single"/>
        </w:rPr>
        <w:t>Description</w:t>
      </w:r>
      <w:r w:rsidRPr="008B0E70">
        <w:rPr>
          <w:rFonts w:cs="Arial"/>
          <w:sz w:val="20"/>
        </w:rPr>
        <w:t>.  This Problem Severity Level</w:t>
      </w:r>
      <w:r>
        <w:rPr>
          <w:rFonts w:cs="Arial"/>
          <w:sz w:val="20"/>
        </w:rPr>
        <w:fldChar w:fldCharType="begin"/>
      </w:r>
      <w:r>
        <w:rPr>
          <w:rFonts w:cs="Arial"/>
          <w:sz w:val="20"/>
        </w:rPr>
        <w:instrText xml:space="preserve"> XE "</w:instrText>
      </w:r>
      <w:r>
        <w:instrText xml:space="preserve">Service Level: </w:instrText>
      </w:r>
      <w:r w:rsidRPr="00896526">
        <w:instrText>Problem Severity Level</w:instrText>
      </w:r>
      <w:r>
        <w:instrText>"</w:instrText>
      </w:r>
      <w:r>
        <w:rPr>
          <w:rFonts w:cs="Arial"/>
          <w:sz w:val="20"/>
        </w:rPr>
        <w:instrText xml:space="preserve"> </w:instrText>
      </w:r>
      <w:r>
        <w:rPr>
          <w:rFonts w:cs="Arial"/>
          <w:sz w:val="20"/>
        </w:rPr>
        <w:fldChar w:fldCharType="end"/>
      </w:r>
      <w:r w:rsidRPr="008B0E70">
        <w:rPr>
          <w:rFonts w:cs="Arial"/>
          <w:sz w:val="20"/>
        </w:rPr>
        <w:t xml:space="preserve"> is associated with: (a) minor and / or limited interruption of an Authorized User</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Pr>
          <w:rFonts w:cs="Arial"/>
          <w:sz w:val="20"/>
        </w:rPr>
        <w:t>’s</w:t>
      </w:r>
      <w:r w:rsidRPr="008B0E70">
        <w:rPr>
          <w:rFonts w:cs="Arial"/>
          <w:sz w:val="20"/>
        </w:rPr>
        <w:t xml:space="preserve"> use of a non-critical function (as determined by the Authorized User) of the Services; or, (b) problems which are not included in Problem Severity Levels 1 or 2.</w:t>
      </w:r>
    </w:p>
    <w:p w14:paraId="5A2524AF"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2)</w:t>
      </w:r>
      <w:r w:rsidRPr="008B0E70">
        <w:rPr>
          <w:rFonts w:cs="Arial"/>
          <w:sz w:val="20"/>
        </w:rPr>
        <w:tab/>
      </w:r>
      <w:r w:rsidRPr="008B0E70">
        <w:rPr>
          <w:rFonts w:cs="Arial"/>
          <w:sz w:val="20"/>
          <w:u w:val="single"/>
        </w:rPr>
        <w:t>Request Response Time</w:t>
      </w:r>
      <w:r>
        <w:rPr>
          <w:rFonts w:cs="Arial"/>
          <w:sz w:val="20"/>
          <w:u w:val="single"/>
        </w:rPr>
        <w:fldChar w:fldCharType="begin"/>
      </w:r>
      <w:r>
        <w:rPr>
          <w:rFonts w:cs="Arial"/>
          <w:sz w:val="20"/>
          <w:u w:val="single"/>
        </w:rPr>
        <w:instrText xml:space="preserve"> XE "</w:instrText>
      </w:r>
      <w:r>
        <w:instrText xml:space="preserve">Service Level: </w:instrText>
      </w:r>
      <w:r w:rsidRPr="00896526">
        <w:instrText>Request Response Time</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8 hours.</w:t>
      </w:r>
    </w:p>
    <w:p w14:paraId="5A2524B0"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3)</w:t>
      </w:r>
      <w:r w:rsidRPr="008B0E70">
        <w:rPr>
          <w:rFonts w:cs="Arial"/>
          <w:sz w:val="20"/>
        </w:rPr>
        <w:tab/>
      </w:r>
      <w:r w:rsidRPr="008B0E70">
        <w:rPr>
          <w:rFonts w:cs="Arial"/>
          <w:sz w:val="20"/>
          <w:u w:val="single"/>
        </w:rPr>
        <w:t>Request Resolution Time</w:t>
      </w:r>
      <w:r w:rsidRPr="008B0E70">
        <w:rPr>
          <w:rFonts w:cs="Arial"/>
          <w:sz w:val="20"/>
        </w:rPr>
        <w:t>.  24 hours.</w:t>
      </w:r>
    </w:p>
    <w:p w14:paraId="5A2524B1"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d)</w:t>
      </w:r>
      <w:r w:rsidRPr="008B0E70">
        <w:rPr>
          <w:rFonts w:cs="Arial"/>
          <w:sz w:val="20"/>
        </w:rPr>
        <w:tab/>
      </w:r>
      <w:r w:rsidRPr="008B0E70">
        <w:rPr>
          <w:rFonts w:cs="Arial"/>
          <w:sz w:val="20"/>
          <w:u w:val="single"/>
        </w:rPr>
        <w:t>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4</w:t>
      </w:r>
      <w:r w:rsidRPr="008B0E70">
        <w:rPr>
          <w:rFonts w:cs="Arial"/>
          <w:sz w:val="20"/>
        </w:rPr>
        <w:t>.</w:t>
      </w:r>
    </w:p>
    <w:p w14:paraId="5A2524B2"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1)</w:t>
      </w:r>
      <w:r w:rsidRPr="008B0E70">
        <w:rPr>
          <w:rFonts w:cs="Arial"/>
          <w:sz w:val="20"/>
        </w:rPr>
        <w:tab/>
      </w:r>
      <w:r w:rsidRPr="008B0E70">
        <w:rPr>
          <w:rFonts w:cs="Arial"/>
          <w:sz w:val="20"/>
          <w:u w:val="single"/>
        </w:rPr>
        <w:t>Description</w:t>
      </w:r>
      <w:r w:rsidRPr="008B0E70">
        <w:rPr>
          <w:rFonts w:cs="Arial"/>
          <w:sz w:val="20"/>
        </w:rPr>
        <w:t>.  This Problem Severity Level</w:t>
      </w:r>
      <w:r>
        <w:rPr>
          <w:rFonts w:cs="Arial"/>
          <w:sz w:val="20"/>
        </w:rPr>
        <w:fldChar w:fldCharType="begin"/>
      </w:r>
      <w:r>
        <w:rPr>
          <w:rFonts w:cs="Arial"/>
          <w:sz w:val="20"/>
        </w:rPr>
        <w:instrText xml:space="preserve"> XE "</w:instrText>
      </w:r>
      <w:r>
        <w:instrText xml:space="preserve">Service Level: </w:instrText>
      </w:r>
      <w:r w:rsidRPr="00896526">
        <w:instrText>Problem Severity Level</w:instrText>
      </w:r>
      <w:r>
        <w:instrText>"</w:instrText>
      </w:r>
      <w:r>
        <w:rPr>
          <w:rFonts w:cs="Arial"/>
          <w:sz w:val="20"/>
        </w:rPr>
        <w:instrText xml:space="preserve"> </w:instrText>
      </w:r>
      <w:r>
        <w:rPr>
          <w:rFonts w:cs="Arial"/>
          <w:sz w:val="20"/>
        </w:rPr>
        <w:fldChar w:fldCharType="end"/>
      </w:r>
      <w:r w:rsidRPr="008B0E70">
        <w:rPr>
          <w:rFonts w:cs="Arial"/>
          <w:sz w:val="20"/>
        </w:rPr>
        <w:t xml:space="preserve"> is associated with: (a) general questions pertaining to the Services; </w:t>
      </w:r>
      <w:proofErr w:type="gramStart"/>
      <w:r w:rsidRPr="008B0E70">
        <w:rPr>
          <w:rFonts w:cs="Arial"/>
          <w:sz w:val="20"/>
        </w:rPr>
        <w:t>or,</w:t>
      </w:r>
      <w:proofErr w:type="gramEnd"/>
      <w:r w:rsidRPr="008B0E70">
        <w:rPr>
          <w:rFonts w:cs="Arial"/>
          <w:sz w:val="20"/>
        </w:rPr>
        <w:t xml:space="preserve"> (b) problems which are not included in Problem Severity Levels 1, 2, or 3.</w:t>
      </w:r>
    </w:p>
    <w:p w14:paraId="5A2524B3"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2)</w:t>
      </w:r>
      <w:r w:rsidRPr="008B0E70">
        <w:rPr>
          <w:rFonts w:cs="Arial"/>
          <w:sz w:val="20"/>
        </w:rPr>
        <w:tab/>
      </w:r>
      <w:r w:rsidRPr="008B0E70">
        <w:rPr>
          <w:rFonts w:cs="Arial"/>
          <w:sz w:val="20"/>
          <w:u w:val="single"/>
        </w:rPr>
        <w:t>Request Response Time</w:t>
      </w:r>
      <w:r>
        <w:rPr>
          <w:rFonts w:cs="Arial"/>
          <w:sz w:val="20"/>
          <w:u w:val="single"/>
        </w:rPr>
        <w:fldChar w:fldCharType="begin"/>
      </w:r>
      <w:r>
        <w:rPr>
          <w:rFonts w:cs="Arial"/>
          <w:sz w:val="20"/>
          <w:u w:val="single"/>
        </w:rPr>
        <w:instrText xml:space="preserve"> XE "</w:instrText>
      </w:r>
      <w:r>
        <w:instrText xml:space="preserve">Service Level: </w:instrText>
      </w:r>
      <w:r w:rsidRPr="00896526">
        <w:instrText>Request Response Time</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8 hours.</w:t>
      </w:r>
    </w:p>
    <w:p w14:paraId="5A2524B4"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3)</w:t>
      </w:r>
      <w:r w:rsidRPr="008B0E70">
        <w:rPr>
          <w:rFonts w:cs="Arial"/>
          <w:sz w:val="20"/>
        </w:rPr>
        <w:tab/>
      </w:r>
      <w:r w:rsidRPr="008B0E70">
        <w:rPr>
          <w:rFonts w:cs="Arial"/>
          <w:sz w:val="20"/>
          <w:u w:val="single"/>
        </w:rPr>
        <w:t>Request Resolution Time</w:t>
      </w:r>
      <w:r w:rsidRPr="008B0E70">
        <w:rPr>
          <w:rFonts w:cs="Arial"/>
          <w:sz w:val="20"/>
        </w:rPr>
        <w:t>.  48 hours.</w:t>
      </w:r>
    </w:p>
    <w:p w14:paraId="5A2524B5" w14:textId="77777777" w:rsidR="00451623" w:rsidRPr="008B0E70" w:rsidRDefault="00451623" w:rsidP="00451623">
      <w:pPr>
        <w:pStyle w:val="Number"/>
        <w:numPr>
          <w:ilvl w:val="1"/>
          <w:numId w:val="0"/>
        </w:numPr>
        <w:tabs>
          <w:tab w:val="num" w:pos="720"/>
        </w:tabs>
        <w:spacing w:before="60" w:after="60"/>
        <w:jc w:val="both"/>
        <w:rPr>
          <w:rFonts w:cs="Arial"/>
          <w:sz w:val="20"/>
        </w:rPr>
      </w:pPr>
    </w:p>
    <w:p w14:paraId="5A2524B6"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u w:val="single"/>
        </w:rPr>
        <w:t>Customization / Integration Services</w:t>
      </w:r>
      <w:r>
        <w:rPr>
          <w:rFonts w:ascii="Arial" w:hAnsi="Arial" w:cs="Arial"/>
          <w:sz w:val="20"/>
          <w:szCs w:val="20"/>
          <w:u w:val="single"/>
        </w:rPr>
        <w:fldChar w:fldCharType="begin"/>
      </w:r>
      <w:r>
        <w:rPr>
          <w:rFonts w:ascii="Arial" w:hAnsi="Arial" w:cs="Arial"/>
          <w:sz w:val="20"/>
          <w:szCs w:val="20"/>
          <w:u w:val="single"/>
        </w:rPr>
        <w:instrText xml:space="preserve"> XE "</w:instrText>
      </w:r>
      <w:r w:rsidRPr="00896526">
        <w:instrText>Customization / Integration Services</w:instrText>
      </w:r>
      <w:r>
        <w:instrText>"</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rPr>
        <w:t>.  [Describe all Customization / Integration Services, if any, to be provided by the Service Provider to enable production use of the Services.]</w:t>
      </w:r>
    </w:p>
    <w:p w14:paraId="5A2524B7" w14:textId="77777777" w:rsidR="00451623" w:rsidRPr="008B0E70" w:rsidRDefault="00451623" w:rsidP="00451623">
      <w:pPr>
        <w:spacing w:line="240" w:lineRule="auto"/>
        <w:rPr>
          <w:rFonts w:ascii="Arial" w:hAnsi="Arial" w:cs="Arial"/>
          <w:sz w:val="20"/>
          <w:szCs w:val="20"/>
        </w:rPr>
      </w:pPr>
    </w:p>
    <w:p w14:paraId="5A2524B8"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u w:val="single"/>
        </w:rPr>
        <w:t>Training Services</w:t>
      </w:r>
      <w:r>
        <w:rPr>
          <w:rFonts w:ascii="Arial" w:hAnsi="Arial" w:cs="Arial"/>
          <w:sz w:val="20"/>
          <w:szCs w:val="20"/>
          <w:u w:val="single"/>
        </w:rPr>
        <w:fldChar w:fldCharType="begin"/>
      </w:r>
      <w:r>
        <w:rPr>
          <w:rFonts w:ascii="Arial" w:hAnsi="Arial" w:cs="Arial"/>
          <w:sz w:val="20"/>
          <w:szCs w:val="20"/>
          <w:u w:val="single"/>
        </w:rPr>
        <w:instrText xml:space="preserve"> XE "</w:instrText>
      </w:r>
      <w:r w:rsidRPr="00896526">
        <w:instrText>Services</w:instrText>
      </w:r>
      <w:r>
        <w:instrText>: Training"</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rPr>
        <w:t>.  [Describe all Training Services, if any, to be provided by the Service Provider.  Include any type of training or method of delivery, including documentation</w:t>
      </w:r>
      <w:r>
        <w:rPr>
          <w:rFonts w:ascii="Arial" w:hAnsi="Arial" w:cs="Arial"/>
          <w:sz w:val="20"/>
          <w:szCs w:val="20"/>
        </w:rPr>
        <w:fldChar w:fldCharType="begin"/>
      </w:r>
      <w:r>
        <w:rPr>
          <w:rFonts w:ascii="Arial" w:hAnsi="Arial" w:cs="Arial"/>
          <w:sz w:val="20"/>
          <w:szCs w:val="20"/>
        </w:rPr>
        <w:instrText xml:space="preserve"> XE "</w:instrText>
      </w:r>
      <w:r w:rsidRPr="00896526">
        <w:instrText>Documentation</w:instrText>
      </w:r>
      <w:r>
        <w:instrText>"</w:instrText>
      </w:r>
      <w:r>
        <w:rPr>
          <w:rFonts w:ascii="Arial" w:hAnsi="Arial" w:cs="Arial"/>
          <w:sz w:val="20"/>
          <w:szCs w:val="20"/>
        </w:rPr>
        <w:instrText xml:space="preserve"> </w:instrText>
      </w:r>
      <w:r>
        <w:rPr>
          <w:rFonts w:ascii="Arial" w:hAnsi="Arial" w:cs="Arial"/>
          <w:sz w:val="20"/>
          <w:szCs w:val="20"/>
        </w:rPr>
        <w:fldChar w:fldCharType="end"/>
      </w:r>
      <w:r w:rsidRPr="008B0E70">
        <w:rPr>
          <w:rFonts w:ascii="Arial" w:hAnsi="Arial" w:cs="Arial"/>
          <w:sz w:val="20"/>
          <w:szCs w:val="20"/>
        </w:rPr>
        <w:t xml:space="preserve"> or other materials, web- or computer-based, instructor-led, train-the-trainer, etc.]</w:t>
      </w:r>
    </w:p>
    <w:p w14:paraId="5A2524B9" w14:textId="77777777" w:rsidR="00451623" w:rsidRPr="008B0E70" w:rsidRDefault="00451623" w:rsidP="00451623">
      <w:pPr>
        <w:spacing w:line="240" w:lineRule="auto"/>
        <w:rPr>
          <w:rFonts w:ascii="Arial" w:hAnsi="Arial" w:cs="Arial"/>
          <w:sz w:val="20"/>
          <w:szCs w:val="20"/>
        </w:rPr>
      </w:pPr>
    </w:p>
    <w:p w14:paraId="5A2524BA" w14:textId="77777777" w:rsidR="00451623" w:rsidRPr="008B0E70" w:rsidRDefault="00451623" w:rsidP="00451623">
      <w:pPr>
        <w:spacing w:line="240" w:lineRule="auto"/>
        <w:rPr>
          <w:rFonts w:ascii="Arial" w:hAnsi="Arial" w:cs="Arial"/>
          <w:sz w:val="20"/>
          <w:szCs w:val="20"/>
        </w:rPr>
      </w:pPr>
      <w:r w:rsidRPr="008B0E70">
        <w:rPr>
          <w:rFonts w:ascii="Arial" w:hAnsi="Arial" w:cs="Arial"/>
          <w:sz w:val="20"/>
          <w:szCs w:val="20"/>
          <w:u w:val="single"/>
        </w:rPr>
        <w:t>Service Levels</w:t>
      </w:r>
      <w:r>
        <w:rPr>
          <w:rFonts w:ascii="Arial" w:hAnsi="Arial" w:cs="Arial"/>
          <w:sz w:val="20"/>
          <w:szCs w:val="20"/>
          <w:u w:val="single"/>
        </w:rPr>
        <w:fldChar w:fldCharType="begin"/>
      </w:r>
      <w:r>
        <w:rPr>
          <w:rFonts w:ascii="Arial" w:hAnsi="Arial" w:cs="Arial"/>
          <w:sz w:val="20"/>
          <w:szCs w:val="20"/>
          <w:u w:val="single"/>
        </w:rPr>
        <w:instrText xml:space="preserve"> XE "</w:instrText>
      </w:r>
      <w:r>
        <w:instrText>Service Level"</w:instrText>
      </w:r>
      <w:r>
        <w:rPr>
          <w:rFonts w:ascii="Arial" w:hAnsi="Arial" w:cs="Arial"/>
          <w:sz w:val="20"/>
          <w:szCs w:val="20"/>
          <w:u w:val="single"/>
        </w:rPr>
        <w:instrText xml:space="preserve"> </w:instrText>
      </w:r>
      <w:r>
        <w:rPr>
          <w:rFonts w:ascii="Arial" w:hAnsi="Arial" w:cs="Arial"/>
          <w:sz w:val="20"/>
          <w:szCs w:val="20"/>
          <w:u w:val="single"/>
        </w:rPr>
        <w:fldChar w:fldCharType="end"/>
      </w:r>
      <w:r w:rsidRPr="008B0E70">
        <w:rPr>
          <w:rFonts w:ascii="Arial" w:hAnsi="Arial" w:cs="Arial"/>
          <w:sz w:val="20"/>
          <w:szCs w:val="20"/>
        </w:rPr>
        <w:t>.</w:t>
      </w:r>
    </w:p>
    <w:p w14:paraId="5A2524BB"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a)</w:t>
      </w:r>
      <w:r w:rsidRPr="008B0E70">
        <w:rPr>
          <w:rFonts w:cs="Arial"/>
          <w:sz w:val="20"/>
        </w:rPr>
        <w:tab/>
      </w:r>
      <w:r w:rsidRPr="008B0E70">
        <w:rPr>
          <w:rFonts w:cs="Arial"/>
          <w:sz w:val="20"/>
          <w:u w:val="single"/>
        </w:rPr>
        <w:t>Availability Service Level</w:t>
      </w:r>
      <w:r>
        <w:rPr>
          <w:rFonts w:cs="Arial"/>
          <w:sz w:val="20"/>
          <w:u w:val="single"/>
        </w:rPr>
        <w:fldChar w:fldCharType="begin"/>
      </w:r>
      <w:r>
        <w:rPr>
          <w:rFonts w:cs="Arial"/>
          <w:sz w:val="20"/>
          <w:u w:val="single"/>
        </w:rPr>
        <w:instrText xml:space="preserve"> XE "</w:instrText>
      </w:r>
      <w:r w:rsidRPr="00896526">
        <w:instrText>Service Level</w:instrText>
      </w:r>
      <w:r>
        <w:instrText>: Availability"</w:instrText>
      </w:r>
      <w:r>
        <w:rPr>
          <w:rFonts w:cs="Arial"/>
          <w:sz w:val="20"/>
          <w:u w:val="single"/>
        </w:rPr>
        <w:instrText xml:space="preserve"> </w:instrText>
      </w:r>
      <w:r>
        <w:rPr>
          <w:rFonts w:cs="Arial"/>
          <w:sz w:val="20"/>
          <w:u w:val="single"/>
        </w:rPr>
        <w:fldChar w:fldCharType="end"/>
      </w:r>
      <w:r w:rsidRPr="008B0E70">
        <w:rPr>
          <w:rFonts w:cs="Arial"/>
          <w:sz w:val="20"/>
        </w:rPr>
        <w:t>.</w:t>
      </w:r>
    </w:p>
    <w:p w14:paraId="5A2524BC"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1)</w:t>
      </w:r>
      <w:r w:rsidRPr="008B0E70">
        <w:rPr>
          <w:rFonts w:cs="Arial"/>
          <w:sz w:val="20"/>
        </w:rPr>
        <w:tab/>
      </w:r>
      <w:r w:rsidRPr="008B0E70">
        <w:rPr>
          <w:rFonts w:cs="Arial"/>
          <w:sz w:val="20"/>
          <w:u w:val="single"/>
        </w:rPr>
        <w:t>Definitions</w:t>
      </w:r>
      <w:r w:rsidRPr="008B0E70">
        <w:rPr>
          <w:rFonts w:cs="Arial"/>
          <w:sz w:val="20"/>
        </w:rPr>
        <w:t>.</w:t>
      </w:r>
    </w:p>
    <w:p w14:paraId="5A2524BD"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(a)</w:t>
      </w:r>
      <w:r w:rsidRPr="008B0E70">
        <w:rPr>
          <w:rFonts w:cs="Arial"/>
          <w:sz w:val="20"/>
        </w:rPr>
        <w:tab/>
      </w:r>
      <w:r>
        <w:rPr>
          <w:rFonts w:cs="Arial"/>
          <w:sz w:val="20"/>
        </w:rPr>
        <w:t>“</w:t>
      </w:r>
      <w:r w:rsidRPr="008B0E70">
        <w:rPr>
          <w:rFonts w:cs="Arial"/>
          <w:sz w:val="20"/>
        </w:rPr>
        <w:t>Actual Uptime</w:t>
      </w:r>
      <w:r>
        <w:rPr>
          <w:rFonts w:cs="Arial"/>
          <w:sz w:val="20"/>
        </w:rPr>
        <w:fldChar w:fldCharType="begin"/>
      </w:r>
      <w:r>
        <w:rPr>
          <w:rFonts w:cs="Arial"/>
          <w:sz w:val="20"/>
        </w:rPr>
        <w:instrText xml:space="preserve"> XE "</w:instrText>
      </w:r>
      <w:r>
        <w:instrText xml:space="preserve">Service Level: </w:instrText>
      </w:r>
      <w:r w:rsidRPr="00896526">
        <w:instrText>Actual Uptime</w:instrText>
      </w:r>
      <w:r>
        <w:instrText>"</w:instrText>
      </w:r>
      <w:r>
        <w:rPr>
          <w:rFonts w:cs="Arial"/>
          <w:sz w:val="20"/>
        </w:rPr>
        <w:instrText xml:space="preserve"> </w:instrText>
      </w:r>
      <w:r>
        <w:rPr>
          <w:rFonts w:cs="Arial"/>
          <w:sz w:val="20"/>
        </w:rPr>
        <w:fldChar w:fldCharType="end"/>
      </w:r>
      <w:r>
        <w:rPr>
          <w:rFonts w:cs="Arial"/>
          <w:sz w:val="20"/>
        </w:rPr>
        <w:t xml:space="preserve">” </w:t>
      </w:r>
      <w:r w:rsidRPr="008B0E70">
        <w:rPr>
          <w:rFonts w:cs="Arial"/>
          <w:sz w:val="20"/>
        </w:rPr>
        <w:t>shall mean the total minutes in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that the Services were actually available to Authorized Users</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sidRPr="008B0E70">
        <w:rPr>
          <w:rFonts w:cs="Arial"/>
          <w:sz w:val="20"/>
        </w:rPr>
        <w:t xml:space="preserve"> for normal use.</w:t>
      </w:r>
    </w:p>
    <w:p w14:paraId="5A2524BE"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lastRenderedPageBreak/>
        <w:t>(b)</w:t>
      </w:r>
      <w:r w:rsidRPr="008B0E70">
        <w:rPr>
          <w:rFonts w:cs="Arial"/>
          <w:sz w:val="20"/>
        </w:rPr>
        <w:tab/>
      </w:r>
      <w:r>
        <w:rPr>
          <w:rFonts w:cs="Arial"/>
          <w:sz w:val="20"/>
        </w:rPr>
        <w:t>“</w:t>
      </w:r>
      <w:r w:rsidRPr="008B0E70">
        <w:rPr>
          <w:rFonts w:cs="Arial"/>
          <w:sz w:val="20"/>
        </w:rPr>
        <w:t>Maintenance</w:t>
      </w:r>
      <w:r>
        <w:rPr>
          <w:rFonts w:cs="Arial"/>
          <w:sz w:val="20"/>
        </w:rPr>
        <w:fldChar w:fldCharType="begin"/>
      </w:r>
      <w:r>
        <w:rPr>
          <w:rFonts w:cs="Arial"/>
          <w:sz w:val="20"/>
        </w:rPr>
        <w:instrText xml:space="preserve"> XE "</w:instrText>
      </w:r>
      <w:r w:rsidRPr="00D22A1E">
        <w:instrText>Maintenance</w:instrText>
      </w:r>
      <w:r>
        <w:instrText>"</w:instrText>
      </w:r>
      <w:r>
        <w:rPr>
          <w:rFonts w:cs="Arial"/>
          <w:sz w:val="20"/>
        </w:rPr>
        <w:instrText xml:space="preserve"> </w:instrText>
      </w:r>
      <w:r>
        <w:rPr>
          <w:rFonts w:cs="Arial"/>
          <w:sz w:val="20"/>
        </w:rPr>
        <w:fldChar w:fldCharType="end"/>
      </w:r>
      <w:r w:rsidRPr="008B0E70">
        <w:rPr>
          <w:rFonts w:cs="Arial"/>
          <w:sz w:val="20"/>
        </w:rPr>
        <w:t xml:space="preserve"> Window</w:t>
      </w:r>
      <w:r>
        <w:rPr>
          <w:rFonts w:cs="Arial"/>
          <w:sz w:val="20"/>
        </w:rPr>
        <w:fldChar w:fldCharType="begin"/>
      </w:r>
      <w:r>
        <w:rPr>
          <w:rFonts w:cs="Arial"/>
          <w:sz w:val="20"/>
        </w:rPr>
        <w:instrText xml:space="preserve"> XE "</w:instrText>
      </w:r>
      <w:r>
        <w:instrText xml:space="preserve">Maintenance: </w:instrText>
      </w:r>
      <w:r w:rsidRPr="00896526">
        <w:instrText>Window</w:instrText>
      </w:r>
      <w:r>
        <w:instrText>"</w:instrText>
      </w:r>
      <w:r>
        <w:rPr>
          <w:rFonts w:cs="Arial"/>
          <w:sz w:val="20"/>
        </w:rPr>
        <w:instrText xml:space="preserve"> </w:instrText>
      </w:r>
      <w:r>
        <w:rPr>
          <w:rFonts w:cs="Arial"/>
          <w:sz w:val="20"/>
        </w:rPr>
        <w:fldChar w:fldCharType="end"/>
      </w:r>
      <w:r>
        <w:rPr>
          <w:rFonts w:cs="Arial"/>
          <w:sz w:val="20"/>
        </w:rPr>
        <w:t xml:space="preserve">” </w:t>
      </w:r>
      <w:r w:rsidRPr="008B0E70">
        <w:rPr>
          <w:rFonts w:cs="Arial"/>
          <w:sz w:val="20"/>
        </w:rPr>
        <w:t>shall mean the total minutes in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represented by the following day(s) and time(s) during which Service Provider shall maintain the Services: [Day(s) and Time(s)].</w:t>
      </w:r>
    </w:p>
    <w:p w14:paraId="5A2524BF"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(c)</w:t>
      </w:r>
      <w:r w:rsidRPr="008B0E70">
        <w:rPr>
          <w:rFonts w:cs="Arial"/>
          <w:sz w:val="20"/>
        </w:rPr>
        <w:tab/>
      </w:r>
      <w:r>
        <w:rPr>
          <w:rFonts w:cs="Arial"/>
          <w:sz w:val="20"/>
        </w:rPr>
        <w:t>“</w:t>
      </w:r>
      <w:r w:rsidRPr="008B0E70">
        <w:rPr>
          <w:rFonts w:cs="Arial"/>
          <w:sz w:val="20"/>
        </w:rPr>
        <w:t>Scheduled Downtime</w:t>
      </w:r>
      <w:r>
        <w:rPr>
          <w:rFonts w:cs="Arial"/>
          <w:sz w:val="20"/>
        </w:rPr>
        <w:fldChar w:fldCharType="begin"/>
      </w:r>
      <w:r>
        <w:rPr>
          <w:rFonts w:cs="Arial"/>
          <w:sz w:val="20"/>
        </w:rPr>
        <w:instrText xml:space="preserve"> XE "</w:instrText>
      </w:r>
      <w:r>
        <w:instrText xml:space="preserve">Service Level: </w:instrText>
      </w:r>
      <w:r w:rsidRPr="00896526">
        <w:instrText>Scheduled Downtime</w:instrText>
      </w:r>
      <w:r>
        <w:instrText>"</w:instrText>
      </w:r>
      <w:r>
        <w:rPr>
          <w:rFonts w:cs="Arial"/>
          <w:sz w:val="20"/>
        </w:rPr>
        <w:instrText xml:space="preserve"> </w:instrText>
      </w:r>
      <w:r>
        <w:rPr>
          <w:rFonts w:cs="Arial"/>
          <w:sz w:val="20"/>
        </w:rPr>
        <w:fldChar w:fldCharType="end"/>
      </w:r>
      <w:r>
        <w:rPr>
          <w:rFonts w:cs="Arial"/>
          <w:sz w:val="20"/>
        </w:rPr>
        <w:t xml:space="preserve">” </w:t>
      </w:r>
      <w:r w:rsidRPr="008B0E70">
        <w:rPr>
          <w:rFonts w:cs="Arial"/>
          <w:sz w:val="20"/>
        </w:rPr>
        <w:t>shall mean the total minutes in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represented by the Maintenance</w:t>
      </w:r>
      <w:r>
        <w:rPr>
          <w:rFonts w:cs="Arial"/>
          <w:sz w:val="20"/>
        </w:rPr>
        <w:fldChar w:fldCharType="begin"/>
      </w:r>
      <w:r>
        <w:rPr>
          <w:rFonts w:cs="Arial"/>
          <w:sz w:val="20"/>
        </w:rPr>
        <w:instrText xml:space="preserve"> XE "</w:instrText>
      </w:r>
      <w:r w:rsidRPr="00D22A1E">
        <w:instrText>Maintenance</w:instrText>
      </w:r>
      <w:r>
        <w:instrText>"</w:instrText>
      </w:r>
      <w:r>
        <w:rPr>
          <w:rFonts w:cs="Arial"/>
          <w:sz w:val="20"/>
        </w:rPr>
        <w:instrText xml:space="preserve"> </w:instrText>
      </w:r>
      <w:r>
        <w:rPr>
          <w:rFonts w:cs="Arial"/>
          <w:sz w:val="20"/>
        </w:rPr>
        <w:fldChar w:fldCharType="end"/>
      </w:r>
      <w:r w:rsidRPr="008B0E70">
        <w:rPr>
          <w:rFonts w:cs="Arial"/>
          <w:sz w:val="20"/>
        </w:rPr>
        <w:t xml:space="preserve"> Window</w:t>
      </w:r>
      <w:r>
        <w:rPr>
          <w:rFonts w:cs="Arial"/>
          <w:sz w:val="20"/>
        </w:rPr>
        <w:fldChar w:fldCharType="begin"/>
      </w:r>
      <w:r>
        <w:rPr>
          <w:rFonts w:cs="Arial"/>
          <w:sz w:val="20"/>
        </w:rPr>
        <w:instrText xml:space="preserve"> XE "</w:instrText>
      </w:r>
      <w:r>
        <w:instrText xml:space="preserve">Maintenance: </w:instrText>
      </w:r>
      <w:r w:rsidRPr="00896526">
        <w:instrText>Window</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C0"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(d)</w:t>
      </w:r>
      <w:r w:rsidRPr="008B0E70">
        <w:rPr>
          <w:rFonts w:cs="Arial"/>
          <w:sz w:val="20"/>
        </w:rPr>
        <w:tab/>
        <w:t xml:space="preserve"> </w:t>
      </w:r>
      <w:r>
        <w:rPr>
          <w:rFonts w:cs="Arial"/>
          <w:sz w:val="20"/>
        </w:rPr>
        <w:t>“</w:t>
      </w:r>
      <w:r w:rsidRPr="008B0E70">
        <w:rPr>
          <w:rFonts w:cs="Arial"/>
          <w:sz w:val="20"/>
        </w:rPr>
        <w:t>Scheduled Uptime</w:t>
      </w:r>
      <w:r>
        <w:rPr>
          <w:rFonts w:cs="Arial"/>
          <w:sz w:val="20"/>
        </w:rPr>
        <w:fldChar w:fldCharType="begin"/>
      </w:r>
      <w:r>
        <w:rPr>
          <w:rFonts w:cs="Arial"/>
          <w:sz w:val="20"/>
        </w:rPr>
        <w:instrText xml:space="preserve"> XE "</w:instrText>
      </w:r>
      <w:r>
        <w:instrText xml:space="preserve">Service Level: </w:instrText>
      </w:r>
      <w:r w:rsidRPr="00896526">
        <w:instrText>Scheduled Uptime</w:instrText>
      </w:r>
      <w:r>
        <w:instrText>"</w:instrText>
      </w:r>
      <w:r>
        <w:rPr>
          <w:rFonts w:cs="Arial"/>
          <w:sz w:val="20"/>
        </w:rPr>
        <w:instrText xml:space="preserve"> </w:instrText>
      </w:r>
      <w:r>
        <w:rPr>
          <w:rFonts w:cs="Arial"/>
          <w:sz w:val="20"/>
        </w:rPr>
        <w:fldChar w:fldCharType="end"/>
      </w:r>
      <w:r>
        <w:rPr>
          <w:rFonts w:cs="Arial"/>
          <w:sz w:val="20"/>
        </w:rPr>
        <w:t xml:space="preserve">” </w:t>
      </w:r>
      <w:r w:rsidRPr="008B0E70">
        <w:rPr>
          <w:rFonts w:cs="Arial"/>
          <w:sz w:val="20"/>
        </w:rPr>
        <w:t>shall mean the total minutes in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less the total minutes represented by the Scheduled Downtime</w:t>
      </w:r>
      <w:r>
        <w:rPr>
          <w:rFonts w:cs="Arial"/>
          <w:sz w:val="20"/>
        </w:rPr>
        <w:fldChar w:fldCharType="begin"/>
      </w:r>
      <w:r>
        <w:rPr>
          <w:rFonts w:cs="Arial"/>
          <w:sz w:val="20"/>
        </w:rPr>
        <w:instrText xml:space="preserve"> XE "</w:instrText>
      </w:r>
      <w:r>
        <w:instrText xml:space="preserve">Service Level: </w:instrText>
      </w:r>
      <w:r w:rsidRPr="00896526">
        <w:instrText>Scheduled Downtime</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C1"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2)</w:t>
      </w:r>
      <w:r w:rsidRPr="008B0E70">
        <w:rPr>
          <w:rFonts w:cs="Arial"/>
          <w:sz w:val="20"/>
        </w:rPr>
        <w:tab/>
      </w:r>
      <w:r w:rsidRPr="008B0E70">
        <w:rPr>
          <w:rFonts w:cs="Arial"/>
          <w:sz w:val="20"/>
          <w:u w:val="single"/>
        </w:rPr>
        <w:t>Service Level</w:t>
      </w:r>
      <w:r>
        <w:rPr>
          <w:rFonts w:cs="Arial"/>
          <w:sz w:val="20"/>
          <w:u w:val="single"/>
        </w:rPr>
        <w:fldChar w:fldCharType="begin"/>
      </w:r>
      <w:r>
        <w:rPr>
          <w:rFonts w:cs="Arial"/>
          <w:sz w:val="20"/>
          <w:u w:val="single"/>
        </w:rPr>
        <w:instrText xml:space="preserve"> XE "</w:instrText>
      </w:r>
      <w:r w:rsidRPr="00896526">
        <w:instrText>Service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Standard</w:t>
      </w:r>
      <w:r>
        <w:rPr>
          <w:rFonts w:cs="Arial"/>
          <w:sz w:val="20"/>
          <w:u w:val="single"/>
        </w:rPr>
        <w:fldChar w:fldCharType="begin"/>
      </w:r>
      <w:r>
        <w:rPr>
          <w:rFonts w:cs="Arial"/>
          <w:sz w:val="20"/>
          <w:u w:val="single"/>
        </w:rPr>
        <w:instrText xml:space="preserve"> XE "</w:instrText>
      </w:r>
      <w:r>
        <w:instrText xml:space="preserve">Service Level: </w:instrText>
      </w:r>
      <w:r w:rsidRPr="00896526">
        <w:instrText>Standard</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Services will be available to Authorized Users</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sidRPr="008B0E70">
        <w:rPr>
          <w:rFonts w:cs="Arial"/>
          <w:sz w:val="20"/>
        </w:rPr>
        <w:t xml:space="preserve"> for normal use 100% of the Scheduled Uptime</w:t>
      </w:r>
      <w:r>
        <w:rPr>
          <w:rFonts w:cs="Arial"/>
          <w:sz w:val="20"/>
        </w:rPr>
        <w:fldChar w:fldCharType="begin"/>
      </w:r>
      <w:r>
        <w:rPr>
          <w:rFonts w:cs="Arial"/>
          <w:sz w:val="20"/>
        </w:rPr>
        <w:instrText xml:space="preserve"> XE "</w:instrText>
      </w:r>
      <w:r>
        <w:instrText xml:space="preserve">Service Level: </w:instrText>
      </w:r>
      <w:r w:rsidRPr="00896526">
        <w:instrText>Scheduled Uptime</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C2"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3)</w:t>
      </w:r>
      <w:r w:rsidRPr="008B0E70">
        <w:rPr>
          <w:rFonts w:cs="Arial"/>
          <w:sz w:val="20"/>
        </w:rPr>
        <w:tab/>
      </w:r>
      <w:r w:rsidRPr="008B0E70">
        <w:rPr>
          <w:rFonts w:cs="Arial"/>
          <w:sz w:val="20"/>
          <w:u w:val="single"/>
        </w:rPr>
        <w:t>Calculation</w:t>
      </w:r>
      <w:r w:rsidRPr="008B0E70">
        <w:rPr>
          <w:rFonts w:cs="Arial"/>
          <w:sz w:val="20"/>
        </w:rPr>
        <w:t>.  (Actual Uptime</w:t>
      </w:r>
      <w:r>
        <w:rPr>
          <w:rFonts w:cs="Arial"/>
          <w:sz w:val="20"/>
        </w:rPr>
        <w:fldChar w:fldCharType="begin"/>
      </w:r>
      <w:r>
        <w:rPr>
          <w:rFonts w:cs="Arial"/>
          <w:sz w:val="20"/>
        </w:rPr>
        <w:instrText xml:space="preserve"> XE "</w:instrText>
      </w:r>
      <w:r>
        <w:instrText xml:space="preserve">Service Level: </w:instrText>
      </w:r>
      <w:r w:rsidRPr="00896526">
        <w:instrText>Actual Uptime</w:instrText>
      </w:r>
      <w:r>
        <w:instrText>"</w:instrText>
      </w:r>
      <w:r>
        <w:rPr>
          <w:rFonts w:cs="Arial"/>
          <w:sz w:val="20"/>
        </w:rPr>
        <w:instrText xml:space="preserve"> </w:instrText>
      </w:r>
      <w:r>
        <w:rPr>
          <w:rFonts w:cs="Arial"/>
          <w:sz w:val="20"/>
        </w:rPr>
        <w:fldChar w:fldCharType="end"/>
      </w:r>
      <w:r w:rsidRPr="008B0E70">
        <w:rPr>
          <w:rFonts w:cs="Arial"/>
          <w:sz w:val="20"/>
        </w:rPr>
        <w:t xml:space="preserve"> / Scheduled Uptime</w:t>
      </w:r>
      <w:r>
        <w:rPr>
          <w:rFonts w:cs="Arial"/>
          <w:sz w:val="20"/>
        </w:rPr>
        <w:fldChar w:fldCharType="begin"/>
      </w:r>
      <w:r>
        <w:rPr>
          <w:rFonts w:cs="Arial"/>
          <w:sz w:val="20"/>
        </w:rPr>
        <w:instrText xml:space="preserve"> XE "</w:instrText>
      </w:r>
      <w:r>
        <w:instrText xml:space="preserve">Service Level: </w:instrText>
      </w:r>
      <w:r w:rsidRPr="00896526">
        <w:instrText>Scheduled Uptime</w:instrText>
      </w:r>
      <w:r>
        <w:instrText>"</w:instrText>
      </w:r>
      <w:r>
        <w:rPr>
          <w:rFonts w:cs="Arial"/>
          <w:sz w:val="20"/>
        </w:rPr>
        <w:instrText xml:space="preserve"> </w:instrText>
      </w:r>
      <w:r>
        <w:rPr>
          <w:rFonts w:cs="Arial"/>
          <w:sz w:val="20"/>
        </w:rPr>
        <w:fldChar w:fldCharType="end"/>
      </w:r>
      <w:r w:rsidRPr="008B0E70">
        <w:rPr>
          <w:rFonts w:cs="Arial"/>
          <w:sz w:val="20"/>
        </w:rPr>
        <w:t>) * 100 =  Percentage Uptime</w:t>
      </w:r>
      <w:r>
        <w:rPr>
          <w:rFonts w:cs="Arial"/>
          <w:sz w:val="20"/>
        </w:rPr>
        <w:fldChar w:fldCharType="begin"/>
      </w:r>
      <w:r>
        <w:rPr>
          <w:rFonts w:cs="Arial"/>
          <w:sz w:val="20"/>
        </w:rPr>
        <w:instrText xml:space="preserve"> XE "</w:instrText>
      </w:r>
      <w:r>
        <w:instrText xml:space="preserve">Service Level: </w:instrText>
      </w:r>
      <w:r w:rsidRPr="00896526">
        <w:instrText>Percentage Uptime</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by rounding to the second decimal point)</w:t>
      </w:r>
    </w:p>
    <w:p w14:paraId="5A2524C3"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4)</w:t>
      </w:r>
      <w:r w:rsidRPr="008B0E70">
        <w:rPr>
          <w:rFonts w:cs="Arial"/>
          <w:sz w:val="20"/>
        </w:rPr>
        <w:tab/>
      </w:r>
      <w:r w:rsidRPr="008B0E70">
        <w:rPr>
          <w:rFonts w:cs="Arial"/>
          <w:sz w:val="20"/>
          <w:u w:val="single"/>
        </w:rPr>
        <w:t>Performance Credit</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Performance Credit</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w:t>
      </w:r>
    </w:p>
    <w:p w14:paraId="5A2524C4"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(a)</w:t>
      </w:r>
      <w:r w:rsidRPr="008B0E70">
        <w:rPr>
          <w:rFonts w:cs="Arial"/>
          <w:sz w:val="20"/>
        </w:rPr>
        <w:tab/>
        <w:t>Where Percentage Uptime</w:t>
      </w:r>
      <w:r>
        <w:rPr>
          <w:rFonts w:cs="Arial"/>
          <w:sz w:val="20"/>
        </w:rPr>
        <w:fldChar w:fldCharType="begin"/>
      </w:r>
      <w:r>
        <w:rPr>
          <w:rFonts w:cs="Arial"/>
          <w:sz w:val="20"/>
        </w:rPr>
        <w:instrText xml:space="preserve"> XE "</w:instrText>
      </w:r>
      <w:r>
        <w:instrText xml:space="preserve">Service Level: </w:instrText>
      </w:r>
      <w:r w:rsidRPr="00896526">
        <w:instrText>Percentage Uptime</w:instrText>
      </w:r>
      <w:r>
        <w:instrText>"</w:instrText>
      </w:r>
      <w:r>
        <w:rPr>
          <w:rFonts w:cs="Arial"/>
          <w:sz w:val="20"/>
        </w:rPr>
        <w:instrText xml:space="preserve"> </w:instrText>
      </w:r>
      <w:r>
        <w:rPr>
          <w:rFonts w:cs="Arial"/>
          <w:sz w:val="20"/>
        </w:rPr>
        <w:fldChar w:fldCharType="end"/>
      </w:r>
      <w:r w:rsidRPr="008B0E70">
        <w:rPr>
          <w:rFonts w:cs="Arial"/>
          <w:sz w:val="20"/>
        </w:rPr>
        <w:t xml:space="preserve"> is greater than 99.98%, no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will be due to Subscriber.</w:t>
      </w:r>
    </w:p>
    <w:p w14:paraId="5A2524C5"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(b)</w:t>
      </w:r>
      <w:r w:rsidRPr="008B0E70">
        <w:rPr>
          <w:rFonts w:cs="Arial"/>
          <w:sz w:val="20"/>
        </w:rPr>
        <w:tab/>
        <w:t>Where Percentage Uptime</w:t>
      </w:r>
      <w:r>
        <w:rPr>
          <w:rFonts w:cs="Arial"/>
          <w:sz w:val="20"/>
        </w:rPr>
        <w:fldChar w:fldCharType="begin"/>
      </w:r>
      <w:r>
        <w:rPr>
          <w:rFonts w:cs="Arial"/>
          <w:sz w:val="20"/>
        </w:rPr>
        <w:instrText xml:space="preserve"> XE "</w:instrText>
      </w:r>
      <w:r>
        <w:instrText xml:space="preserve">Service Level: </w:instrText>
      </w:r>
      <w:r w:rsidRPr="00896526">
        <w:instrText>Percentage Uptime</w:instrText>
      </w:r>
      <w:r>
        <w:instrText>"</w:instrText>
      </w:r>
      <w:r>
        <w:rPr>
          <w:rFonts w:cs="Arial"/>
          <w:sz w:val="20"/>
        </w:rPr>
        <w:instrText xml:space="preserve"> </w:instrText>
      </w:r>
      <w:r>
        <w:rPr>
          <w:rFonts w:cs="Arial"/>
          <w:sz w:val="20"/>
        </w:rPr>
        <w:fldChar w:fldCharType="end"/>
      </w:r>
      <w:r w:rsidRPr="008B0E70">
        <w:rPr>
          <w:rFonts w:cs="Arial"/>
          <w:sz w:val="20"/>
        </w:rPr>
        <w:t xml:space="preserve"> is equal to or less than 99.98%, Subscriber shall be due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in the amount of 10%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on a monthly basis for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for each full 1% reduction in Percentage Uptime.</w:t>
      </w:r>
    </w:p>
    <w:p w14:paraId="5A2524C6"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5)</w:t>
      </w:r>
      <w:r w:rsidRPr="008B0E70">
        <w:rPr>
          <w:rFonts w:cs="Arial"/>
          <w:sz w:val="20"/>
        </w:rPr>
        <w:tab/>
      </w:r>
      <w:r w:rsidRPr="008B0E70">
        <w:rPr>
          <w:rFonts w:cs="Arial"/>
          <w:sz w:val="20"/>
          <w:u w:val="single"/>
        </w:rPr>
        <w:t>Example Calculation</w:t>
      </w:r>
      <w:r w:rsidRPr="008B0E70">
        <w:rPr>
          <w:rFonts w:cs="Arial"/>
          <w:sz w:val="20"/>
        </w:rPr>
        <w:t>.</w:t>
      </w:r>
    </w:p>
    <w:p w14:paraId="5A2524C7"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(a)</w:t>
      </w:r>
      <w:r w:rsidRPr="008B0E70">
        <w:rPr>
          <w:rFonts w:cs="Arial"/>
          <w:sz w:val="20"/>
        </w:rPr>
        <w:tab/>
        <w:t>Assuming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is February 2012 (41,760 minutes).</w:t>
      </w:r>
    </w:p>
    <w:p w14:paraId="5A2524C8"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F63D25">
        <w:rPr>
          <w:rFonts w:cs="Arial"/>
          <w:sz w:val="20"/>
        </w:rPr>
        <w:t>(b)</w:t>
      </w:r>
      <w:r w:rsidRPr="00F63D25">
        <w:rPr>
          <w:rFonts w:cs="Arial"/>
          <w:sz w:val="20"/>
        </w:rPr>
        <w:tab/>
        <w:t>Assuming a Maintenance</w:t>
      </w:r>
      <w:r>
        <w:rPr>
          <w:rFonts w:cs="Arial"/>
          <w:sz w:val="20"/>
        </w:rPr>
        <w:fldChar w:fldCharType="begin"/>
      </w:r>
      <w:r>
        <w:rPr>
          <w:rFonts w:cs="Arial"/>
          <w:sz w:val="20"/>
        </w:rPr>
        <w:instrText xml:space="preserve"> XE "</w:instrText>
      </w:r>
      <w:r w:rsidRPr="00D22A1E">
        <w:instrText>Maintenance</w:instrText>
      </w:r>
      <w:r>
        <w:instrText>"</w:instrText>
      </w:r>
      <w:r>
        <w:rPr>
          <w:rFonts w:cs="Arial"/>
          <w:sz w:val="20"/>
        </w:rPr>
        <w:instrText xml:space="preserve"> </w:instrText>
      </w:r>
      <w:r>
        <w:rPr>
          <w:rFonts w:cs="Arial"/>
          <w:sz w:val="20"/>
        </w:rPr>
        <w:fldChar w:fldCharType="end"/>
      </w:r>
      <w:r w:rsidRPr="00F63D25">
        <w:rPr>
          <w:rFonts w:cs="Arial"/>
          <w:sz w:val="20"/>
        </w:rPr>
        <w:t xml:space="preserve"> Window</w:t>
      </w:r>
      <w:r>
        <w:rPr>
          <w:rFonts w:cs="Arial"/>
          <w:sz w:val="20"/>
        </w:rPr>
        <w:fldChar w:fldCharType="begin"/>
      </w:r>
      <w:r>
        <w:rPr>
          <w:rFonts w:cs="Arial"/>
          <w:sz w:val="20"/>
        </w:rPr>
        <w:instrText xml:space="preserve"> XE "</w:instrText>
      </w:r>
      <w:r>
        <w:instrText xml:space="preserve">Maintenance: </w:instrText>
      </w:r>
      <w:r w:rsidRPr="00896526">
        <w:instrText>Window</w:instrText>
      </w:r>
      <w:r>
        <w:instrText>"</w:instrText>
      </w:r>
      <w:r>
        <w:rPr>
          <w:rFonts w:cs="Arial"/>
          <w:sz w:val="20"/>
        </w:rPr>
        <w:instrText xml:space="preserve"> </w:instrText>
      </w:r>
      <w:r>
        <w:rPr>
          <w:rFonts w:cs="Arial"/>
          <w:sz w:val="20"/>
        </w:rPr>
        <w:fldChar w:fldCharType="end"/>
      </w:r>
      <w:r w:rsidRPr="00F63D25">
        <w:rPr>
          <w:rFonts w:cs="Arial"/>
          <w:sz w:val="20"/>
        </w:rPr>
        <w:t xml:space="preserve"> of Sundays from Midnight to 4:00 a.m. Eastern Standard Time (equals Scheduled Downtime</w:t>
      </w:r>
      <w:r>
        <w:rPr>
          <w:rFonts w:cs="Arial"/>
          <w:sz w:val="20"/>
        </w:rPr>
        <w:fldChar w:fldCharType="begin"/>
      </w:r>
      <w:r>
        <w:rPr>
          <w:rFonts w:cs="Arial"/>
          <w:sz w:val="20"/>
        </w:rPr>
        <w:instrText xml:space="preserve"> XE "</w:instrText>
      </w:r>
      <w:r>
        <w:instrText xml:space="preserve">Service Level: </w:instrText>
      </w:r>
      <w:r w:rsidRPr="00896526">
        <w:instrText>Scheduled Downtime</w:instrText>
      </w:r>
      <w:r>
        <w:instrText>"</w:instrText>
      </w:r>
      <w:r>
        <w:rPr>
          <w:rFonts w:cs="Arial"/>
          <w:sz w:val="20"/>
        </w:rPr>
        <w:instrText xml:space="preserve"> </w:instrText>
      </w:r>
      <w:r>
        <w:rPr>
          <w:rFonts w:cs="Arial"/>
          <w:sz w:val="20"/>
        </w:rPr>
        <w:fldChar w:fldCharType="end"/>
      </w:r>
      <w:r w:rsidRPr="00F63D25">
        <w:rPr>
          <w:rFonts w:cs="Arial"/>
          <w:sz w:val="20"/>
        </w:rPr>
        <w:t xml:space="preserve"> of 960 minutes).</w:t>
      </w:r>
    </w:p>
    <w:p w14:paraId="5A2524C9"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(c)</w:t>
      </w:r>
      <w:r w:rsidRPr="008B0E70">
        <w:rPr>
          <w:rFonts w:cs="Arial"/>
          <w:sz w:val="20"/>
        </w:rPr>
        <w:tab/>
        <w:t>Scheduled Uptime</w:t>
      </w:r>
      <w:r>
        <w:rPr>
          <w:rFonts w:cs="Arial"/>
          <w:sz w:val="20"/>
        </w:rPr>
        <w:fldChar w:fldCharType="begin"/>
      </w:r>
      <w:r>
        <w:rPr>
          <w:rFonts w:cs="Arial"/>
          <w:sz w:val="20"/>
        </w:rPr>
        <w:instrText xml:space="preserve"> XE "</w:instrText>
      </w:r>
      <w:r>
        <w:instrText xml:space="preserve">Service Level: </w:instrText>
      </w:r>
      <w:r w:rsidRPr="00896526">
        <w:instrText>Scheduled Uptime</w:instrText>
      </w:r>
      <w:r>
        <w:instrText>"</w:instrText>
      </w:r>
      <w:r>
        <w:rPr>
          <w:rFonts w:cs="Arial"/>
          <w:sz w:val="20"/>
        </w:rPr>
        <w:instrText xml:space="preserve"> </w:instrText>
      </w:r>
      <w:r>
        <w:rPr>
          <w:rFonts w:cs="Arial"/>
          <w:sz w:val="20"/>
        </w:rPr>
        <w:fldChar w:fldCharType="end"/>
      </w:r>
      <w:r w:rsidRPr="008B0E70">
        <w:rPr>
          <w:rFonts w:cs="Arial"/>
          <w:sz w:val="20"/>
        </w:rPr>
        <w:t xml:space="preserve"> equals 40,800 minutes (total minutes of 41,760 in February 2012 less 960 minutes of Scheduled Downtime</w:t>
      </w:r>
      <w:r>
        <w:rPr>
          <w:rFonts w:cs="Arial"/>
          <w:sz w:val="20"/>
        </w:rPr>
        <w:fldChar w:fldCharType="begin"/>
      </w:r>
      <w:r>
        <w:rPr>
          <w:rFonts w:cs="Arial"/>
          <w:sz w:val="20"/>
        </w:rPr>
        <w:instrText xml:space="preserve"> XE "</w:instrText>
      </w:r>
      <w:r>
        <w:instrText xml:space="preserve">Service Level: </w:instrText>
      </w:r>
      <w:r w:rsidRPr="00896526">
        <w:instrText>Scheduled Downtime</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CA"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(d)</w:t>
      </w:r>
      <w:r w:rsidRPr="008B0E70">
        <w:rPr>
          <w:rFonts w:cs="Arial"/>
          <w:sz w:val="20"/>
        </w:rPr>
        <w:tab/>
        <w:t>Assuming Actual Uptime</w:t>
      </w:r>
      <w:r>
        <w:rPr>
          <w:rFonts w:cs="Arial"/>
          <w:sz w:val="20"/>
        </w:rPr>
        <w:fldChar w:fldCharType="begin"/>
      </w:r>
      <w:r>
        <w:rPr>
          <w:rFonts w:cs="Arial"/>
          <w:sz w:val="20"/>
        </w:rPr>
        <w:instrText xml:space="preserve"> XE "</w:instrText>
      </w:r>
      <w:r>
        <w:instrText xml:space="preserve">Service Level: </w:instrText>
      </w:r>
      <w:r w:rsidRPr="00896526">
        <w:instrText>Actual Uptime</w:instrText>
      </w:r>
      <w:r>
        <w:instrText>"</w:instrText>
      </w:r>
      <w:r>
        <w:rPr>
          <w:rFonts w:cs="Arial"/>
          <w:sz w:val="20"/>
        </w:rPr>
        <w:instrText xml:space="preserve"> </w:instrText>
      </w:r>
      <w:r>
        <w:rPr>
          <w:rFonts w:cs="Arial"/>
          <w:sz w:val="20"/>
        </w:rPr>
        <w:fldChar w:fldCharType="end"/>
      </w:r>
      <w:r w:rsidRPr="008B0E70">
        <w:rPr>
          <w:rFonts w:cs="Arial"/>
          <w:sz w:val="20"/>
        </w:rPr>
        <w:t xml:space="preserve"> of 40,000 minutes.  A Percentage Uptime</w:t>
      </w:r>
      <w:r>
        <w:rPr>
          <w:rFonts w:cs="Arial"/>
          <w:sz w:val="20"/>
        </w:rPr>
        <w:fldChar w:fldCharType="begin"/>
      </w:r>
      <w:r>
        <w:rPr>
          <w:rFonts w:cs="Arial"/>
          <w:sz w:val="20"/>
        </w:rPr>
        <w:instrText xml:space="preserve"> XE "</w:instrText>
      </w:r>
      <w:r>
        <w:instrText xml:space="preserve">Service Level: </w:instrText>
      </w:r>
      <w:r w:rsidRPr="00896526">
        <w:instrText>Percentage Uptime</w:instrText>
      </w:r>
      <w:r>
        <w:instrText>"</w:instrText>
      </w:r>
      <w:r>
        <w:rPr>
          <w:rFonts w:cs="Arial"/>
          <w:sz w:val="20"/>
        </w:rPr>
        <w:instrText xml:space="preserve"> </w:instrText>
      </w:r>
      <w:r>
        <w:rPr>
          <w:rFonts w:cs="Arial"/>
          <w:sz w:val="20"/>
        </w:rPr>
        <w:fldChar w:fldCharType="end"/>
      </w:r>
      <w:r w:rsidRPr="008B0E70">
        <w:rPr>
          <w:rFonts w:cs="Arial"/>
          <w:sz w:val="20"/>
        </w:rPr>
        <w:t xml:space="preserve"> is calculated as follows: (40,000 / 40,800) *100 = 98.04%.</w:t>
      </w:r>
    </w:p>
    <w:p w14:paraId="5A2524CB"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(e)</w:t>
      </w:r>
      <w:r w:rsidRPr="008B0E70">
        <w:rPr>
          <w:rFonts w:cs="Arial"/>
          <w:sz w:val="20"/>
        </w:rPr>
        <w:tab/>
        <w:t>The threshold of 99.99% less the Percentage Uptime</w:t>
      </w:r>
      <w:r>
        <w:rPr>
          <w:rFonts w:cs="Arial"/>
          <w:sz w:val="20"/>
        </w:rPr>
        <w:fldChar w:fldCharType="begin"/>
      </w:r>
      <w:r>
        <w:rPr>
          <w:rFonts w:cs="Arial"/>
          <w:sz w:val="20"/>
        </w:rPr>
        <w:instrText xml:space="preserve"> XE "</w:instrText>
      </w:r>
      <w:r>
        <w:instrText xml:space="preserve">Service Level: </w:instrText>
      </w:r>
      <w:r w:rsidRPr="00896526">
        <w:instrText>Percentage Uptime</w:instrText>
      </w:r>
      <w:r>
        <w:instrText>"</w:instrText>
      </w:r>
      <w:r>
        <w:rPr>
          <w:rFonts w:cs="Arial"/>
          <w:sz w:val="20"/>
        </w:rPr>
        <w:instrText xml:space="preserve"> </w:instrText>
      </w:r>
      <w:r>
        <w:rPr>
          <w:rFonts w:cs="Arial"/>
          <w:sz w:val="20"/>
        </w:rPr>
        <w:fldChar w:fldCharType="end"/>
      </w:r>
      <w:r w:rsidRPr="008B0E70">
        <w:rPr>
          <w:rFonts w:cs="Arial"/>
          <w:sz w:val="20"/>
        </w:rPr>
        <w:t xml:space="preserve"> of 98.04% = 1.95%.</w:t>
      </w:r>
    </w:p>
    <w:p w14:paraId="5A2524CC"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(f)</w:t>
      </w:r>
      <w:r w:rsidRPr="008B0E70">
        <w:rPr>
          <w:rFonts w:cs="Arial"/>
          <w:sz w:val="20"/>
        </w:rPr>
        <w:tab/>
        <w:t>The difference is greater than a 1% reduction but is less than a 2% reduction; therefore, Subscriber is due 10%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CD"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b)</w:t>
      </w:r>
      <w:r w:rsidRPr="008B0E70">
        <w:rPr>
          <w:rFonts w:cs="Arial"/>
          <w:sz w:val="20"/>
        </w:rPr>
        <w:tab/>
      </w:r>
      <w:r w:rsidRPr="008B0E70">
        <w:rPr>
          <w:rFonts w:cs="Arial"/>
          <w:sz w:val="20"/>
          <w:u w:val="single"/>
        </w:rPr>
        <w:t>Services Response Time Service Level</w:t>
      </w:r>
      <w:r>
        <w:rPr>
          <w:rFonts w:cs="Arial"/>
          <w:sz w:val="20"/>
          <w:u w:val="single"/>
        </w:rPr>
        <w:fldChar w:fldCharType="begin"/>
      </w:r>
      <w:r>
        <w:rPr>
          <w:rFonts w:cs="Arial"/>
          <w:sz w:val="20"/>
          <w:u w:val="single"/>
        </w:rPr>
        <w:instrText xml:space="preserve"> XE "</w:instrText>
      </w:r>
      <w:r>
        <w:instrText xml:space="preserve">Service Level: </w:instrText>
      </w:r>
      <w:r w:rsidRPr="00D22A1E">
        <w:instrText>Serv</w:instrText>
      </w:r>
      <w:r>
        <w:instrText>ices Response Time"</w:instrText>
      </w:r>
      <w:r>
        <w:rPr>
          <w:rFonts w:cs="Arial"/>
          <w:sz w:val="20"/>
          <w:u w:val="single"/>
        </w:rPr>
        <w:instrText xml:space="preserve"> </w:instrText>
      </w:r>
      <w:r>
        <w:rPr>
          <w:rFonts w:cs="Arial"/>
          <w:sz w:val="20"/>
          <w:u w:val="single"/>
        </w:rPr>
        <w:fldChar w:fldCharType="end"/>
      </w:r>
      <w:r w:rsidRPr="008B0E70">
        <w:rPr>
          <w:rFonts w:cs="Arial"/>
          <w:sz w:val="20"/>
        </w:rPr>
        <w:t>.</w:t>
      </w:r>
    </w:p>
    <w:p w14:paraId="5A2524CE"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1)</w:t>
      </w:r>
      <w:r w:rsidRPr="008B0E70">
        <w:rPr>
          <w:rFonts w:cs="Arial"/>
          <w:sz w:val="20"/>
        </w:rPr>
        <w:tab/>
      </w:r>
      <w:r w:rsidRPr="008B0E70">
        <w:rPr>
          <w:rFonts w:cs="Arial"/>
          <w:sz w:val="20"/>
          <w:u w:val="single"/>
        </w:rPr>
        <w:t>Definition(s)</w:t>
      </w:r>
      <w:r w:rsidRPr="008B0E70">
        <w:rPr>
          <w:rFonts w:cs="Arial"/>
          <w:sz w:val="20"/>
        </w:rPr>
        <w:t>.</w:t>
      </w:r>
    </w:p>
    <w:p w14:paraId="5A2524CF"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(a)</w:t>
      </w:r>
      <w:r w:rsidRPr="008B0E70">
        <w:rPr>
          <w:rFonts w:cs="Arial"/>
          <w:sz w:val="20"/>
        </w:rPr>
        <w:tab/>
      </w:r>
      <w:r>
        <w:rPr>
          <w:rFonts w:cs="Arial"/>
          <w:sz w:val="20"/>
        </w:rPr>
        <w:t>“</w:t>
      </w:r>
      <w:r w:rsidRPr="008B0E70">
        <w:rPr>
          <w:rFonts w:cs="Arial"/>
          <w:sz w:val="20"/>
        </w:rPr>
        <w:t>Response Time</w:t>
      </w:r>
      <w:r>
        <w:rPr>
          <w:rFonts w:cs="Arial"/>
          <w:sz w:val="20"/>
        </w:rPr>
        <w:fldChar w:fldCharType="begin"/>
      </w:r>
      <w:r>
        <w:rPr>
          <w:rFonts w:cs="Arial"/>
          <w:sz w:val="20"/>
        </w:rPr>
        <w:instrText xml:space="preserve"> XE "</w:instrText>
      </w:r>
      <w:r>
        <w:instrText xml:space="preserve">Service Level: </w:instrText>
      </w:r>
      <w:r w:rsidRPr="00896526">
        <w:instrText>Response Time</w:instrText>
      </w:r>
      <w:r>
        <w:instrText>"</w:instrText>
      </w:r>
      <w:r>
        <w:rPr>
          <w:rFonts w:cs="Arial"/>
          <w:sz w:val="20"/>
        </w:rPr>
        <w:instrText xml:space="preserve"> </w:instrText>
      </w:r>
      <w:r>
        <w:rPr>
          <w:rFonts w:cs="Arial"/>
          <w:sz w:val="20"/>
        </w:rPr>
        <w:fldChar w:fldCharType="end"/>
      </w:r>
      <w:r>
        <w:rPr>
          <w:rFonts w:cs="Arial"/>
          <w:sz w:val="20"/>
        </w:rPr>
        <w:t xml:space="preserve">” </w:t>
      </w:r>
      <w:r w:rsidRPr="008B0E70">
        <w:rPr>
          <w:rFonts w:cs="Arial"/>
          <w:sz w:val="20"/>
        </w:rPr>
        <w:t>shall mean the interval of time from when an Authorized User</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sidRPr="008B0E70">
        <w:rPr>
          <w:rFonts w:cs="Arial"/>
          <w:sz w:val="20"/>
        </w:rPr>
        <w:t xml:space="preserve"> requests, via the Services, a Transaction to when visual confirmation of Transaction completion is received by the Authorized User.  For example, Response Time includes the period of time representing the point at which an Authorized User enters and submits data to the Services and the Services display a message to the Authorized User that the data has been saved.</w:t>
      </w:r>
    </w:p>
    <w:p w14:paraId="5A2524D0"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(b)</w:t>
      </w:r>
      <w:r w:rsidRPr="008B0E70">
        <w:rPr>
          <w:rFonts w:cs="Arial"/>
          <w:sz w:val="20"/>
        </w:rPr>
        <w:tab/>
      </w:r>
      <w:r>
        <w:rPr>
          <w:rFonts w:cs="Arial"/>
          <w:sz w:val="20"/>
        </w:rPr>
        <w:t>“</w:t>
      </w:r>
      <w:r w:rsidRPr="008B0E70">
        <w:rPr>
          <w:rFonts w:cs="Arial"/>
          <w:sz w:val="20"/>
        </w:rPr>
        <w:t>Total Transactions</w:t>
      </w:r>
      <w:r>
        <w:rPr>
          <w:rFonts w:cs="Arial"/>
          <w:sz w:val="20"/>
        </w:rPr>
        <w:fldChar w:fldCharType="begin"/>
      </w:r>
      <w:r>
        <w:rPr>
          <w:rFonts w:cs="Arial"/>
          <w:sz w:val="20"/>
        </w:rPr>
        <w:instrText xml:space="preserve"> XE "</w:instrText>
      </w:r>
      <w:r>
        <w:instrText xml:space="preserve">Service Level: </w:instrText>
      </w:r>
      <w:r w:rsidRPr="00896526">
        <w:instrText>Total Transactions</w:instrText>
      </w:r>
      <w:r>
        <w:instrText>"</w:instrText>
      </w:r>
      <w:r>
        <w:rPr>
          <w:rFonts w:cs="Arial"/>
          <w:sz w:val="20"/>
        </w:rPr>
        <w:instrText xml:space="preserve"> </w:instrText>
      </w:r>
      <w:r>
        <w:rPr>
          <w:rFonts w:cs="Arial"/>
          <w:sz w:val="20"/>
        </w:rPr>
        <w:fldChar w:fldCharType="end"/>
      </w:r>
      <w:r>
        <w:rPr>
          <w:rFonts w:cs="Arial"/>
          <w:sz w:val="20"/>
        </w:rPr>
        <w:t xml:space="preserve">” </w:t>
      </w:r>
      <w:r w:rsidRPr="008B0E70">
        <w:rPr>
          <w:rFonts w:cs="Arial"/>
          <w:sz w:val="20"/>
        </w:rPr>
        <w:t>shall mean the total of Transactions occurring in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w:t>
      </w:r>
    </w:p>
    <w:p w14:paraId="5A2524D1"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(c)</w:t>
      </w:r>
      <w:r w:rsidRPr="008B0E70">
        <w:rPr>
          <w:rFonts w:cs="Arial"/>
          <w:sz w:val="20"/>
        </w:rPr>
        <w:tab/>
      </w:r>
      <w:r>
        <w:rPr>
          <w:rFonts w:cs="Arial"/>
          <w:sz w:val="20"/>
        </w:rPr>
        <w:t>“</w:t>
      </w:r>
      <w:r w:rsidRPr="008B0E70">
        <w:rPr>
          <w:rFonts w:cs="Arial"/>
          <w:sz w:val="20"/>
        </w:rPr>
        <w:t>Transaction</w:t>
      </w:r>
      <w:r>
        <w:rPr>
          <w:rFonts w:cs="Arial"/>
          <w:sz w:val="20"/>
        </w:rPr>
        <w:t xml:space="preserve">” </w:t>
      </w:r>
      <w:r w:rsidRPr="008B0E70">
        <w:rPr>
          <w:rFonts w:cs="Arial"/>
          <w:sz w:val="20"/>
        </w:rPr>
        <w:t xml:space="preserve">or </w:t>
      </w:r>
      <w:r>
        <w:rPr>
          <w:rFonts w:cs="Arial"/>
          <w:sz w:val="20"/>
        </w:rPr>
        <w:t>“</w:t>
      </w:r>
      <w:r w:rsidRPr="008B0E70">
        <w:rPr>
          <w:rFonts w:cs="Arial"/>
          <w:sz w:val="20"/>
        </w:rPr>
        <w:t>Transactions</w:t>
      </w:r>
      <w:r>
        <w:rPr>
          <w:rFonts w:cs="Arial"/>
          <w:sz w:val="20"/>
        </w:rPr>
        <w:t>”</w:t>
      </w:r>
      <w:r w:rsidRPr="008B0E70">
        <w:rPr>
          <w:rFonts w:cs="Arial"/>
          <w:sz w:val="20"/>
        </w:rPr>
        <w:t xml:space="preserve"> shall mean Services web page loads, Services web page displays, and Authorized User</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sidRPr="008B0E70">
        <w:rPr>
          <w:rFonts w:cs="Arial"/>
          <w:sz w:val="20"/>
        </w:rPr>
        <w:t xml:space="preserve"> Services requests.</w:t>
      </w:r>
    </w:p>
    <w:p w14:paraId="5A2524D2"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2)</w:t>
      </w:r>
      <w:r w:rsidRPr="008B0E70">
        <w:rPr>
          <w:rFonts w:cs="Arial"/>
          <w:sz w:val="20"/>
        </w:rPr>
        <w:tab/>
      </w:r>
      <w:r w:rsidRPr="008B0E70">
        <w:rPr>
          <w:rFonts w:cs="Arial"/>
          <w:sz w:val="20"/>
          <w:u w:val="single"/>
        </w:rPr>
        <w:t>Service Level</w:t>
      </w:r>
      <w:r>
        <w:rPr>
          <w:rFonts w:cs="Arial"/>
          <w:sz w:val="20"/>
          <w:u w:val="single"/>
        </w:rPr>
        <w:fldChar w:fldCharType="begin"/>
      </w:r>
      <w:r>
        <w:rPr>
          <w:rFonts w:cs="Arial"/>
          <w:sz w:val="20"/>
          <w:u w:val="single"/>
        </w:rPr>
        <w:instrText xml:space="preserve"> XE "</w:instrText>
      </w:r>
      <w:r w:rsidRPr="00896526">
        <w:instrText>Service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Standard</w:t>
      </w:r>
      <w:r>
        <w:rPr>
          <w:rFonts w:cs="Arial"/>
          <w:sz w:val="20"/>
          <w:u w:val="single"/>
        </w:rPr>
        <w:fldChar w:fldCharType="begin"/>
      </w:r>
      <w:r>
        <w:rPr>
          <w:rFonts w:cs="Arial"/>
          <w:sz w:val="20"/>
          <w:u w:val="single"/>
        </w:rPr>
        <w:instrText xml:space="preserve"> XE "</w:instrText>
      </w:r>
      <w:r>
        <w:instrText xml:space="preserve">Service Level: </w:instrText>
      </w:r>
      <w:r w:rsidRPr="00896526">
        <w:instrText>Standard</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Transactions will have a Response Time</w:t>
      </w:r>
      <w:r>
        <w:rPr>
          <w:rFonts w:cs="Arial"/>
          <w:sz w:val="20"/>
        </w:rPr>
        <w:fldChar w:fldCharType="begin"/>
      </w:r>
      <w:r>
        <w:rPr>
          <w:rFonts w:cs="Arial"/>
          <w:sz w:val="20"/>
        </w:rPr>
        <w:instrText xml:space="preserve"> XE "</w:instrText>
      </w:r>
      <w:r>
        <w:instrText xml:space="preserve">Service Level: </w:instrText>
      </w:r>
      <w:r w:rsidRPr="00896526">
        <w:instrText>Response Time</w:instrText>
      </w:r>
      <w:r>
        <w:instrText>"</w:instrText>
      </w:r>
      <w:r>
        <w:rPr>
          <w:rFonts w:cs="Arial"/>
          <w:sz w:val="20"/>
        </w:rPr>
        <w:instrText xml:space="preserve"> </w:instrText>
      </w:r>
      <w:r>
        <w:rPr>
          <w:rFonts w:cs="Arial"/>
          <w:sz w:val="20"/>
        </w:rPr>
        <w:fldChar w:fldCharType="end"/>
      </w:r>
      <w:r w:rsidRPr="008B0E70">
        <w:rPr>
          <w:rFonts w:cs="Arial"/>
          <w:sz w:val="20"/>
        </w:rPr>
        <w:t xml:space="preserve"> of 1 second or less 100% of the time each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during the periods for which the Services are available.</w:t>
      </w:r>
    </w:p>
    <w:p w14:paraId="5A2524D3"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3)</w:t>
      </w:r>
      <w:r w:rsidRPr="008B0E70">
        <w:rPr>
          <w:rFonts w:cs="Arial"/>
          <w:sz w:val="20"/>
        </w:rPr>
        <w:tab/>
      </w:r>
      <w:r w:rsidRPr="008B0E70">
        <w:rPr>
          <w:rFonts w:cs="Arial"/>
          <w:sz w:val="20"/>
          <w:u w:val="single"/>
        </w:rPr>
        <w:t>Calculation</w:t>
      </w:r>
      <w:r w:rsidRPr="008B0E70">
        <w:rPr>
          <w:rFonts w:cs="Arial"/>
          <w:sz w:val="20"/>
        </w:rPr>
        <w:t>.  ((Total Transactions</w:t>
      </w:r>
      <w:r>
        <w:rPr>
          <w:rFonts w:cs="Arial"/>
          <w:sz w:val="20"/>
        </w:rPr>
        <w:fldChar w:fldCharType="begin"/>
      </w:r>
      <w:r>
        <w:rPr>
          <w:rFonts w:cs="Arial"/>
          <w:sz w:val="20"/>
        </w:rPr>
        <w:instrText xml:space="preserve"> XE "</w:instrText>
      </w:r>
      <w:r>
        <w:instrText xml:space="preserve">Service Level: </w:instrText>
      </w:r>
      <w:r w:rsidRPr="00896526">
        <w:instrText>Total Transactions</w:instrText>
      </w:r>
      <w:r>
        <w:instrText>"</w:instrText>
      </w:r>
      <w:r>
        <w:rPr>
          <w:rFonts w:cs="Arial"/>
          <w:sz w:val="20"/>
        </w:rPr>
        <w:instrText xml:space="preserve"> </w:instrText>
      </w:r>
      <w:r>
        <w:rPr>
          <w:rFonts w:cs="Arial"/>
          <w:sz w:val="20"/>
        </w:rPr>
        <w:fldChar w:fldCharType="end"/>
      </w:r>
      <w:r w:rsidRPr="008B0E70">
        <w:rPr>
          <w:rFonts w:cs="Arial"/>
          <w:sz w:val="20"/>
        </w:rPr>
        <w:t xml:space="preserve"> – Total Transactions failing Standard) / Total Transactions) * 100 = Percentage Response Time</w:t>
      </w:r>
      <w:r>
        <w:rPr>
          <w:rFonts w:cs="Arial"/>
          <w:sz w:val="20"/>
        </w:rPr>
        <w:fldChar w:fldCharType="begin"/>
      </w:r>
      <w:r>
        <w:rPr>
          <w:rFonts w:cs="Arial"/>
          <w:sz w:val="20"/>
        </w:rPr>
        <w:instrText xml:space="preserve"> XE "</w:instrText>
      </w:r>
      <w:r>
        <w:instrText xml:space="preserve">Service Level: </w:instrText>
      </w:r>
      <w:r w:rsidRPr="00896526">
        <w:instrText>Percentage Response Time</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by rounding to the second decimal point).</w:t>
      </w:r>
    </w:p>
    <w:p w14:paraId="5A2524D4"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4)</w:t>
      </w:r>
      <w:r w:rsidRPr="008B0E70">
        <w:rPr>
          <w:rFonts w:cs="Arial"/>
          <w:sz w:val="20"/>
        </w:rPr>
        <w:tab/>
      </w:r>
      <w:r w:rsidRPr="008B0E70">
        <w:rPr>
          <w:rFonts w:cs="Arial"/>
          <w:sz w:val="20"/>
          <w:u w:val="single"/>
        </w:rPr>
        <w:t>Performance Credit</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Performance Credit</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w:t>
      </w:r>
    </w:p>
    <w:p w14:paraId="5A2524D5"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lastRenderedPageBreak/>
        <w:t>(a)</w:t>
      </w:r>
      <w:r w:rsidRPr="008B0E70">
        <w:rPr>
          <w:rFonts w:cs="Arial"/>
          <w:sz w:val="20"/>
        </w:rPr>
        <w:tab/>
        <w:t>Where Percentage Response Time</w:t>
      </w:r>
      <w:r>
        <w:rPr>
          <w:rFonts w:cs="Arial"/>
          <w:sz w:val="20"/>
        </w:rPr>
        <w:fldChar w:fldCharType="begin"/>
      </w:r>
      <w:r>
        <w:rPr>
          <w:rFonts w:cs="Arial"/>
          <w:sz w:val="20"/>
        </w:rPr>
        <w:instrText xml:space="preserve"> XE "</w:instrText>
      </w:r>
      <w:r>
        <w:instrText xml:space="preserve">Service Level: </w:instrText>
      </w:r>
      <w:r w:rsidRPr="00896526">
        <w:instrText>Percentage Response Time</w:instrText>
      </w:r>
      <w:r>
        <w:instrText>"</w:instrText>
      </w:r>
      <w:r>
        <w:rPr>
          <w:rFonts w:cs="Arial"/>
          <w:sz w:val="20"/>
        </w:rPr>
        <w:instrText xml:space="preserve"> </w:instrText>
      </w:r>
      <w:r>
        <w:rPr>
          <w:rFonts w:cs="Arial"/>
          <w:sz w:val="20"/>
        </w:rPr>
        <w:fldChar w:fldCharType="end"/>
      </w:r>
      <w:r w:rsidRPr="008B0E70">
        <w:rPr>
          <w:rFonts w:cs="Arial"/>
          <w:sz w:val="20"/>
        </w:rPr>
        <w:t xml:space="preserve"> is greater than 95.00%, no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will be due to Subscriber. </w:t>
      </w:r>
    </w:p>
    <w:p w14:paraId="5A2524D6" w14:textId="77777777" w:rsidR="00451623" w:rsidRDefault="00451623" w:rsidP="00451623">
      <w:pPr>
        <w:pStyle w:val="Number"/>
        <w:numPr>
          <w:ilvl w:val="1"/>
          <w:numId w:val="0"/>
        </w:numPr>
        <w:tabs>
          <w:tab w:val="left" w:pos="1440"/>
        </w:tabs>
        <w:ind w:left="1440" w:hanging="360"/>
        <w:jc w:val="both"/>
        <w:rPr>
          <w:rFonts w:cs="Arial"/>
          <w:sz w:val="20"/>
        </w:rPr>
      </w:pPr>
      <w:r w:rsidRPr="008B0E70">
        <w:rPr>
          <w:rFonts w:cs="Arial"/>
          <w:sz w:val="20"/>
        </w:rPr>
        <w:t>(b)</w:t>
      </w:r>
      <w:r w:rsidRPr="008B0E70">
        <w:rPr>
          <w:rFonts w:cs="Arial"/>
          <w:sz w:val="20"/>
        </w:rPr>
        <w:tab/>
        <w:t>Where Percentage Response Time</w:t>
      </w:r>
      <w:r>
        <w:rPr>
          <w:rFonts w:cs="Arial"/>
          <w:sz w:val="20"/>
        </w:rPr>
        <w:fldChar w:fldCharType="begin"/>
      </w:r>
      <w:r>
        <w:rPr>
          <w:rFonts w:cs="Arial"/>
          <w:sz w:val="20"/>
        </w:rPr>
        <w:instrText xml:space="preserve"> XE "</w:instrText>
      </w:r>
      <w:r>
        <w:instrText xml:space="preserve">Service Level: </w:instrText>
      </w:r>
      <w:r w:rsidRPr="00896526">
        <w:instrText>Percentage Response Time</w:instrText>
      </w:r>
      <w:r>
        <w:instrText>"</w:instrText>
      </w:r>
      <w:r>
        <w:rPr>
          <w:rFonts w:cs="Arial"/>
          <w:sz w:val="20"/>
        </w:rPr>
        <w:instrText xml:space="preserve"> </w:instrText>
      </w:r>
      <w:r>
        <w:rPr>
          <w:rFonts w:cs="Arial"/>
          <w:sz w:val="20"/>
        </w:rPr>
        <w:fldChar w:fldCharType="end"/>
      </w:r>
      <w:r w:rsidRPr="008B0E70">
        <w:rPr>
          <w:rFonts w:cs="Arial"/>
          <w:sz w:val="20"/>
        </w:rPr>
        <w:t xml:space="preserve"> is equal to or less than 95.00%, Subscriber shall be due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in the amount of 1%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on a monthly basis for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for each full 1% reduction in Percentage Response Time</w:t>
      </w:r>
      <w:r>
        <w:rPr>
          <w:rFonts w:cs="Arial"/>
          <w:sz w:val="20"/>
        </w:rPr>
        <w:fldChar w:fldCharType="begin"/>
      </w:r>
      <w:r>
        <w:rPr>
          <w:rFonts w:cs="Arial"/>
          <w:sz w:val="20"/>
        </w:rPr>
        <w:instrText xml:space="preserve"> XE "</w:instrText>
      </w:r>
      <w:r>
        <w:instrText xml:space="preserve">Service Level: </w:instrText>
      </w:r>
      <w:r w:rsidRPr="00896526">
        <w:instrText>Response Time</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D7"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5)</w:t>
      </w:r>
      <w:r w:rsidRPr="008B0E70">
        <w:rPr>
          <w:rFonts w:cs="Arial"/>
          <w:sz w:val="20"/>
        </w:rPr>
        <w:tab/>
      </w:r>
      <w:r w:rsidRPr="008B0E70">
        <w:rPr>
          <w:rFonts w:cs="Arial"/>
          <w:sz w:val="20"/>
          <w:u w:val="single"/>
        </w:rPr>
        <w:t>Example Calculation</w:t>
      </w:r>
      <w:r w:rsidRPr="008B0E70">
        <w:rPr>
          <w:rFonts w:cs="Arial"/>
          <w:sz w:val="20"/>
        </w:rPr>
        <w:t>.</w:t>
      </w:r>
    </w:p>
    <w:p w14:paraId="5A2524D8"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(a)</w:t>
      </w:r>
      <w:r w:rsidRPr="008B0E70">
        <w:rPr>
          <w:rFonts w:cs="Arial"/>
          <w:sz w:val="20"/>
        </w:rPr>
        <w:tab/>
        <w:t>Total Transactions</w:t>
      </w:r>
      <w:r>
        <w:rPr>
          <w:rFonts w:cs="Arial"/>
          <w:sz w:val="20"/>
        </w:rPr>
        <w:fldChar w:fldCharType="begin"/>
      </w:r>
      <w:r>
        <w:rPr>
          <w:rFonts w:cs="Arial"/>
          <w:sz w:val="20"/>
        </w:rPr>
        <w:instrText xml:space="preserve"> XE "</w:instrText>
      </w:r>
      <w:r>
        <w:instrText xml:space="preserve">Service Level: </w:instrText>
      </w:r>
      <w:r w:rsidRPr="00896526">
        <w:instrText>Total Transactions</w:instrText>
      </w:r>
      <w:r>
        <w:instrText>"</w:instrText>
      </w:r>
      <w:r>
        <w:rPr>
          <w:rFonts w:cs="Arial"/>
          <w:sz w:val="20"/>
        </w:rPr>
        <w:instrText xml:space="preserve"> </w:instrText>
      </w:r>
      <w:r>
        <w:rPr>
          <w:rFonts w:cs="Arial"/>
          <w:sz w:val="20"/>
        </w:rPr>
        <w:fldChar w:fldCharType="end"/>
      </w:r>
      <w:r w:rsidRPr="008B0E70">
        <w:rPr>
          <w:rFonts w:cs="Arial"/>
          <w:sz w:val="20"/>
        </w:rPr>
        <w:t xml:space="preserve"> during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equal 42,078.</w:t>
      </w:r>
    </w:p>
    <w:p w14:paraId="5A2524D9"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(b)</w:t>
      </w:r>
      <w:r w:rsidRPr="008B0E70">
        <w:rPr>
          <w:rFonts w:cs="Arial"/>
          <w:sz w:val="20"/>
        </w:rPr>
        <w:tab/>
        <w:t>Total Transactions</w:t>
      </w:r>
      <w:r>
        <w:rPr>
          <w:rFonts w:cs="Arial"/>
          <w:sz w:val="20"/>
        </w:rPr>
        <w:fldChar w:fldCharType="begin"/>
      </w:r>
      <w:r>
        <w:rPr>
          <w:rFonts w:cs="Arial"/>
          <w:sz w:val="20"/>
        </w:rPr>
        <w:instrText xml:space="preserve"> XE "</w:instrText>
      </w:r>
      <w:r>
        <w:instrText xml:space="preserve">Service Level: </w:instrText>
      </w:r>
      <w:r w:rsidRPr="00896526">
        <w:instrText>Total Transactions</w:instrText>
      </w:r>
      <w:r>
        <w:instrText>"</w:instrText>
      </w:r>
      <w:r>
        <w:rPr>
          <w:rFonts w:cs="Arial"/>
          <w:sz w:val="20"/>
        </w:rPr>
        <w:instrText xml:space="preserve"> </w:instrText>
      </w:r>
      <w:r>
        <w:rPr>
          <w:rFonts w:cs="Arial"/>
          <w:sz w:val="20"/>
        </w:rPr>
        <w:fldChar w:fldCharType="end"/>
      </w:r>
      <w:r w:rsidRPr="008B0E70">
        <w:rPr>
          <w:rFonts w:cs="Arial"/>
          <w:sz w:val="20"/>
        </w:rPr>
        <w:t xml:space="preserve"> failing the Standard of 100% equal 2,163.</w:t>
      </w:r>
    </w:p>
    <w:p w14:paraId="5A2524DA"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(c)</w:t>
      </w:r>
      <w:r w:rsidRPr="008B0E70">
        <w:rPr>
          <w:rFonts w:cs="Arial"/>
          <w:sz w:val="20"/>
        </w:rPr>
        <w:tab/>
        <w:t>Percentage Response Time</w:t>
      </w:r>
      <w:r>
        <w:rPr>
          <w:rFonts w:cs="Arial"/>
          <w:sz w:val="20"/>
        </w:rPr>
        <w:fldChar w:fldCharType="begin"/>
      </w:r>
      <w:r>
        <w:rPr>
          <w:rFonts w:cs="Arial"/>
          <w:sz w:val="20"/>
        </w:rPr>
        <w:instrText xml:space="preserve"> XE "</w:instrText>
      </w:r>
      <w:r>
        <w:instrText xml:space="preserve">Service Level: </w:instrText>
      </w:r>
      <w:r w:rsidRPr="00896526">
        <w:instrText>Percentage Response Time</w:instrText>
      </w:r>
      <w:r>
        <w:instrText>"</w:instrText>
      </w:r>
      <w:r>
        <w:rPr>
          <w:rFonts w:cs="Arial"/>
          <w:sz w:val="20"/>
        </w:rPr>
        <w:instrText xml:space="preserve"> </w:instrText>
      </w:r>
      <w:r>
        <w:rPr>
          <w:rFonts w:cs="Arial"/>
          <w:sz w:val="20"/>
        </w:rPr>
        <w:fldChar w:fldCharType="end"/>
      </w:r>
      <w:r w:rsidRPr="008B0E70">
        <w:rPr>
          <w:rFonts w:cs="Arial"/>
          <w:sz w:val="20"/>
        </w:rPr>
        <w:t xml:space="preserve"> is calculated as follows: ((42,078 – 2,163) / 42,078) * 100 = 94.86%</w:t>
      </w:r>
    </w:p>
    <w:p w14:paraId="5A2524DB"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(d)</w:t>
      </w:r>
      <w:r w:rsidRPr="008B0E70">
        <w:rPr>
          <w:rFonts w:cs="Arial"/>
          <w:sz w:val="20"/>
        </w:rPr>
        <w:tab/>
        <w:t>The threshold of 95.01% less the Percentage Response Time</w:t>
      </w:r>
      <w:r>
        <w:rPr>
          <w:rFonts w:cs="Arial"/>
          <w:sz w:val="20"/>
        </w:rPr>
        <w:fldChar w:fldCharType="begin"/>
      </w:r>
      <w:r>
        <w:rPr>
          <w:rFonts w:cs="Arial"/>
          <w:sz w:val="20"/>
        </w:rPr>
        <w:instrText xml:space="preserve"> XE "</w:instrText>
      </w:r>
      <w:r>
        <w:instrText xml:space="preserve">Service Level: </w:instrText>
      </w:r>
      <w:r w:rsidRPr="00896526">
        <w:instrText>Percentage Response Time</w:instrText>
      </w:r>
      <w:r>
        <w:instrText>"</w:instrText>
      </w:r>
      <w:r>
        <w:rPr>
          <w:rFonts w:cs="Arial"/>
          <w:sz w:val="20"/>
        </w:rPr>
        <w:instrText xml:space="preserve"> </w:instrText>
      </w:r>
      <w:r>
        <w:rPr>
          <w:rFonts w:cs="Arial"/>
          <w:sz w:val="20"/>
        </w:rPr>
        <w:fldChar w:fldCharType="end"/>
      </w:r>
      <w:r w:rsidRPr="008B0E70">
        <w:rPr>
          <w:rFonts w:cs="Arial"/>
          <w:sz w:val="20"/>
        </w:rPr>
        <w:t xml:space="preserve"> of 94.86% = .15%.  The difference is less than a 1% reduction; therefore, Subscriber is not due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DC"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c)</w:t>
      </w:r>
      <w:r w:rsidRPr="008B0E70">
        <w:rPr>
          <w:rFonts w:cs="Arial"/>
          <w:sz w:val="20"/>
        </w:rPr>
        <w:tab/>
      </w:r>
      <w:r w:rsidRPr="008B0E70">
        <w:rPr>
          <w:rFonts w:cs="Arial"/>
          <w:sz w:val="20"/>
          <w:u w:val="single"/>
        </w:rPr>
        <w:t>Technical Support</w:t>
      </w:r>
      <w:r>
        <w:rPr>
          <w:rFonts w:cs="Arial"/>
          <w:sz w:val="20"/>
          <w:u w:val="single"/>
        </w:rPr>
        <w:fldChar w:fldCharType="begin"/>
      </w:r>
      <w:r>
        <w:rPr>
          <w:rFonts w:cs="Arial"/>
          <w:sz w:val="20"/>
          <w:u w:val="single"/>
        </w:rPr>
        <w:instrText xml:space="preserve"> XE "</w:instrText>
      </w:r>
      <w:r w:rsidRPr="00896526">
        <w:instrText>Technical Support</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Problem Response Service Level</w:t>
      </w:r>
      <w:r>
        <w:rPr>
          <w:rFonts w:cs="Arial"/>
          <w:sz w:val="20"/>
          <w:u w:val="single"/>
        </w:rPr>
        <w:fldChar w:fldCharType="begin"/>
      </w:r>
      <w:r>
        <w:rPr>
          <w:rFonts w:cs="Arial"/>
          <w:sz w:val="20"/>
          <w:u w:val="single"/>
        </w:rPr>
        <w:instrText xml:space="preserve"> XE "</w:instrText>
      </w:r>
      <w:r>
        <w:instrText xml:space="preserve">Service Level: </w:instrText>
      </w:r>
      <w:r w:rsidRPr="00D22A1E">
        <w:instrText>Technical Suppor</w:instrText>
      </w:r>
      <w:r>
        <w:instrText>t Problem Response"</w:instrText>
      </w:r>
      <w:r>
        <w:rPr>
          <w:rFonts w:cs="Arial"/>
          <w:sz w:val="20"/>
          <w:u w:val="single"/>
        </w:rPr>
        <w:instrText xml:space="preserve"> </w:instrText>
      </w:r>
      <w:r>
        <w:rPr>
          <w:rFonts w:cs="Arial"/>
          <w:sz w:val="20"/>
          <w:u w:val="single"/>
        </w:rPr>
        <w:fldChar w:fldCharType="end"/>
      </w:r>
      <w:r w:rsidRPr="008B0E70">
        <w:rPr>
          <w:rFonts w:cs="Arial"/>
          <w:sz w:val="20"/>
        </w:rPr>
        <w:t>.</w:t>
      </w:r>
    </w:p>
    <w:p w14:paraId="5A2524DD"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1)</w:t>
      </w:r>
      <w:r w:rsidRPr="008B0E70">
        <w:rPr>
          <w:rFonts w:cs="Arial"/>
          <w:sz w:val="20"/>
        </w:rPr>
        <w:tab/>
      </w:r>
      <w:r w:rsidRPr="008B0E70">
        <w:rPr>
          <w:rFonts w:cs="Arial"/>
          <w:sz w:val="20"/>
          <w:u w:val="single"/>
        </w:rPr>
        <w:t>Definition</w:t>
      </w:r>
      <w:r w:rsidRPr="008B0E70">
        <w:rPr>
          <w:rFonts w:cs="Arial"/>
          <w:sz w:val="20"/>
        </w:rPr>
        <w:t xml:space="preserve">.  </w:t>
      </w:r>
      <w:r>
        <w:rPr>
          <w:rFonts w:cs="Arial"/>
          <w:sz w:val="20"/>
        </w:rPr>
        <w:t>“</w:t>
      </w:r>
      <w:r w:rsidRPr="008B0E70">
        <w:rPr>
          <w:rFonts w:cs="Arial"/>
          <w:sz w:val="20"/>
        </w:rPr>
        <w:t>Total Problems</w:t>
      </w:r>
      <w:r>
        <w:rPr>
          <w:rFonts w:cs="Arial"/>
          <w:sz w:val="20"/>
        </w:rPr>
        <w:fldChar w:fldCharType="begin"/>
      </w:r>
      <w:r>
        <w:rPr>
          <w:rFonts w:cs="Arial"/>
          <w:sz w:val="20"/>
        </w:rPr>
        <w:instrText xml:space="preserve"> XE "</w:instrText>
      </w:r>
      <w:r>
        <w:instrText xml:space="preserve">Service Level: </w:instrText>
      </w:r>
      <w:r w:rsidRPr="00896526">
        <w:instrText>Total Problems</w:instrText>
      </w:r>
      <w:r>
        <w:instrText>"</w:instrText>
      </w:r>
      <w:r>
        <w:rPr>
          <w:rFonts w:cs="Arial"/>
          <w:sz w:val="20"/>
        </w:rPr>
        <w:instrText xml:space="preserve"> </w:instrText>
      </w:r>
      <w:r>
        <w:rPr>
          <w:rFonts w:cs="Arial"/>
          <w:sz w:val="20"/>
        </w:rPr>
        <w:fldChar w:fldCharType="end"/>
      </w:r>
      <w:r>
        <w:rPr>
          <w:rFonts w:cs="Arial"/>
          <w:sz w:val="20"/>
        </w:rPr>
        <w:t xml:space="preserve">” </w:t>
      </w:r>
      <w:r w:rsidRPr="008B0E70">
        <w:rPr>
          <w:rFonts w:cs="Arial"/>
          <w:sz w:val="20"/>
        </w:rPr>
        <w:t>shall mean the total of problems occurring in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w:t>
      </w:r>
    </w:p>
    <w:p w14:paraId="5A2524DE"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2)</w:t>
      </w:r>
      <w:r w:rsidRPr="008B0E70">
        <w:rPr>
          <w:rFonts w:cs="Arial"/>
          <w:sz w:val="20"/>
        </w:rPr>
        <w:tab/>
      </w:r>
      <w:r w:rsidRPr="008B0E70">
        <w:rPr>
          <w:rFonts w:cs="Arial"/>
          <w:sz w:val="20"/>
          <w:u w:val="single"/>
        </w:rPr>
        <w:t>Service Level</w:t>
      </w:r>
      <w:r>
        <w:rPr>
          <w:rFonts w:cs="Arial"/>
          <w:sz w:val="20"/>
          <w:u w:val="single"/>
        </w:rPr>
        <w:fldChar w:fldCharType="begin"/>
      </w:r>
      <w:r>
        <w:rPr>
          <w:rFonts w:cs="Arial"/>
          <w:sz w:val="20"/>
          <w:u w:val="single"/>
        </w:rPr>
        <w:instrText xml:space="preserve"> XE "</w:instrText>
      </w:r>
      <w:r w:rsidRPr="00896526">
        <w:instrText>Service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Standard</w:t>
      </w:r>
      <w:r>
        <w:rPr>
          <w:rFonts w:cs="Arial"/>
          <w:sz w:val="20"/>
          <w:u w:val="single"/>
        </w:rPr>
        <w:fldChar w:fldCharType="begin"/>
      </w:r>
      <w:r>
        <w:rPr>
          <w:rFonts w:cs="Arial"/>
          <w:sz w:val="20"/>
          <w:u w:val="single"/>
        </w:rPr>
        <w:instrText xml:space="preserve"> XE "</w:instrText>
      </w:r>
      <w:r>
        <w:instrText xml:space="preserve">Service Level: </w:instrText>
      </w:r>
      <w:r w:rsidRPr="00896526">
        <w:instrText>Standard</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Problems shall be confirmed as received by Service Provider 100% of the time each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in accordance with the Request Response Time</w:t>
      </w:r>
      <w:r>
        <w:rPr>
          <w:rFonts w:cs="Arial"/>
          <w:sz w:val="20"/>
        </w:rPr>
        <w:fldChar w:fldCharType="begin"/>
      </w:r>
      <w:r>
        <w:rPr>
          <w:rFonts w:cs="Arial"/>
          <w:sz w:val="20"/>
        </w:rPr>
        <w:instrText xml:space="preserve"> XE "</w:instrText>
      </w:r>
      <w:r>
        <w:instrText xml:space="preserve">Service Level: </w:instrText>
      </w:r>
      <w:r w:rsidRPr="00896526">
        <w:instrText>Request Response Time</w:instrText>
      </w:r>
      <w:r>
        <w:instrText>"</w:instrText>
      </w:r>
      <w:r>
        <w:rPr>
          <w:rFonts w:cs="Arial"/>
          <w:sz w:val="20"/>
        </w:rPr>
        <w:instrText xml:space="preserve"> </w:instrText>
      </w:r>
      <w:r>
        <w:rPr>
          <w:rFonts w:cs="Arial"/>
          <w:sz w:val="20"/>
        </w:rPr>
        <w:fldChar w:fldCharType="end"/>
      </w:r>
      <w:r w:rsidRPr="008B0E70">
        <w:rPr>
          <w:rFonts w:cs="Arial"/>
          <w:sz w:val="20"/>
        </w:rPr>
        <w:t xml:space="preserve"> associated with the Problem Severity Level</w:t>
      </w:r>
      <w:r>
        <w:rPr>
          <w:rFonts w:cs="Arial"/>
          <w:sz w:val="20"/>
        </w:rPr>
        <w:fldChar w:fldCharType="begin"/>
      </w:r>
      <w:r>
        <w:rPr>
          <w:rFonts w:cs="Arial"/>
          <w:sz w:val="20"/>
        </w:rPr>
        <w:instrText xml:space="preserve"> XE "</w:instrText>
      </w:r>
      <w:r>
        <w:instrText xml:space="preserve">Service Level: </w:instrText>
      </w:r>
      <w:r w:rsidRPr="00896526">
        <w:instrText>Problem Severity Level</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DF"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3)</w:t>
      </w:r>
      <w:r w:rsidRPr="008B0E70">
        <w:rPr>
          <w:rFonts w:cs="Arial"/>
          <w:sz w:val="20"/>
        </w:rPr>
        <w:tab/>
      </w:r>
      <w:r w:rsidRPr="008B0E70">
        <w:rPr>
          <w:rFonts w:cs="Arial"/>
          <w:sz w:val="20"/>
          <w:u w:val="single"/>
        </w:rPr>
        <w:t>Calculation</w:t>
      </w:r>
      <w:r w:rsidRPr="008B0E70">
        <w:rPr>
          <w:rFonts w:cs="Arial"/>
          <w:sz w:val="20"/>
        </w:rPr>
        <w:t>.  ((Total Problems</w:t>
      </w:r>
      <w:r>
        <w:rPr>
          <w:rFonts w:cs="Arial"/>
          <w:sz w:val="20"/>
        </w:rPr>
        <w:fldChar w:fldCharType="begin"/>
      </w:r>
      <w:r>
        <w:rPr>
          <w:rFonts w:cs="Arial"/>
          <w:sz w:val="20"/>
        </w:rPr>
        <w:instrText xml:space="preserve"> XE "</w:instrText>
      </w:r>
      <w:r>
        <w:instrText xml:space="preserve">Service Level: </w:instrText>
      </w:r>
      <w:r w:rsidRPr="00896526">
        <w:instrText>Total Problems</w:instrText>
      </w:r>
      <w:r>
        <w:instrText>"</w:instrText>
      </w:r>
      <w:r>
        <w:rPr>
          <w:rFonts w:cs="Arial"/>
          <w:sz w:val="20"/>
        </w:rPr>
        <w:instrText xml:space="preserve"> </w:instrText>
      </w:r>
      <w:r>
        <w:rPr>
          <w:rFonts w:cs="Arial"/>
          <w:sz w:val="20"/>
        </w:rPr>
        <w:fldChar w:fldCharType="end"/>
      </w:r>
      <w:r w:rsidRPr="008B0E70">
        <w:rPr>
          <w:rFonts w:cs="Arial"/>
          <w:sz w:val="20"/>
        </w:rPr>
        <w:t xml:space="preserve"> – Total Problems failing Standard) / Total Problems) * 100 = Percentage Problem Response</w:t>
      </w:r>
      <w:r>
        <w:rPr>
          <w:rFonts w:cs="Arial"/>
          <w:sz w:val="20"/>
        </w:rPr>
        <w:fldChar w:fldCharType="begin"/>
      </w:r>
      <w:r>
        <w:rPr>
          <w:rFonts w:cs="Arial"/>
          <w:sz w:val="20"/>
        </w:rPr>
        <w:instrText xml:space="preserve"> XE "</w:instrText>
      </w:r>
      <w:r>
        <w:instrText xml:space="preserve">Service Level: </w:instrText>
      </w:r>
      <w:r w:rsidRPr="00896526">
        <w:instrText>Percentage Problem Response</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by rounding to the second decimal point).  Note: This Calculation must be completed for each Problem Severity Level</w:t>
      </w:r>
      <w:r>
        <w:rPr>
          <w:rFonts w:cs="Arial"/>
          <w:sz w:val="20"/>
        </w:rPr>
        <w:fldChar w:fldCharType="begin"/>
      </w:r>
      <w:r>
        <w:rPr>
          <w:rFonts w:cs="Arial"/>
          <w:sz w:val="20"/>
        </w:rPr>
        <w:instrText xml:space="preserve"> XE "</w:instrText>
      </w:r>
      <w:r>
        <w:instrText xml:space="preserve">Service Level: </w:instrText>
      </w:r>
      <w:r w:rsidRPr="00896526">
        <w:instrText>Problem Severity Level</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E0"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4)</w:t>
      </w:r>
      <w:r w:rsidRPr="008B0E70">
        <w:rPr>
          <w:rFonts w:cs="Arial"/>
          <w:sz w:val="20"/>
        </w:rPr>
        <w:tab/>
      </w:r>
      <w:r w:rsidRPr="008B0E70">
        <w:rPr>
          <w:rFonts w:cs="Arial"/>
          <w:sz w:val="20"/>
          <w:u w:val="single"/>
        </w:rPr>
        <w:t>Performance Credit</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Performance Credit</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w:t>
      </w:r>
    </w:p>
    <w:p w14:paraId="5A2524E1"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(a)</w:t>
      </w:r>
      <w:r w:rsidRPr="008B0E70">
        <w:rPr>
          <w:rFonts w:cs="Arial"/>
          <w:sz w:val="20"/>
        </w:rPr>
        <w:tab/>
      </w:r>
      <w:r w:rsidRPr="008B0E70">
        <w:rPr>
          <w:rFonts w:cs="Arial"/>
          <w:sz w:val="20"/>
          <w:u w:val="single"/>
        </w:rPr>
        <w:t>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1 – 2</w:t>
      </w:r>
      <w:r w:rsidRPr="008B0E70">
        <w:rPr>
          <w:rFonts w:cs="Arial"/>
          <w:sz w:val="20"/>
        </w:rPr>
        <w:t>.</w:t>
      </w:r>
    </w:p>
    <w:p w14:paraId="5A2524E2" w14:textId="77777777" w:rsidR="00451623" w:rsidRPr="008B0E70" w:rsidRDefault="00451623" w:rsidP="00451623">
      <w:pPr>
        <w:pStyle w:val="Number"/>
        <w:numPr>
          <w:ilvl w:val="1"/>
          <w:numId w:val="0"/>
        </w:numPr>
        <w:tabs>
          <w:tab w:val="left" w:pos="1440"/>
        </w:tabs>
        <w:ind w:left="1800" w:hanging="360"/>
        <w:jc w:val="both"/>
        <w:rPr>
          <w:rFonts w:cs="Arial"/>
          <w:sz w:val="20"/>
        </w:rPr>
      </w:pPr>
      <w:r w:rsidRPr="008B0E70">
        <w:rPr>
          <w:rFonts w:cs="Arial"/>
          <w:sz w:val="20"/>
        </w:rPr>
        <w:t>(1)</w:t>
      </w:r>
      <w:r w:rsidRPr="008B0E70">
        <w:rPr>
          <w:rFonts w:cs="Arial"/>
          <w:sz w:val="20"/>
        </w:rPr>
        <w:tab/>
        <w:t>Where Percentage Problem Response</w:t>
      </w:r>
      <w:r>
        <w:rPr>
          <w:rFonts w:cs="Arial"/>
          <w:sz w:val="20"/>
        </w:rPr>
        <w:fldChar w:fldCharType="begin"/>
      </w:r>
      <w:r>
        <w:rPr>
          <w:rFonts w:cs="Arial"/>
          <w:sz w:val="20"/>
        </w:rPr>
        <w:instrText xml:space="preserve"> XE "</w:instrText>
      </w:r>
      <w:r>
        <w:instrText xml:space="preserve">Service Level: </w:instrText>
      </w:r>
      <w:r w:rsidRPr="00896526">
        <w:instrText>Percentage Problem Response</w:instrText>
      </w:r>
      <w:r>
        <w:instrText>"</w:instrText>
      </w:r>
      <w:r>
        <w:rPr>
          <w:rFonts w:cs="Arial"/>
          <w:sz w:val="20"/>
        </w:rPr>
        <w:instrText xml:space="preserve"> </w:instrText>
      </w:r>
      <w:r>
        <w:rPr>
          <w:rFonts w:cs="Arial"/>
          <w:sz w:val="20"/>
        </w:rPr>
        <w:fldChar w:fldCharType="end"/>
      </w:r>
      <w:r w:rsidRPr="008B0E70">
        <w:rPr>
          <w:rFonts w:cs="Arial"/>
          <w:sz w:val="20"/>
        </w:rPr>
        <w:t xml:space="preserve"> is greater than 99.00%, no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will be due to Subscriber.</w:t>
      </w:r>
    </w:p>
    <w:p w14:paraId="5A2524E3" w14:textId="77777777" w:rsidR="00451623" w:rsidRPr="008B0E70" w:rsidRDefault="00451623" w:rsidP="00451623">
      <w:pPr>
        <w:pStyle w:val="Number"/>
        <w:numPr>
          <w:ilvl w:val="1"/>
          <w:numId w:val="0"/>
        </w:numPr>
        <w:tabs>
          <w:tab w:val="left" w:pos="1440"/>
        </w:tabs>
        <w:ind w:left="1800" w:hanging="360"/>
        <w:jc w:val="both"/>
        <w:rPr>
          <w:rFonts w:cs="Arial"/>
          <w:sz w:val="20"/>
        </w:rPr>
      </w:pPr>
      <w:r w:rsidRPr="008B0E70">
        <w:rPr>
          <w:rFonts w:cs="Arial"/>
          <w:sz w:val="20"/>
        </w:rPr>
        <w:t>(2)</w:t>
      </w:r>
      <w:r w:rsidRPr="008B0E70">
        <w:rPr>
          <w:rFonts w:cs="Arial"/>
          <w:sz w:val="20"/>
        </w:rPr>
        <w:tab/>
        <w:t>Where Percentage Problem Response</w:t>
      </w:r>
      <w:r>
        <w:rPr>
          <w:rFonts w:cs="Arial"/>
          <w:sz w:val="20"/>
        </w:rPr>
        <w:fldChar w:fldCharType="begin"/>
      </w:r>
      <w:r>
        <w:rPr>
          <w:rFonts w:cs="Arial"/>
          <w:sz w:val="20"/>
        </w:rPr>
        <w:instrText xml:space="preserve"> XE "</w:instrText>
      </w:r>
      <w:r>
        <w:instrText xml:space="preserve">Service Level: </w:instrText>
      </w:r>
      <w:r w:rsidRPr="00896526">
        <w:instrText>Percentage Problem Response</w:instrText>
      </w:r>
      <w:r>
        <w:instrText>"</w:instrText>
      </w:r>
      <w:r>
        <w:rPr>
          <w:rFonts w:cs="Arial"/>
          <w:sz w:val="20"/>
        </w:rPr>
        <w:instrText xml:space="preserve"> </w:instrText>
      </w:r>
      <w:r>
        <w:rPr>
          <w:rFonts w:cs="Arial"/>
          <w:sz w:val="20"/>
        </w:rPr>
        <w:fldChar w:fldCharType="end"/>
      </w:r>
      <w:r w:rsidRPr="008B0E70">
        <w:rPr>
          <w:rFonts w:cs="Arial"/>
          <w:sz w:val="20"/>
        </w:rPr>
        <w:t xml:space="preserve"> is equal to or less than 99.00%, Subscriber shall be due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in the amount of 1%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on a monthly basis for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for each full 1% reduction in Percentage Problem Response.</w:t>
      </w:r>
    </w:p>
    <w:p w14:paraId="5A2524E4"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(b)</w:t>
      </w:r>
      <w:r w:rsidRPr="008B0E70">
        <w:rPr>
          <w:rFonts w:cs="Arial"/>
          <w:sz w:val="20"/>
        </w:rPr>
        <w:tab/>
      </w:r>
      <w:r w:rsidRPr="008B0E70">
        <w:rPr>
          <w:rFonts w:cs="Arial"/>
          <w:sz w:val="20"/>
          <w:u w:val="single"/>
        </w:rPr>
        <w:t>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3 – 4</w:t>
      </w:r>
      <w:r w:rsidRPr="008B0E70">
        <w:rPr>
          <w:rFonts w:cs="Arial"/>
          <w:sz w:val="20"/>
        </w:rPr>
        <w:t>.</w:t>
      </w:r>
    </w:p>
    <w:p w14:paraId="5A2524E5" w14:textId="77777777" w:rsidR="00451623" w:rsidRPr="008B0E70" w:rsidRDefault="00451623" w:rsidP="00451623">
      <w:pPr>
        <w:pStyle w:val="Number"/>
        <w:numPr>
          <w:ilvl w:val="1"/>
          <w:numId w:val="0"/>
        </w:numPr>
        <w:tabs>
          <w:tab w:val="left" w:pos="1440"/>
        </w:tabs>
        <w:ind w:left="1800" w:hanging="360"/>
        <w:jc w:val="both"/>
        <w:rPr>
          <w:rFonts w:cs="Arial"/>
          <w:sz w:val="20"/>
        </w:rPr>
      </w:pPr>
      <w:r w:rsidRPr="008B0E70">
        <w:rPr>
          <w:rFonts w:cs="Arial"/>
          <w:sz w:val="20"/>
        </w:rPr>
        <w:t>(1)</w:t>
      </w:r>
      <w:r w:rsidRPr="008B0E70">
        <w:rPr>
          <w:rFonts w:cs="Arial"/>
          <w:sz w:val="20"/>
        </w:rPr>
        <w:tab/>
        <w:t>Where Percentage Problem Response</w:t>
      </w:r>
      <w:r>
        <w:rPr>
          <w:rFonts w:cs="Arial"/>
          <w:sz w:val="20"/>
        </w:rPr>
        <w:fldChar w:fldCharType="begin"/>
      </w:r>
      <w:r>
        <w:rPr>
          <w:rFonts w:cs="Arial"/>
          <w:sz w:val="20"/>
        </w:rPr>
        <w:instrText xml:space="preserve"> XE "</w:instrText>
      </w:r>
      <w:r>
        <w:instrText xml:space="preserve">Service Level: </w:instrText>
      </w:r>
      <w:r w:rsidRPr="00896526">
        <w:instrText>Percentage Problem Response</w:instrText>
      </w:r>
      <w:r>
        <w:instrText>"</w:instrText>
      </w:r>
      <w:r>
        <w:rPr>
          <w:rFonts w:cs="Arial"/>
          <w:sz w:val="20"/>
        </w:rPr>
        <w:instrText xml:space="preserve"> </w:instrText>
      </w:r>
      <w:r>
        <w:rPr>
          <w:rFonts w:cs="Arial"/>
          <w:sz w:val="20"/>
        </w:rPr>
        <w:fldChar w:fldCharType="end"/>
      </w:r>
      <w:r w:rsidRPr="008B0E70">
        <w:rPr>
          <w:rFonts w:cs="Arial"/>
          <w:sz w:val="20"/>
        </w:rPr>
        <w:t xml:space="preserve"> is greater than 90.00%, no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will be due to Subscriber.</w:t>
      </w:r>
    </w:p>
    <w:p w14:paraId="5A2524E6" w14:textId="77777777" w:rsidR="00451623" w:rsidRPr="008B0E70" w:rsidRDefault="00451623" w:rsidP="00451623">
      <w:pPr>
        <w:pStyle w:val="Number"/>
        <w:numPr>
          <w:ilvl w:val="1"/>
          <w:numId w:val="0"/>
        </w:numPr>
        <w:tabs>
          <w:tab w:val="left" w:pos="1440"/>
        </w:tabs>
        <w:ind w:left="1800" w:hanging="360"/>
        <w:jc w:val="both"/>
        <w:rPr>
          <w:rFonts w:cs="Arial"/>
          <w:sz w:val="20"/>
        </w:rPr>
      </w:pPr>
      <w:r w:rsidRPr="008B0E70">
        <w:rPr>
          <w:rFonts w:cs="Arial"/>
          <w:sz w:val="20"/>
        </w:rPr>
        <w:t>(2)</w:t>
      </w:r>
      <w:r w:rsidRPr="008B0E70">
        <w:rPr>
          <w:rFonts w:cs="Arial"/>
          <w:sz w:val="20"/>
        </w:rPr>
        <w:tab/>
        <w:t>Where Percentage Problem Response</w:t>
      </w:r>
      <w:r>
        <w:rPr>
          <w:rFonts w:cs="Arial"/>
          <w:sz w:val="20"/>
        </w:rPr>
        <w:fldChar w:fldCharType="begin"/>
      </w:r>
      <w:r>
        <w:rPr>
          <w:rFonts w:cs="Arial"/>
          <w:sz w:val="20"/>
        </w:rPr>
        <w:instrText xml:space="preserve"> XE "</w:instrText>
      </w:r>
      <w:r>
        <w:instrText xml:space="preserve">Service Level: </w:instrText>
      </w:r>
      <w:r w:rsidRPr="00896526">
        <w:instrText>Percentage Problem Response</w:instrText>
      </w:r>
      <w:r>
        <w:instrText>"</w:instrText>
      </w:r>
      <w:r>
        <w:rPr>
          <w:rFonts w:cs="Arial"/>
          <w:sz w:val="20"/>
        </w:rPr>
        <w:instrText xml:space="preserve"> </w:instrText>
      </w:r>
      <w:r>
        <w:rPr>
          <w:rFonts w:cs="Arial"/>
          <w:sz w:val="20"/>
        </w:rPr>
        <w:fldChar w:fldCharType="end"/>
      </w:r>
      <w:r w:rsidRPr="008B0E70">
        <w:rPr>
          <w:rFonts w:cs="Arial"/>
          <w:sz w:val="20"/>
        </w:rPr>
        <w:t xml:space="preserve"> is equal to or less than 90.00%, Subscriber shall be due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in the amount of .5%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on a monthly basis for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for each full 1% reduction in Percentage Problem Response.</w:t>
      </w:r>
    </w:p>
    <w:p w14:paraId="5A2524E7"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5)</w:t>
      </w:r>
      <w:r w:rsidRPr="008B0E70">
        <w:rPr>
          <w:rFonts w:cs="Arial"/>
          <w:sz w:val="20"/>
        </w:rPr>
        <w:tab/>
      </w:r>
      <w:r w:rsidRPr="008B0E70">
        <w:rPr>
          <w:rFonts w:cs="Arial"/>
          <w:sz w:val="20"/>
          <w:u w:val="single"/>
        </w:rPr>
        <w:t>Example Calculation (Using 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1 – 2)</w:t>
      </w:r>
      <w:r w:rsidRPr="008B0E70">
        <w:rPr>
          <w:rFonts w:cs="Arial"/>
          <w:sz w:val="20"/>
        </w:rPr>
        <w:t>.</w:t>
      </w:r>
    </w:p>
    <w:p w14:paraId="5A2524E8"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(a)</w:t>
      </w:r>
      <w:r w:rsidRPr="008B0E70">
        <w:rPr>
          <w:rFonts w:cs="Arial"/>
          <w:sz w:val="20"/>
        </w:rPr>
        <w:tab/>
        <w:t>Total Problems</w:t>
      </w:r>
      <w:r>
        <w:rPr>
          <w:rFonts w:cs="Arial"/>
          <w:sz w:val="20"/>
        </w:rPr>
        <w:fldChar w:fldCharType="begin"/>
      </w:r>
      <w:r>
        <w:rPr>
          <w:rFonts w:cs="Arial"/>
          <w:sz w:val="20"/>
        </w:rPr>
        <w:instrText xml:space="preserve"> XE "</w:instrText>
      </w:r>
      <w:r>
        <w:instrText xml:space="preserve">Service Level: </w:instrText>
      </w:r>
      <w:r w:rsidRPr="00896526">
        <w:instrText>Total Problems</w:instrText>
      </w:r>
      <w:r>
        <w:instrText>"</w:instrText>
      </w:r>
      <w:r>
        <w:rPr>
          <w:rFonts w:cs="Arial"/>
          <w:sz w:val="20"/>
        </w:rPr>
        <w:instrText xml:space="preserve"> </w:instrText>
      </w:r>
      <w:r>
        <w:rPr>
          <w:rFonts w:cs="Arial"/>
          <w:sz w:val="20"/>
        </w:rPr>
        <w:fldChar w:fldCharType="end"/>
      </w:r>
      <w:r w:rsidRPr="008B0E70">
        <w:rPr>
          <w:rFonts w:cs="Arial"/>
          <w:sz w:val="20"/>
        </w:rPr>
        <w:t xml:space="preserve"> during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equal 68.</w:t>
      </w:r>
    </w:p>
    <w:p w14:paraId="5A2524E9"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(b)</w:t>
      </w:r>
      <w:r w:rsidRPr="008B0E70">
        <w:rPr>
          <w:rFonts w:cs="Arial"/>
          <w:sz w:val="20"/>
        </w:rPr>
        <w:tab/>
        <w:t>Total Problems</w:t>
      </w:r>
      <w:r>
        <w:rPr>
          <w:rFonts w:cs="Arial"/>
          <w:sz w:val="20"/>
        </w:rPr>
        <w:fldChar w:fldCharType="begin"/>
      </w:r>
      <w:r>
        <w:rPr>
          <w:rFonts w:cs="Arial"/>
          <w:sz w:val="20"/>
        </w:rPr>
        <w:instrText xml:space="preserve"> XE "</w:instrText>
      </w:r>
      <w:r>
        <w:instrText xml:space="preserve">Service Level: </w:instrText>
      </w:r>
      <w:r w:rsidRPr="00896526">
        <w:instrText>Total Problems</w:instrText>
      </w:r>
      <w:r>
        <w:instrText>"</w:instrText>
      </w:r>
      <w:r>
        <w:rPr>
          <w:rFonts w:cs="Arial"/>
          <w:sz w:val="20"/>
        </w:rPr>
        <w:instrText xml:space="preserve"> </w:instrText>
      </w:r>
      <w:r>
        <w:rPr>
          <w:rFonts w:cs="Arial"/>
          <w:sz w:val="20"/>
        </w:rPr>
        <w:fldChar w:fldCharType="end"/>
      </w:r>
      <w:r w:rsidRPr="008B0E70">
        <w:rPr>
          <w:rFonts w:cs="Arial"/>
          <w:sz w:val="20"/>
        </w:rPr>
        <w:t xml:space="preserve"> failing the Standard of 100% equal 3.</w:t>
      </w:r>
    </w:p>
    <w:p w14:paraId="5A2524EA"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(c)</w:t>
      </w:r>
      <w:r w:rsidRPr="008B0E70">
        <w:rPr>
          <w:rFonts w:cs="Arial"/>
          <w:sz w:val="20"/>
        </w:rPr>
        <w:tab/>
        <w:t>Percentage Problem Response</w:t>
      </w:r>
      <w:r>
        <w:rPr>
          <w:rFonts w:cs="Arial"/>
          <w:sz w:val="20"/>
        </w:rPr>
        <w:fldChar w:fldCharType="begin"/>
      </w:r>
      <w:r>
        <w:rPr>
          <w:rFonts w:cs="Arial"/>
          <w:sz w:val="20"/>
        </w:rPr>
        <w:instrText xml:space="preserve"> XE "</w:instrText>
      </w:r>
      <w:r>
        <w:instrText xml:space="preserve">Service Level: </w:instrText>
      </w:r>
      <w:r w:rsidRPr="00896526">
        <w:instrText>Percentage Problem Response</w:instrText>
      </w:r>
      <w:r>
        <w:instrText>"</w:instrText>
      </w:r>
      <w:r>
        <w:rPr>
          <w:rFonts w:cs="Arial"/>
          <w:sz w:val="20"/>
        </w:rPr>
        <w:instrText xml:space="preserve"> </w:instrText>
      </w:r>
      <w:r>
        <w:rPr>
          <w:rFonts w:cs="Arial"/>
          <w:sz w:val="20"/>
        </w:rPr>
        <w:fldChar w:fldCharType="end"/>
      </w:r>
      <w:r w:rsidRPr="008B0E70">
        <w:rPr>
          <w:rFonts w:cs="Arial"/>
          <w:sz w:val="20"/>
        </w:rPr>
        <w:t xml:space="preserve"> is calculated as follows: ((68 – 3) / 68) * 100 = 95.59%</w:t>
      </w:r>
    </w:p>
    <w:p w14:paraId="5A2524EB"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(d)</w:t>
      </w:r>
      <w:r w:rsidRPr="008B0E70">
        <w:rPr>
          <w:rFonts w:cs="Arial"/>
          <w:sz w:val="20"/>
        </w:rPr>
        <w:tab/>
        <w:t>The threshold of 99.01% less the Percentage Problem Response</w:t>
      </w:r>
      <w:r>
        <w:rPr>
          <w:rFonts w:cs="Arial"/>
          <w:sz w:val="20"/>
        </w:rPr>
        <w:fldChar w:fldCharType="begin"/>
      </w:r>
      <w:r>
        <w:rPr>
          <w:rFonts w:cs="Arial"/>
          <w:sz w:val="20"/>
        </w:rPr>
        <w:instrText xml:space="preserve"> XE "</w:instrText>
      </w:r>
      <w:r>
        <w:instrText xml:space="preserve">Service Level: </w:instrText>
      </w:r>
      <w:r w:rsidRPr="00896526">
        <w:instrText>Percentage Problem Response</w:instrText>
      </w:r>
      <w:r>
        <w:instrText>"</w:instrText>
      </w:r>
      <w:r>
        <w:rPr>
          <w:rFonts w:cs="Arial"/>
          <w:sz w:val="20"/>
        </w:rPr>
        <w:instrText xml:space="preserve"> </w:instrText>
      </w:r>
      <w:r>
        <w:rPr>
          <w:rFonts w:cs="Arial"/>
          <w:sz w:val="20"/>
        </w:rPr>
        <w:fldChar w:fldCharType="end"/>
      </w:r>
      <w:r w:rsidRPr="008B0E70">
        <w:rPr>
          <w:rFonts w:cs="Arial"/>
          <w:sz w:val="20"/>
        </w:rPr>
        <w:t xml:space="preserve"> of 95.59% = 3.42%.  The difference is greater than a 3% reduction but is less than a 4% reduction; therefore, Subscriber is due 3%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EC" w14:textId="77777777" w:rsidR="005868D0" w:rsidRDefault="005868D0">
      <w:pPr>
        <w:spacing w:after="200" w:line="276" w:lineRule="auto"/>
        <w:jc w:val="left"/>
        <w:rPr>
          <w:rFonts w:ascii="Arial" w:hAnsi="Arial" w:cs="Arial"/>
          <w:sz w:val="20"/>
          <w:szCs w:val="20"/>
        </w:rPr>
      </w:pPr>
      <w:r>
        <w:rPr>
          <w:rFonts w:cs="Arial"/>
          <w:sz w:val="20"/>
        </w:rPr>
        <w:br w:type="page"/>
      </w:r>
    </w:p>
    <w:p w14:paraId="5A2524ED"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lastRenderedPageBreak/>
        <w:t>d)</w:t>
      </w:r>
      <w:r w:rsidRPr="008B0E70">
        <w:rPr>
          <w:rFonts w:cs="Arial"/>
          <w:sz w:val="20"/>
        </w:rPr>
        <w:tab/>
      </w:r>
      <w:r w:rsidRPr="008B0E70">
        <w:rPr>
          <w:rFonts w:cs="Arial"/>
          <w:sz w:val="20"/>
          <w:u w:val="single"/>
        </w:rPr>
        <w:t>Technical Support</w:t>
      </w:r>
      <w:r>
        <w:rPr>
          <w:rFonts w:cs="Arial"/>
          <w:sz w:val="20"/>
          <w:u w:val="single"/>
        </w:rPr>
        <w:fldChar w:fldCharType="begin"/>
      </w:r>
      <w:r>
        <w:rPr>
          <w:rFonts w:cs="Arial"/>
          <w:sz w:val="20"/>
          <w:u w:val="single"/>
        </w:rPr>
        <w:instrText xml:space="preserve"> XE "</w:instrText>
      </w:r>
      <w:r w:rsidRPr="00896526">
        <w:instrText>Technical Support</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Problem Resolution Service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 xml:space="preserve">Technical Support </w:instrText>
      </w:r>
      <w:r>
        <w:instrText>Problem Resolution"</w:instrText>
      </w:r>
      <w:r>
        <w:rPr>
          <w:rFonts w:cs="Arial"/>
          <w:sz w:val="20"/>
          <w:u w:val="single"/>
        </w:rPr>
        <w:instrText xml:space="preserve"> </w:instrText>
      </w:r>
      <w:r>
        <w:rPr>
          <w:rFonts w:cs="Arial"/>
          <w:sz w:val="20"/>
          <w:u w:val="single"/>
        </w:rPr>
        <w:fldChar w:fldCharType="end"/>
      </w:r>
      <w:r w:rsidRPr="008B0E70">
        <w:rPr>
          <w:rFonts w:cs="Arial"/>
          <w:sz w:val="20"/>
        </w:rPr>
        <w:t>.</w:t>
      </w:r>
    </w:p>
    <w:p w14:paraId="5A2524EE"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1)</w:t>
      </w:r>
      <w:r w:rsidRPr="008B0E70">
        <w:rPr>
          <w:rFonts w:cs="Arial"/>
          <w:sz w:val="20"/>
        </w:rPr>
        <w:tab/>
      </w:r>
      <w:r w:rsidRPr="008B0E70">
        <w:rPr>
          <w:rFonts w:cs="Arial"/>
          <w:sz w:val="20"/>
          <w:u w:val="single"/>
        </w:rPr>
        <w:t>Definition</w:t>
      </w:r>
      <w:r w:rsidRPr="008B0E70">
        <w:rPr>
          <w:rFonts w:cs="Arial"/>
          <w:sz w:val="20"/>
        </w:rPr>
        <w:t xml:space="preserve">.  </w:t>
      </w:r>
      <w:r>
        <w:rPr>
          <w:rFonts w:cs="Arial"/>
          <w:sz w:val="20"/>
        </w:rPr>
        <w:t>“</w:t>
      </w:r>
      <w:r w:rsidRPr="008B0E70">
        <w:rPr>
          <w:rFonts w:cs="Arial"/>
          <w:sz w:val="20"/>
        </w:rPr>
        <w:t>Total Problems</w:t>
      </w:r>
      <w:r>
        <w:rPr>
          <w:rFonts w:cs="Arial"/>
          <w:sz w:val="20"/>
        </w:rPr>
        <w:fldChar w:fldCharType="begin"/>
      </w:r>
      <w:r>
        <w:rPr>
          <w:rFonts w:cs="Arial"/>
          <w:sz w:val="20"/>
        </w:rPr>
        <w:instrText xml:space="preserve"> XE "</w:instrText>
      </w:r>
      <w:r>
        <w:instrText xml:space="preserve">Service Level: </w:instrText>
      </w:r>
      <w:r w:rsidRPr="00896526">
        <w:instrText>Total Problems</w:instrText>
      </w:r>
      <w:r>
        <w:instrText>"</w:instrText>
      </w:r>
      <w:r>
        <w:rPr>
          <w:rFonts w:cs="Arial"/>
          <w:sz w:val="20"/>
        </w:rPr>
        <w:instrText xml:space="preserve"> </w:instrText>
      </w:r>
      <w:r>
        <w:rPr>
          <w:rFonts w:cs="Arial"/>
          <w:sz w:val="20"/>
        </w:rPr>
        <w:fldChar w:fldCharType="end"/>
      </w:r>
      <w:r>
        <w:rPr>
          <w:rFonts w:cs="Arial"/>
          <w:sz w:val="20"/>
        </w:rPr>
        <w:t xml:space="preserve">” </w:t>
      </w:r>
      <w:r w:rsidRPr="008B0E70">
        <w:rPr>
          <w:rFonts w:cs="Arial"/>
          <w:sz w:val="20"/>
        </w:rPr>
        <w:t>shall mean the total of problems occurring in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w:t>
      </w:r>
    </w:p>
    <w:p w14:paraId="5A2524EF"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2)</w:t>
      </w:r>
      <w:r w:rsidRPr="008B0E70">
        <w:rPr>
          <w:rFonts w:cs="Arial"/>
          <w:sz w:val="20"/>
        </w:rPr>
        <w:tab/>
      </w:r>
      <w:r w:rsidRPr="008B0E70">
        <w:rPr>
          <w:rFonts w:cs="Arial"/>
          <w:sz w:val="20"/>
          <w:u w:val="single"/>
        </w:rPr>
        <w:t>Service Level</w:t>
      </w:r>
      <w:r>
        <w:rPr>
          <w:rFonts w:cs="Arial"/>
          <w:sz w:val="20"/>
          <w:u w:val="single"/>
        </w:rPr>
        <w:fldChar w:fldCharType="begin"/>
      </w:r>
      <w:r>
        <w:rPr>
          <w:rFonts w:cs="Arial"/>
          <w:sz w:val="20"/>
          <w:u w:val="single"/>
        </w:rPr>
        <w:instrText xml:space="preserve"> XE "</w:instrText>
      </w:r>
      <w:r w:rsidRPr="00896526">
        <w:instrText>Service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Standard</w:t>
      </w:r>
      <w:r>
        <w:rPr>
          <w:rFonts w:cs="Arial"/>
          <w:sz w:val="20"/>
          <w:u w:val="single"/>
        </w:rPr>
        <w:fldChar w:fldCharType="begin"/>
      </w:r>
      <w:r>
        <w:rPr>
          <w:rFonts w:cs="Arial"/>
          <w:sz w:val="20"/>
          <w:u w:val="single"/>
        </w:rPr>
        <w:instrText xml:space="preserve"> XE "</w:instrText>
      </w:r>
      <w:r>
        <w:instrText xml:space="preserve">Service Level: </w:instrText>
      </w:r>
      <w:r w:rsidRPr="00896526">
        <w:instrText>Standard</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Problems shall be resolved by Service Provider 100% of the time each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in accordance with the Request Resolution Time associated with the Problem Severity Level</w:t>
      </w:r>
      <w:r>
        <w:rPr>
          <w:rFonts w:cs="Arial"/>
          <w:sz w:val="20"/>
        </w:rPr>
        <w:fldChar w:fldCharType="begin"/>
      </w:r>
      <w:r>
        <w:rPr>
          <w:rFonts w:cs="Arial"/>
          <w:sz w:val="20"/>
        </w:rPr>
        <w:instrText xml:space="preserve"> XE "</w:instrText>
      </w:r>
      <w:r>
        <w:instrText xml:space="preserve">Service Level: </w:instrText>
      </w:r>
      <w:r w:rsidRPr="00896526">
        <w:instrText>Problem Severity Level</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F0"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3)</w:t>
      </w:r>
      <w:r w:rsidRPr="008B0E70">
        <w:rPr>
          <w:rFonts w:cs="Arial"/>
          <w:sz w:val="20"/>
        </w:rPr>
        <w:tab/>
      </w:r>
      <w:r w:rsidRPr="008B0E70">
        <w:rPr>
          <w:rFonts w:cs="Arial"/>
          <w:sz w:val="20"/>
          <w:u w:val="single"/>
        </w:rPr>
        <w:t>Calculation</w:t>
      </w:r>
      <w:r w:rsidRPr="008B0E70">
        <w:rPr>
          <w:rFonts w:cs="Arial"/>
          <w:sz w:val="20"/>
        </w:rPr>
        <w:t>.  ((Total Problems</w:t>
      </w:r>
      <w:r>
        <w:rPr>
          <w:rFonts w:cs="Arial"/>
          <w:sz w:val="20"/>
        </w:rPr>
        <w:fldChar w:fldCharType="begin"/>
      </w:r>
      <w:r>
        <w:rPr>
          <w:rFonts w:cs="Arial"/>
          <w:sz w:val="20"/>
        </w:rPr>
        <w:instrText xml:space="preserve"> XE "</w:instrText>
      </w:r>
      <w:r>
        <w:instrText xml:space="preserve">Service Level: </w:instrText>
      </w:r>
      <w:r w:rsidRPr="00896526">
        <w:instrText>Total Problems</w:instrText>
      </w:r>
      <w:r>
        <w:instrText>"</w:instrText>
      </w:r>
      <w:r>
        <w:rPr>
          <w:rFonts w:cs="Arial"/>
          <w:sz w:val="20"/>
        </w:rPr>
        <w:instrText xml:space="preserve"> </w:instrText>
      </w:r>
      <w:r>
        <w:rPr>
          <w:rFonts w:cs="Arial"/>
          <w:sz w:val="20"/>
        </w:rPr>
        <w:fldChar w:fldCharType="end"/>
      </w:r>
      <w:r w:rsidRPr="008B0E70">
        <w:rPr>
          <w:rFonts w:cs="Arial"/>
          <w:sz w:val="20"/>
        </w:rPr>
        <w:t xml:space="preserve"> – Total Problems failing Standard) / Total Problems) * 100 = Percentage Problem Resolution</w:t>
      </w:r>
      <w:r>
        <w:rPr>
          <w:rFonts w:cs="Arial"/>
          <w:sz w:val="20"/>
        </w:rPr>
        <w:fldChar w:fldCharType="begin"/>
      </w:r>
      <w:r>
        <w:rPr>
          <w:rFonts w:cs="Arial"/>
          <w:sz w:val="20"/>
        </w:rPr>
        <w:instrText xml:space="preserve"> XE "</w:instrText>
      </w:r>
      <w:r>
        <w:instrText xml:space="preserve">Service Level: </w:instrText>
      </w:r>
      <w:r w:rsidRPr="00896526">
        <w:instrText>Percentage Problem Resolution</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by rounding to the second decimal point).  Note: This Calculation must be completed for each Problem Severity Level</w:t>
      </w:r>
      <w:r>
        <w:rPr>
          <w:rFonts w:cs="Arial"/>
          <w:sz w:val="20"/>
        </w:rPr>
        <w:fldChar w:fldCharType="begin"/>
      </w:r>
      <w:r>
        <w:rPr>
          <w:rFonts w:cs="Arial"/>
          <w:sz w:val="20"/>
        </w:rPr>
        <w:instrText xml:space="preserve"> XE "</w:instrText>
      </w:r>
      <w:r>
        <w:instrText xml:space="preserve">Service Level: </w:instrText>
      </w:r>
      <w:r w:rsidRPr="00896526">
        <w:instrText>Problem Severity Level</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F1"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4)</w:t>
      </w:r>
      <w:r w:rsidRPr="008B0E70">
        <w:rPr>
          <w:rFonts w:cs="Arial"/>
          <w:sz w:val="20"/>
        </w:rPr>
        <w:tab/>
      </w:r>
      <w:r w:rsidRPr="008B0E70">
        <w:rPr>
          <w:rFonts w:cs="Arial"/>
          <w:sz w:val="20"/>
          <w:u w:val="single"/>
        </w:rPr>
        <w:t>Performance Credit</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Performance Credit</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w:t>
      </w:r>
    </w:p>
    <w:p w14:paraId="5A2524F2"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(a)</w:t>
      </w:r>
      <w:r w:rsidRPr="008B0E70">
        <w:rPr>
          <w:rFonts w:cs="Arial"/>
          <w:sz w:val="20"/>
        </w:rPr>
        <w:tab/>
      </w:r>
      <w:r w:rsidRPr="008B0E70">
        <w:rPr>
          <w:rFonts w:cs="Arial"/>
          <w:sz w:val="20"/>
          <w:u w:val="single"/>
        </w:rPr>
        <w:t>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1 – 2</w:t>
      </w:r>
      <w:r w:rsidRPr="008B0E70">
        <w:rPr>
          <w:rFonts w:cs="Arial"/>
          <w:sz w:val="20"/>
        </w:rPr>
        <w:t>.</w:t>
      </w:r>
    </w:p>
    <w:p w14:paraId="5A2524F3" w14:textId="77777777" w:rsidR="00451623" w:rsidRPr="008B0E70" w:rsidRDefault="00451623" w:rsidP="00451623">
      <w:pPr>
        <w:pStyle w:val="Number"/>
        <w:numPr>
          <w:ilvl w:val="1"/>
          <w:numId w:val="0"/>
        </w:numPr>
        <w:tabs>
          <w:tab w:val="left" w:pos="1440"/>
        </w:tabs>
        <w:ind w:left="1800" w:hanging="360"/>
        <w:jc w:val="both"/>
        <w:rPr>
          <w:rFonts w:cs="Arial"/>
          <w:sz w:val="20"/>
        </w:rPr>
      </w:pPr>
      <w:r w:rsidRPr="008B0E70">
        <w:rPr>
          <w:rFonts w:cs="Arial"/>
          <w:sz w:val="20"/>
        </w:rPr>
        <w:t>(1)</w:t>
      </w:r>
      <w:r w:rsidRPr="008B0E70">
        <w:rPr>
          <w:rFonts w:cs="Arial"/>
          <w:sz w:val="20"/>
        </w:rPr>
        <w:tab/>
        <w:t>Where Percentage Problem Resolution</w:t>
      </w:r>
      <w:r>
        <w:rPr>
          <w:rFonts w:cs="Arial"/>
          <w:sz w:val="20"/>
        </w:rPr>
        <w:fldChar w:fldCharType="begin"/>
      </w:r>
      <w:r>
        <w:rPr>
          <w:rFonts w:cs="Arial"/>
          <w:sz w:val="20"/>
        </w:rPr>
        <w:instrText xml:space="preserve"> XE "</w:instrText>
      </w:r>
      <w:r>
        <w:instrText xml:space="preserve">Service Level: </w:instrText>
      </w:r>
      <w:r w:rsidRPr="00896526">
        <w:instrText>Percentage Problem Resolution</w:instrText>
      </w:r>
      <w:r>
        <w:instrText>"</w:instrText>
      </w:r>
      <w:r>
        <w:rPr>
          <w:rFonts w:cs="Arial"/>
          <w:sz w:val="20"/>
        </w:rPr>
        <w:instrText xml:space="preserve"> </w:instrText>
      </w:r>
      <w:r>
        <w:rPr>
          <w:rFonts w:cs="Arial"/>
          <w:sz w:val="20"/>
        </w:rPr>
        <w:fldChar w:fldCharType="end"/>
      </w:r>
      <w:r w:rsidRPr="008B0E70">
        <w:rPr>
          <w:rFonts w:cs="Arial"/>
          <w:sz w:val="20"/>
        </w:rPr>
        <w:t xml:space="preserve"> is greater than 99.00%, no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will be due to Subscriber.</w:t>
      </w:r>
    </w:p>
    <w:p w14:paraId="5A2524F4" w14:textId="77777777" w:rsidR="00451623" w:rsidRPr="008B0E70" w:rsidRDefault="00451623" w:rsidP="00451623">
      <w:pPr>
        <w:pStyle w:val="Number"/>
        <w:numPr>
          <w:ilvl w:val="1"/>
          <w:numId w:val="0"/>
        </w:numPr>
        <w:tabs>
          <w:tab w:val="left" w:pos="1440"/>
        </w:tabs>
        <w:ind w:left="1800" w:hanging="360"/>
        <w:jc w:val="both"/>
        <w:rPr>
          <w:rFonts w:cs="Arial"/>
          <w:sz w:val="20"/>
        </w:rPr>
      </w:pPr>
      <w:r w:rsidRPr="008B0E70">
        <w:rPr>
          <w:rFonts w:cs="Arial"/>
          <w:sz w:val="20"/>
        </w:rPr>
        <w:t>(2)</w:t>
      </w:r>
      <w:r w:rsidRPr="008B0E70">
        <w:rPr>
          <w:rFonts w:cs="Arial"/>
          <w:sz w:val="20"/>
        </w:rPr>
        <w:tab/>
        <w:t>Where Percentage Problem Resolution</w:t>
      </w:r>
      <w:r>
        <w:rPr>
          <w:rFonts w:cs="Arial"/>
          <w:sz w:val="20"/>
        </w:rPr>
        <w:fldChar w:fldCharType="begin"/>
      </w:r>
      <w:r>
        <w:rPr>
          <w:rFonts w:cs="Arial"/>
          <w:sz w:val="20"/>
        </w:rPr>
        <w:instrText xml:space="preserve"> XE "</w:instrText>
      </w:r>
      <w:r>
        <w:instrText xml:space="preserve">Service Level: </w:instrText>
      </w:r>
      <w:r w:rsidRPr="00896526">
        <w:instrText>Percentage Problem Resolution</w:instrText>
      </w:r>
      <w:r>
        <w:instrText>"</w:instrText>
      </w:r>
      <w:r>
        <w:rPr>
          <w:rFonts w:cs="Arial"/>
          <w:sz w:val="20"/>
        </w:rPr>
        <w:instrText xml:space="preserve"> </w:instrText>
      </w:r>
      <w:r>
        <w:rPr>
          <w:rFonts w:cs="Arial"/>
          <w:sz w:val="20"/>
        </w:rPr>
        <w:fldChar w:fldCharType="end"/>
      </w:r>
      <w:r w:rsidRPr="008B0E70">
        <w:rPr>
          <w:rFonts w:cs="Arial"/>
          <w:sz w:val="20"/>
        </w:rPr>
        <w:t xml:space="preserve"> is equal to or less than 99.00%, Subscriber shall be due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in the amount of 5%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on a monthly basis for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for each full 1% reduction in Percentage Problem Resolution.</w:t>
      </w:r>
    </w:p>
    <w:p w14:paraId="5A2524F5"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(b)</w:t>
      </w:r>
      <w:r w:rsidRPr="008B0E70">
        <w:rPr>
          <w:rFonts w:cs="Arial"/>
          <w:sz w:val="20"/>
        </w:rPr>
        <w:tab/>
      </w:r>
      <w:r w:rsidRPr="008B0E70">
        <w:rPr>
          <w:rFonts w:cs="Arial"/>
          <w:sz w:val="20"/>
          <w:u w:val="single"/>
        </w:rPr>
        <w:t>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3 – 4</w:t>
      </w:r>
      <w:r w:rsidRPr="008B0E70">
        <w:rPr>
          <w:rFonts w:cs="Arial"/>
          <w:sz w:val="20"/>
        </w:rPr>
        <w:t>.</w:t>
      </w:r>
    </w:p>
    <w:p w14:paraId="5A2524F6" w14:textId="77777777" w:rsidR="00451623" w:rsidRPr="008B0E70" w:rsidRDefault="00451623" w:rsidP="00451623">
      <w:pPr>
        <w:pStyle w:val="Number"/>
        <w:numPr>
          <w:ilvl w:val="1"/>
          <w:numId w:val="0"/>
        </w:numPr>
        <w:tabs>
          <w:tab w:val="left" w:pos="1440"/>
        </w:tabs>
        <w:ind w:left="1800" w:hanging="360"/>
        <w:jc w:val="both"/>
        <w:rPr>
          <w:rFonts w:cs="Arial"/>
          <w:sz w:val="20"/>
        </w:rPr>
      </w:pPr>
      <w:r w:rsidRPr="008B0E70">
        <w:rPr>
          <w:rFonts w:cs="Arial"/>
          <w:sz w:val="20"/>
        </w:rPr>
        <w:t>(1)</w:t>
      </w:r>
      <w:r w:rsidRPr="008B0E70">
        <w:rPr>
          <w:rFonts w:cs="Arial"/>
          <w:sz w:val="20"/>
        </w:rPr>
        <w:tab/>
        <w:t>Where Percentage Problem Resolution</w:t>
      </w:r>
      <w:r>
        <w:rPr>
          <w:rFonts w:cs="Arial"/>
          <w:sz w:val="20"/>
        </w:rPr>
        <w:fldChar w:fldCharType="begin"/>
      </w:r>
      <w:r>
        <w:rPr>
          <w:rFonts w:cs="Arial"/>
          <w:sz w:val="20"/>
        </w:rPr>
        <w:instrText xml:space="preserve"> XE "</w:instrText>
      </w:r>
      <w:r>
        <w:instrText xml:space="preserve">Service Level: </w:instrText>
      </w:r>
      <w:r w:rsidRPr="00896526">
        <w:instrText>Percentage Problem Resolution</w:instrText>
      </w:r>
      <w:r>
        <w:instrText>"</w:instrText>
      </w:r>
      <w:r>
        <w:rPr>
          <w:rFonts w:cs="Arial"/>
          <w:sz w:val="20"/>
        </w:rPr>
        <w:instrText xml:space="preserve"> </w:instrText>
      </w:r>
      <w:r>
        <w:rPr>
          <w:rFonts w:cs="Arial"/>
          <w:sz w:val="20"/>
        </w:rPr>
        <w:fldChar w:fldCharType="end"/>
      </w:r>
      <w:r w:rsidRPr="008B0E70">
        <w:rPr>
          <w:rFonts w:cs="Arial"/>
          <w:sz w:val="20"/>
        </w:rPr>
        <w:t xml:space="preserve"> is greater than 90.00%, no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will be due to Subscriber.</w:t>
      </w:r>
    </w:p>
    <w:p w14:paraId="5A2524F7" w14:textId="77777777" w:rsidR="00451623" w:rsidRPr="008B0E70" w:rsidRDefault="00451623" w:rsidP="00451623">
      <w:pPr>
        <w:pStyle w:val="Number"/>
        <w:numPr>
          <w:ilvl w:val="1"/>
          <w:numId w:val="0"/>
        </w:numPr>
        <w:tabs>
          <w:tab w:val="left" w:pos="1440"/>
        </w:tabs>
        <w:ind w:left="1800" w:hanging="360"/>
        <w:jc w:val="both"/>
        <w:rPr>
          <w:rFonts w:cs="Arial"/>
          <w:sz w:val="20"/>
        </w:rPr>
      </w:pPr>
      <w:r w:rsidRPr="008B0E70">
        <w:rPr>
          <w:rFonts w:cs="Arial"/>
          <w:sz w:val="20"/>
        </w:rPr>
        <w:t>(2)</w:t>
      </w:r>
      <w:r w:rsidRPr="008B0E70">
        <w:rPr>
          <w:rFonts w:cs="Arial"/>
          <w:sz w:val="20"/>
        </w:rPr>
        <w:tab/>
        <w:t>Where Percentage Problem Resolution</w:t>
      </w:r>
      <w:r>
        <w:rPr>
          <w:rFonts w:cs="Arial"/>
          <w:sz w:val="20"/>
        </w:rPr>
        <w:fldChar w:fldCharType="begin"/>
      </w:r>
      <w:r>
        <w:rPr>
          <w:rFonts w:cs="Arial"/>
          <w:sz w:val="20"/>
        </w:rPr>
        <w:instrText xml:space="preserve"> XE "</w:instrText>
      </w:r>
      <w:r>
        <w:instrText xml:space="preserve">Service Level: </w:instrText>
      </w:r>
      <w:r w:rsidRPr="00896526">
        <w:instrText>Percentage Problem Resolution</w:instrText>
      </w:r>
      <w:r>
        <w:instrText>"</w:instrText>
      </w:r>
      <w:r>
        <w:rPr>
          <w:rFonts w:cs="Arial"/>
          <w:sz w:val="20"/>
        </w:rPr>
        <w:instrText xml:space="preserve"> </w:instrText>
      </w:r>
      <w:r>
        <w:rPr>
          <w:rFonts w:cs="Arial"/>
          <w:sz w:val="20"/>
        </w:rPr>
        <w:fldChar w:fldCharType="end"/>
      </w:r>
      <w:r w:rsidRPr="008B0E70">
        <w:rPr>
          <w:rFonts w:cs="Arial"/>
          <w:sz w:val="20"/>
        </w:rPr>
        <w:t xml:space="preserve"> is equal to or less than 90.00%, Subscriber shall be due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in the amount of 1%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on a monthly basis for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for each full 1% reduction in Percentage Problem Resolution.</w:t>
      </w:r>
    </w:p>
    <w:p w14:paraId="5A2524F8"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5)</w:t>
      </w:r>
      <w:r w:rsidRPr="008B0E70">
        <w:rPr>
          <w:rFonts w:cs="Arial"/>
          <w:sz w:val="20"/>
        </w:rPr>
        <w:tab/>
      </w:r>
      <w:r w:rsidRPr="008B0E70">
        <w:rPr>
          <w:rFonts w:cs="Arial"/>
          <w:sz w:val="20"/>
          <w:u w:val="single"/>
        </w:rPr>
        <w:t>Example Calculation (Using Problem Severity Level</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Problem Severity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3 – 4)</w:t>
      </w:r>
      <w:r w:rsidRPr="008B0E70">
        <w:rPr>
          <w:rFonts w:cs="Arial"/>
          <w:sz w:val="20"/>
        </w:rPr>
        <w:t>.</w:t>
      </w:r>
    </w:p>
    <w:p w14:paraId="5A2524F9"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(a)</w:t>
      </w:r>
      <w:r w:rsidRPr="008B0E70">
        <w:rPr>
          <w:rFonts w:cs="Arial"/>
          <w:sz w:val="20"/>
        </w:rPr>
        <w:tab/>
        <w:t>Total Problems</w:t>
      </w:r>
      <w:r>
        <w:rPr>
          <w:rFonts w:cs="Arial"/>
          <w:sz w:val="20"/>
        </w:rPr>
        <w:fldChar w:fldCharType="begin"/>
      </w:r>
      <w:r>
        <w:rPr>
          <w:rFonts w:cs="Arial"/>
          <w:sz w:val="20"/>
        </w:rPr>
        <w:instrText xml:space="preserve"> XE "</w:instrText>
      </w:r>
      <w:r>
        <w:instrText xml:space="preserve">Service Level: </w:instrText>
      </w:r>
      <w:r w:rsidRPr="00896526">
        <w:instrText>Total Problems</w:instrText>
      </w:r>
      <w:r>
        <w:instrText>"</w:instrText>
      </w:r>
      <w:r>
        <w:rPr>
          <w:rFonts w:cs="Arial"/>
          <w:sz w:val="20"/>
        </w:rPr>
        <w:instrText xml:space="preserve"> </w:instrText>
      </w:r>
      <w:r>
        <w:rPr>
          <w:rFonts w:cs="Arial"/>
          <w:sz w:val="20"/>
        </w:rPr>
        <w:fldChar w:fldCharType="end"/>
      </w:r>
      <w:r w:rsidRPr="008B0E70">
        <w:rPr>
          <w:rFonts w:cs="Arial"/>
          <w:sz w:val="20"/>
        </w:rPr>
        <w:t xml:space="preserve"> during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equal 17.</w:t>
      </w:r>
    </w:p>
    <w:p w14:paraId="5A2524FA"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(b)</w:t>
      </w:r>
      <w:r w:rsidRPr="008B0E70">
        <w:rPr>
          <w:rFonts w:cs="Arial"/>
          <w:sz w:val="20"/>
        </w:rPr>
        <w:tab/>
        <w:t>Total Problems</w:t>
      </w:r>
      <w:r>
        <w:rPr>
          <w:rFonts w:cs="Arial"/>
          <w:sz w:val="20"/>
        </w:rPr>
        <w:fldChar w:fldCharType="begin"/>
      </w:r>
      <w:r>
        <w:rPr>
          <w:rFonts w:cs="Arial"/>
          <w:sz w:val="20"/>
        </w:rPr>
        <w:instrText xml:space="preserve"> XE "</w:instrText>
      </w:r>
      <w:r>
        <w:instrText xml:space="preserve">Service Level: </w:instrText>
      </w:r>
      <w:r w:rsidRPr="00896526">
        <w:instrText>Total Problems</w:instrText>
      </w:r>
      <w:r>
        <w:instrText>"</w:instrText>
      </w:r>
      <w:r>
        <w:rPr>
          <w:rFonts w:cs="Arial"/>
          <w:sz w:val="20"/>
        </w:rPr>
        <w:instrText xml:space="preserve"> </w:instrText>
      </w:r>
      <w:r>
        <w:rPr>
          <w:rFonts w:cs="Arial"/>
          <w:sz w:val="20"/>
        </w:rPr>
        <w:fldChar w:fldCharType="end"/>
      </w:r>
      <w:r w:rsidRPr="008B0E70">
        <w:rPr>
          <w:rFonts w:cs="Arial"/>
          <w:sz w:val="20"/>
        </w:rPr>
        <w:t xml:space="preserve"> failing the Standard of 100% equal 2.</w:t>
      </w:r>
    </w:p>
    <w:p w14:paraId="5A2524FB"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(c)</w:t>
      </w:r>
      <w:r w:rsidRPr="008B0E70">
        <w:rPr>
          <w:rFonts w:cs="Arial"/>
          <w:sz w:val="20"/>
        </w:rPr>
        <w:tab/>
        <w:t>Percentage Problem Resolution</w:t>
      </w:r>
      <w:r>
        <w:rPr>
          <w:rFonts w:cs="Arial"/>
          <w:sz w:val="20"/>
        </w:rPr>
        <w:fldChar w:fldCharType="begin"/>
      </w:r>
      <w:r>
        <w:rPr>
          <w:rFonts w:cs="Arial"/>
          <w:sz w:val="20"/>
        </w:rPr>
        <w:instrText xml:space="preserve"> XE "</w:instrText>
      </w:r>
      <w:r>
        <w:instrText xml:space="preserve">Service Level: </w:instrText>
      </w:r>
      <w:r w:rsidRPr="00896526">
        <w:instrText>Percentage Problem Resolution</w:instrText>
      </w:r>
      <w:r>
        <w:instrText>"</w:instrText>
      </w:r>
      <w:r>
        <w:rPr>
          <w:rFonts w:cs="Arial"/>
          <w:sz w:val="20"/>
        </w:rPr>
        <w:instrText xml:space="preserve"> </w:instrText>
      </w:r>
      <w:r>
        <w:rPr>
          <w:rFonts w:cs="Arial"/>
          <w:sz w:val="20"/>
        </w:rPr>
        <w:fldChar w:fldCharType="end"/>
      </w:r>
      <w:r w:rsidRPr="008B0E70">
        <w:rPr>
          <w:rFonts w:cs="Arial"/>
          <w:sz w:val="20"/>
        </w:rPr>
        <w:t xml:space="preserve"> is calculated as follows: ((17 – 2) / 17) * 100 = 88.24%</w:t>
      </w:r>
    </w:p>
    <w:p w14:paraId="5A2524FC"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(d)</w:t>
      </w:r>
      <w:r w:rsidRPr="008B0E70">
        <w:rPr>
          <w:rFonts w:cs="Arial"/>
          <w:sz w:val="20"/>
        </w:rPr>
        <w:tab/>
        <w:t>The threshold of 90.01% less the Percentage Problem Resolution</w:t>
      </w:r>
      <w:r>
        <w:rPr>
          <w:rFonts w:cs="Arial"/>
          <w:sz w:val="20"/>
        </w:rPr>
        <w:fldChar w:fldCharType="begin"/>
      </w:r>
      <w:r>
        <w:rPr>
          <w:rFonts w:cs="Arial"/>
          <w:sz w:val="20"/>
        </w:rPr>
        <w:instrText xml:space="preserve"> XE "</w:instrText>
      </w:r>
      <w:r>
        <w:instrText xml:space="preserve">Service Level: </w:instrText>
      </w:r>
      <w:r w:rsidRPr="00896526">
        <w:instrText>Percentage Problem Resolution</w:instrText>
      </w:r>
      <w:r>
        <w:instrText>"</w:instrText>
      </w:r>
      <w:r>
        <w:rPr>
          <w:rFonts w:cs="Arial"/>
          <w:sz w:val="20"/>
        </w:rPr>
        <w:instrText xml:space="preserve"> </w:instrText>
      </w:r>
      <w:r>
        <w:rPr>
          <w:rFonts w:cs="Arial"/>
          <w:sz w:val="20"/>
        </w:rPr>
        <w:fldChar w:fldCharType="end"/>
      </w:r>
      <w:r w:rsidRPr="008B0E70">
        <w:rPr>
          <w:rFonts w:cs="Arial"/>
          <w:sz w:val="20"/>
        </w:rPr>
        <w:t xml:space="preserve"> of 88.24% = 1.77%.  The difference is greater than a 1% reduction but is less than a 2% reduction; therefore, Subscriber is due 1%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w:t>
      </w:r>
    </w:p>
    <w:p w14:paraId="5A2524FD" w14:textId="77777777" w:rsidR="00451623" w:rsidRPr="008B0E70" w:rsidRDefault="00451623" w:rsidP="00451623">
      <w:pPr>
        <w:pStyle w:val="Number"/>
        <w:numPr>
          <w:ilvl w:val="1"/>
          <w:numId w:val="0"/>
        </w:numPr>
        <w:tabs>
          <w:tab w:val="num" w:pos="720"/>
        </w:tabs>
        <w:ind w:left="720" w:hanging="360"/>
        <w:jc w:val="both"/>
        <w:rPr>
          <w:rFonts w:cs="Arial"/>
          <w:sz w:val="20"/>
        </w:rPr>
      </w:pPr>
      <w:r w:rsidRPr="008B0E70">
        <w:rPr>
          <w:rFonts w:cs="Arial"/>
          <w:sz w:val="20"/>
        </w:rPr>
        <w:t>e)</w:t>
      </w:r>
      <w:r w:rsidRPr="008B0E70">
        <w:rPr>
          <w:rFonts w:cs="Arial"/>
          <w:sz w:val="20"/>
        </w:rPr>
        <w:tab/>
      </w:r>
      <w:r w:rsidRPr="008B0E70">
        <w:rPr>
          <w:rFonts w:cs="Arial"/>
          <w:sz w:val="20"/>
          <w:u w:val="single"/>
        </w:rPr>
        <w:t>Subscriber Satisfaction Survey Service Level</w:t>
      </w:r>
      <w:r>
        <w:rPr>
          <w:rFonts w:cs="Arial"/>
          <w:sz w:val="20"/>
          <w:u w:val="single"/>
        </w:rPr>
        <w:fldChar w:fldCharType="begin"/>
      </w:r>
      <w:r>
        <w:rPr>
          <w:rFonts w:cs="Arial"/>
          <w:sz w:val="20"/>
          <w:u w:val="single"/>
        </w:rPr>
        <w:instrText xml:space="preserve"> XE "</w:instrText>
      </w:r>
      <w:r>
        <w:instrText xml:space="preserve">Service Level: </w:instrText>
      </w:r>
      <w:r w:rsidRPr="00D22A1E">
        <w:instrText>Subscriber S</w:instrText>
      </w:r>
      <w:r>
        <w:instrText>atisfaction Survey"</w:instrText>
      </w:r>
      <w:r>
        <w:rPr>
          <w:rFonts w:cs="Arial"/>
          <w:sz w:val="20"/>
          <w:u w:val="single"/>
        </w:rPr>
        <w:instrText xml:space="preserve"> </w:instrText>
      </w:r>
      <w:r>
        <w:rPr>
          <w:rFonts w:cs="Arial"/>
          <w:sz w:val="20"/>
          <w:u w:val="single"/>
        </w:rPr>
        <w:fldChar w:fldCharType="end"/>
      </w:r>
      <w:r w:rsidRPr="008B0E70">
        <w:rPr>
          <w:rFonts w:cs="Arial"/>
          <w:sz w:val="20"/>
        </w:rPr>
        <w:t>.</w:t>
      </w:r>
      <w:r>
        <w:rPr>
          <w:rFonts w:cs="Arial"/>
          <w:sz w:val="20"/>
        </w:rPr>
        <w:t xml:space="preserve">  On an annual basis, Subscriber and Service Provider shall each agree on the structure of the Subscriber satisfaction survey, including question format, question composition, number of questions, response scale (such as Likert), and method of surveying (such as telephonic).  Unless otherwise agreed to in writing by Subscriber, all Authorized Users</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Pr>
          <w:rFonts w:cs="Arial"/>
          <w:sz w:val="20"/>
        </w:rPr>
        <w:t xml:space="preserve"> shall be solicited by Service Provide to participate in the Subscriber satisfaction survey.</w:t>
      </w:r>
    </w:p>
    <w:p w14:paraId="5A2524FE"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1)</w:t>
      </w:r>
      <w:r w:rsidRPr="008B0E70">
        <w:rPr>
          <w:rFonts w:cs="Arial"/>
          <w:sz w:val="20"/>
        </w:rPr>
        <w:tab/>
      </w:r>
      <w:r w:rsidRPr="008B0E70">
        <w:rPr>
          <w:rFonts w:cs="Arial"/>
          <w:sz w:val="20"/>
          <w:u w:val="single"/>
        </w:rPr>
        <w:t>Definition</w:t>
      </w:r>
      <w:r w:rsidRPr="008B0E70">
        <w:rPr>
          <w:rFonts w:cs="Arial"/>
          <w:sz w:val="20"/>
        </w:rPr>
        <w:t xml:space="preserve">.  </w:t>
      </w:r>
      <w:r>
        <w:rPr>
          <w:rFonts w:cs="Arial"/>
          <w:sz w:val="20"/>
        </w:rPr>
        <w:t>“</w:t>
      </w:r>
      <w:r w:rsidRPr="008B0E70">
        <w:rPr>
          <w:rFonts w:cs="Arial"/>
          <w:sz w:val="20"/>
        </w:rPr>
        <w:t>Total Responses</w:t>
      </w:r>
      <w:r>
        <w:rPr>
          <w:rFonts w:cs="Arial"/>
          <w:sz w:val="20"/>
        </w:rPr>
        <w:fldChar w:fldCharType="begin"/>
      </w:r>
      <w:r>
        <w:rPr>
          <w:rFonts w:cs="Arial"/>
          <w:sz w:val="20"/>
        </w:rPr>
        <w:instrText xml:space="preserve"> XE "</w:instrText>
      </w:r>
      <w:r>
        <w:instrText xml:space="preserve">Service Level: </w:instrText>
      </w:r>
      <w:r w:rsidRPr="00896526">
        <w:instrText>Total Responses</w:instrText>
      </w:r>
      <w:r>
        <w:instrText>"</w:instrText>
      </w:r>
      <w:r>
        <w:rPr>
          <w:rFonts w:cs="Arial"/>
          <w:sz w:val="20"/>
        </w:rPr>
        <w:instrText xml:space="preserve"> </w:instrText>
      </w:r>
      <w:r>
        <w:rPr>
          <w:rFonts w:cs="Arial"/>
          <w:sz w:val="20"/>
        </w:rPr>
        <w:fldChar w:fldCharType="end"/>
      </w:r>
      <w:r>
        <w:rPr>
          <w:rFonts w:cs="Arial"/>
          <w:sz w:val="20"/>
        </w:rPr>
        <w:t xml:space="preserve">” </w:t>
      </w:r>
      <w:r w:rsidRPr="008B0E70">
        <w:rPr>
          <w:rFonts w:cs="Arial"/>
          <w:sz w:val="20"/>
        </w:rPr>
        <w:t>shall mean the total responses from Authorized Users</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sidRPr="008B0E70">
        <w:rPr>
          <w:rFonts w:cs="Arial"/>
          <w:sz w:val="20"/>
        </w:rPr>
        <w:t xml:space="preserve"> to the annual Subscriber satisfaction survey.</w:t>
      </w:r>
    </w:p>
    <w:p w14:paraId="5A2524FF"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2)</w:t>
      </w:r>
      <w:r w:rsidRPr="008B0E70">
        <w:rPr>
          <w:rFonts w:cs="Arial"/>
          <w:sz w:val="20"/>
        </w:rPr>
        <w:tab/>
      </w:r>
      <w:r w:rsidRPr="008B0E70">
        <w:rPr>
          <w:rFonts w:cs="Arial"/>
          <w:sz w:val="20"/>
          <w:u w:val="single"/>
        </w:rPr>
        <w:t>Service Level</w:t>
      </w:r>
      <w:r>
        <w:rPr>
          <w:rFonts w:cs="Arial"/>
          <w:sz w:val="20"/>
          <w:u w:val="single"/>
        </w:rPr>
        <w:fldChar w:fldCharType="begin"/>
      </w:r>
      <w:r>
        <w:rPr>
          <w:rFonts w:cs="Arial"/>
          <w:sz w:val="20"/>
          <w:u w:val="single"/>
        </w:rPr>
        <w:instrText xml:space="preserve"> XE "</w:instrText>
      </w:r>
      <w:r w:rsidRPr="00896526">
        <w:instrText>Service Level</w:instrText>
      </w:r>
      <w:r>
        <w:instrText>"</w:instrText>
      </w:r>
      <w:r>
        <w:rPr>
          <w:rFonts w:cs="Arial"/>
          <w:sz w:val="20"/>
          <w:u w:val="single"/>
        </w:rPr>
        <w:instrText xml:space="preserve"> </w:instrText>
      </w:r>
      <w:r>
        <w:rPr>
          <w:rFonts w:cs="Arial"/>
          <w:sz w:val="20"/>
          <w:u w:val="single"/>
        </w:rPr>
        <w:fldChar w:fldCharType="end"/>
      </w:r>
      <w:r w:rsidRPr="008B0E70">
        <w:rPr>
          <w:rFonts w:cs="Arial"/>
          <w:sz w:val="20"/>
          <w:u w:val="single"/>
        </w:rPr>
        <w:t xml:space="preserve"> Standard</w:t>
      </w:r>
      <w:r>
        <w:rPr>
          <w:rFonts w:cs="Arial"/>
          <w:sz w:val="20"/>
          <w:u w:val="single"/>
        </w:rPr>
        <w:fldChar w:fldCharType="begin"/>
      </w:r>
      <w:r>
        <w:rPr>
          <w:rFonts w:cs="Arial"/>
          <w:sz w:val="20"/>
          <w:u w:val="single"/>
        </w:rPr>
        <w:instrText xml:space="preserve"> XE "</w:instrText>
      </w:r>
      <w:r>
        <w:instrText xml:space="preserve">Service Level: </w:instrText>
      </w:r>
      <w:r w:rsidRPr="00896526">
        <w:instrText>Standard</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  Authorized Users</w:t>
      </w:r>
      <w:r>
        <w:rPr>
          <w:rFonts w:cs="Arial"/>
          <w:sz w:val="20"/>
        </w:rPr>
        <w:fldChar w:fldCharType="begin"/>
      </w:r>
      <w:r>
        <w:rPr>
          <w:rFonts w:cs="Arial"/>
          <w:sz w:val="20"/>
        </w:rPr>
        <w:instrText xml:space="preserve"> XE "</w:instrText>
      </w:r>
      <w:r w:rsidRPr="00896526">
        <w:instrText>Authorized Users</w:instrText>
      </w:r>
      <w:r>
        <w:instrText>"</w:instrText>
      </w:r>
      <w:r>
        <w:rPr>
          <w:rFonts w:cs="Arial"/>
          <w:sz w:val="20"/>
        </w:rPr>
        <w:instrText xml:space="preserve"> </w:instrText>
      </w:r>
      <w:r>
        <w:rPr>
          <w:rFonts w:cs="Arial"/>
          <w:sz w:val="20"/>
        </w:rPr>
        <w:fldChar w:fldCharType="end"/>
      </w:r>
      <w:r w:rsidRPr="008B0E70">
        <w:rPr>
          <w:rFonts w:cs="Arial"/>
          <w:sz w:val="20"/>
        </w:rPr>
        <w:t xml:space="preserve"> as identified by Subscriber and as surveye</w:t>
      </w:r>
      <w:r>
        <w:rPr>
          <w:rFonts w:cs="Arial"/>
          <w:sz w:val="20"/>
        </w:rPr>
        <w:t xml:space="preserve">d on an annual basis, shall be </w:t>
      </w:r>
      <w:r w:rsidRPr="008B0E70">
        <w:rPr>
          <w:rFonts w:cs="Arial"/>
          <w:sz w:val="20"/>
        </w:rPr>
        <w:t>completely (100%) satisfied with the Services.</w:t>
      </w:r>
    </w:p>
    <w:p w14:paraId="5A252500"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3)</w:t>
      </w:r>
      <w:r w:rsidRPr="008B0E70">
        <w:rPr>
          <w:rFonts w:cs="Arial"/>
          <w:sz w:val="20"/>
        </w:rPr>
        <w:tab/>
      </w:r>
      <w:r w:rsidRPr="008B0E70">
        <w:rPr>
          <w:rFonts w:cs="Arial"/>
          <w:sz w:val="20"/>
          <w:u w:val="single"/>
        </w:rPr>
        <w:t>Calculation</w:t>
      </w:r>
      <w:r w:rsidRPr="008B0E70">
        <w:rPr>
          <w:rFonts w:cs="Arial"/>
          <w:sz w:val="20"/>
        </w:rPr>
        <w:t>.  ((Total Responses</w:t>
      </w:r>
      <w:r>
        <w:rPr>
          <w:rFonts w:cs="Arial"/>
          <w:sz w:val="20"/>
        </w:rPr>
        <w:fldChar w:fldCharType="begin"/>
      </w:r>
      <w:r>
        <w:rPr>
          <w:rFonts w:cs="Arial"/>
          <w:sz w:val="20"/>
        </w:rPr>
        <w:instrText xml:space="preserve"> XE "</w:instrText>
      </w:r>
      <w:r>
        <w:instrText xml:space="preserve">Service Level: </w:instrText>
      </w:r>
      <w:r w:rsidRPr="00896526">
        <w:instrText>Total Responses</w:instrText>
      </w:r>
      <w:r>
        <w:instrText>"</w:instrText>
      </w:r>
      <w:r>
        <w:rPr>
          <w:rFonts w:cs="Arial"/>
          <w:sz w:val="20"/>
        </w:rPr>
        <w:instrText xml:space="preserve"> </w:instrText>
      </w:r>
      <w:r>
        <w:rPr>
          <w:rFonts w:cs="Arial"/>
          <w:sz w:val="20"/>
        </w:rPr>
        <w:fldChar w:fldCharType="end"/>
      </w:r>
      <w:r w:rsidRPr="008B0E70">
        <w:rPr>
          <w:rFonts w:cs="Arial"/>
          <w:sz w:val="20"/>
        </w:rPr>
        <w:t xml:space="preserve"> – Total Responses failing Standard) / Total Responses) * 100 = Percentage Subscriber Satisfaction</w:t>
      </w:r>
      <w:r>
        <w:rPr>
          <w:rFonts w:cs="Arial"/>
          <w:sz w:val="20"/>
        </w:rPr>
        <w:fldChar w:fldCharType="begin"/>
      </w:r>
      <w:r>
        <w:rPr>
          <w:rFonts w:cs="Arial"/>
          <w:sz w:val="20"/>
        </w:rPr>
        <w:instrText xml:space="preserve"> XE "</w:instrText>
      </w:r>
      <w:r>
        <w:instrText xml:space="preserve">Service Level: </w:instrText>
      </w:r>
      <w:r w:rsidRPr="00896526">
        <w:instrText>Percentage Subscriber Satisfaction</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by rounding to the second decimal point).</w:t>
      </w:r>
    </w:p>
    <w:p w14:paraId="5A252501"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4)</w:t>
      </w:r>
      <w:r w:rsidRPr="008B0E70">
        <w:rPr>
          <w:rFonts w:cs="Arial"/>
          <w:sz w:val="20"/>
        </w:rPr>
        <w:tab/>
      </w:r>
      <w:r w:rsidRPr="008B0E70">
        <w:rPr>
          <w:rFonts w:cs="Arial"/>
          <w:sz w:val="20"/>
          <w:u w:val="single"/>
        </w:rPr>
        <w:t>Performance Credit</w:t>
      </w:r>
      <w:r>
        <w:rPr>
          <w:rFonts w:cs="Arial"/>
          <w:sz w:val="20"/>
          <w:u w:val="single"/>
        </w:rPr>
        <w:fldChar w:fldCharType="begin"/>
      </w:r>
      <w:r>
        <w:rPr>
          <w:rFonts w:cs="Arial"/>
          <w:sz w:val="20"/>
          <w:u w:val="single"/>
        </w:rPr>
        <w:instrText xml:space="preserve"> XE "</w:instrText>
      </w:r>
      <w:r>
        <w:instrText xml:space="preserve">Service Level: </w:instrText>
      </w:r>
      <w:r w:rsidRPr="00896526">
        <w:instrText>Performance Credit</w:instrText>
      </w:r>
      <w:r>
        <w:instrText>"</w:instrText>
      </w:r>
      <w:r>
        <w:rPr>
          <w:rFonts w:cs="Arial"/>
          <w:sz w:val="20"/>
          <w:u w:val="single"/>
        </w:rPr>
        <w:instrText xml:space="preserve"> </w:instrText>
      </w:r>
      <w:r>
        <w:rPr>
          <w:rFonts w:cs="Arial"/>
          <w:sz w:val="20"/>
          <w:u w:val="single"/>
        </w:rPr>
        <w:fldChar w:fldCharType="end"/>
      </w:r>
      <w:r w:rsidRPr="008B0E70">
        <w:rPr>
          <w:rFonts w:cs="Arial"/>
          <w:sz w:val="20"/>
        </w:rPr>
        <w:t>.</w:t>
      </w:r>
    </w:p>
    <w:p w14:paraId="5A252502"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lastRenderedPageBreak/>
        <w:t>(a)</w:t>
      </w:r>
      <w:r w:rsidRPr="008B0E70">
        <w:rPr>
          <w:rFonts w:cs="Arial"/>
          <w:sz w:val="20"/>
        </w:rPr>
        <w:tab/>
        <w:t>Where Percentage Subscriber Satisfaction</w:t>
      </w:r>
      <w:r>
        <w:rPr>
          <w:rFonts w:cs="Arial"/>
          <w:sz w:val="20"/>
        </w:rPr>
        <w:fldChar w:fldCharType="begin"/>
      </w:r>
      <w:r>
        <w:rPr>
          <w:rFonts w:cs="Arial"/>
          <w:sz w:val="20"/>
        </w:rPr>
        <w:instrText xml:space="preserve"> XE "</w:instrText>
      </w:r>
      <w:r>
        <w:instrText xml:space="preserve">Service Level: </w:instrText>
      </w:r>
      <w:r w:rsidRPr="00896526">
        <w:instrText>Percentage Subscriber Satisfaction</w:instrText>
      </w:r>
      <w:r>
        <w:instrText>"</w:instrText>
      </w:r>
      <w:r>
        <w:rPr>
          <w:rFonts w:cs="Arial"/>
          <w:sz w:val="20"/>
        </w:rPr>
        <w:instrText xml:space="preserve"> </w:instrText>
      </w:r>
      <w:r>
        <w:rPr>
          <w:rFonts w:cs="Arial"/>
          <w:sz w:val="20"/>
        </w:rPr>
        <w:fldChar w:fldCharType="end"/>
      </w:r>
      <w:r w:rsidRPr="008B0E70">
        <w:rPr>
          <w:rFonts w:cs="Arial"/>
          <w:sz w:val="20"/>
        </w:rPr>
        <w:t xml:space="preserve"> is greater than 90.00%, no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will be due to Subscriber.</w:t>
      </w:r>
    </w:p>
    <w:p w14:paraId="5A252503" w14:textId="77777777" w:rsidR="00451623" w:rsidRPr="008B0E70" w:rsidRDefault="00451623" w:rsidP="00451623">
      <w:pPr>
        <w:pStyle w:val="Number"/>
        <w:numPr>
          <w:ilvl w:val="1"/>
          <w:numId w:val="0"/>
        </w:numPr>
        <w:tabs>
          <w:tab w:val="left" w:pos="1440"/>
        </w:tabs>
        <w:ind w:left="1440" w:hanging="360"/>
        <w:jc w:val="both"/>
        <w:rPr>
          <w:rFonts w:cs="Arial"/>
          <w:sz w:val="20"/>
        </w:rPr>
      </w:pPr>
      <w:r w:rsidRPr="008B0E70">
        <w:rPr>
          <w:rFonts w:cs="Arial"/>
          <w:sz w:val="20"/>
        </w:rPr>
        <w:t>(b)</w:t>
      </w:r>
      <w:r w:rsidRPr="008B0E70">
        <w:rPr>
          <w:rFonts w:cs="Arial"/>
          <w:sz w:val="20"/>
        </w:rPr>
        <w:tab/>
        <w:t>Where Percentage Subscriber Satisfaction</w:t>
      </w:r>
      <w:r>
        <w:rPr>
          <w:rFonts w:cs="Arial"/>
          <w:sz w:val="20"/>
        </w:rPr>
        <w:fldChar w:fldCharType="begin"/>
      </w:r>
      <w:r>
        <w:rPr>
          <w:rFonts w:cs="Arial"/>
          <w:sz w:val="20"/>
        </w:rPr>
        <w:instrText xml:space="preserve"> XE "</w:instrText>
      </w:r>
      <w:r>
        <w:instrText xml:space="preserve">Service Level: </w:instrText>
      </w:r>
      <w:r w:rsidRPr="00896526">
        <w:instrText>Percentage Subscriber Satisfaction</w:instrText>
      </w:r>
      <w:r>
        <w:instrText>"</w:instrText>
      </w:r>
      <w:r>
        <w:rPr>
          <w:rFonts w:cs="Arial"/>
          <w:sz w:val="20"/>
        </w:rPr>
        <w:instrText xml:space="preserve"> </w:instrText>
      </w:r>
      <w:r>
        <w:rPr>
          <w:rFonts w:cs="Arial"/>
          <w:sz w:val="20"/>
        </w:rPr>
        <w:fldChar w:fldCharType="end"/>
      </w:r>
      <w:r w:rsidRPr="008B0E70">
        <w:rPr>
          <w:rFonts w:cs="Arial"/>
          <w:sz w:val="20"/>
        </w:rPr>
        <w:t xml:space="preserve"> is equal to or less than 90.00%, Subscriber shall be due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 xml:space="preserve"> in the amount of 1% of the Services Fees</w:t>
      </w:r>
      <w:r>
        <w:rPr>
          <w:rFonts w:cs="Arial"/>
          <w:sz w:val="20"/>
        </w:rPr>
        <w:fldChar w:fldCharType="begin"/>
      </w:r>
      <w:r>
        <w:rPr>
          <w:rFonts w:cs="Arial"/>
          <w:sz w:val="20"/>
        </w:rPr>
        <w:instrText xml:space="preserve"> XE "</w:instrText>
      </w:r>
      <w:r>
        <w:instrText xml:space="preserve">Services: </w:instrText>
      </w:r>
      <w:r w:rsidRPr="00896526">
        <w:instrText>Fees</w:instrText>
      </w:r>
      <w:r>
        <w:instrText>"</w:instrText>
      </w:r>
      <w:r>
        <w:rPr>
          <w:rFonts w:cs="Arial"/>
          <w:sz w:val="20"/>
        </w:rPr>
        <w:instrText xml:space="preserve"> </w:instrText>
      </w:r>
      <w:r>
        <w:rPr>
          <w:rFonts w:cs="Arial"/>
          <w:sz w:val="20"/>
        </w:rPr>
        <w:fldChar w:fldCharType="end"/>
      </w:r>
      <w:r w:rsidRPr="008B0E70">
        <w:rPr>
          <w:rFonts w:cs="Arial"/>
          <w:sz w:val="20"/>
        </w:rPr>
        <w:t xml:space="preserve"> (as calculated on a monthly basis for the reporting</w:t>
      </w:r>
      <w:r>
        <w:rPr>
          <w:rFonts w:cs="Arial"/>
          <w:sz w:val="20"/>
        </w:rPr>
        <w:fldChar w:fldCharType="begin"/>
      </w:r>
      <w:r>
        <w:rPr>
          <w:rFonts w:cs="Arial"/>
          <w:sz w:val="20"/>
        </w:rPr>
        <w:instrText xml:space="preserve"> XE "</w:instrText>
      </w:r>
      <w:r w:rsidRPr="00896526">
        <w:instrText>Reporting</w:instrText>
      </w:r>
      <w:r>
        <w:instrText>"</w:instrText>
      </w:r>
      <w:r>
        <w:rPr>
          <w:rFonts w:cs="Arial"/>
          <w:sz w:val="20"/>
        </w:rPr>
        <w:instrText xml:space="preserve"> </w:instrText>
      </w:r>
      <w:r>
        <w:rPr>
          <w:rFonts w:cs="Arial"/>
          <w:sz w:val="20"/>
        </w:rPr>
        <w:fldChar w:fldCharType="end"/>
      </w:r>
      <w:r w:rsidRPr="008B0E70">
        <w:rPr>
          <w:rFonts w:cs="Arial"/>
          <w:sz w:val="20"/>
        </w:rPr>
        <w:t xml:space="preserve"> month) for each full 1% reduction in Percentage Subscriber Satisfaction.</w:t>
      </w:r>
    </w:p>
    <w:p w14:paraId="5A252504" w14:textId="77777777" w:rsidR="00451623" w:rsidRPr="008B0E70" w:rsidRDefault="00451623" w:rsidP="00451623">
      <w:pPr>
        <w:pStyle w:val="Number"/>
        <w:numPr>
          <w:ilvl w:val="1"/>
          <w:numId w:val="0"/>
        </w:numPr>
        <w:tabs>
          <w:tab w:val="left" w:pos="1080"/>
        </w:tabs>
        <w:ind w:left="1080" w:hanging="360"/>
        <w:jc w:val="both"/>
        <w:rPr>
          <w:rFonts w:cs="Arial"/>
          <w:sz w:val="20"/>
        </w:rPr>
      </w:pPr>
      <w:r w:rsidRPr="008B0E70">
        <w:rPr>
          <w:rFonts w:cs="Arial"/>
          <w:sz w:val="20"/>
        </w:rPr>
        <w:t>5)</w:t>
      </w:r>
      <w:r w:rsidRPr="008B0E70">
        <w:rPr>
          <w:rFonts w:cs="Arial"/>
          <w:sz w:val="20"/>
        </w:rPr>
        <w:tab/>
      </w:r>
      <w:r w:rsidRPr="008B0E70">
        <w:rPr>
          <w:rFonts w:cs="Arial"/>
          <w:sz w:val="20"/>
          <w:u w:val="single"/>
        </w:rPr>
        <w:t>Example Calculation</w:t>
      </w:r>
      <w:r w:rsidRPr="008B0E70">
        <w:rPr>
          <w:rFonts w:cs="Arial"/>
          <w:sz w:val="20"/>
        </w:rPr>
        <w:t>.</w:t>
      </w:r>
    </w:p>
    <w:p w14:paraId="5A252505"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(a)</w:t>
      </w:r>
      <w:r w:rsidRPr="008B0E70">
        <w:rPr>
          <w:rFonts w:cs="Arial"/>
          <w:sz w:val="20"/>
        </w:rPr>
        <w:tab/>
        <w:t>Total Responses</w:t>
      </w:r>
      <w:r>
        <w:rPr>
          <w:rFonts w:cs="Arial"/>
          <w:sz w:val="20"/>
        </w:rPr>
        <w:fldChar w:fldCharType="begin"/>
      </w:r>
      <w:r>
        <w:rPr>
          <w:rFonts w:cs="Arial"/>
          <w:sz w:val="20"/>
        </w:rPr>
        <w:instrText xml:space="preserve"> XE "</w:instrText>
      </w:r>
      <w:r>
        <w:instrText xml:space="preserve">Service Level: </w:instrText>
      </w:r>
      <w:r w:rsidRPr="00896526">
        <w:instrText>Total Responses</w:instrText>
      </w:r>
      <w:r>
        <w:instrText>"</w:instrText>
      </w:r>
      <w:r>
        <w:rPr>
          <w:rFonts w:cs="Arial"/>
          <w:sz w:val="20"/>
        </w:rPr>
        <w:instrText xml:space="preserve"> </w:instrText>
      </w:r>
      <w:r>
        <w:rPr>
          <w:rFonts w:cs="Arial"/>
          <w:sz w:val="20"/>
        </w:rPr>
        <w:fldChar w:fldCharType="end"/>
      </w:r>
      <w:r w:rsidRPr="008B0E70">
        <w:rPr>
          <w:rFonts w:cs="Arial"/>
          <w:sz w:val="20"/>
        </w:rPr>
        <w:t xml:space="preserve"> for the annual satisfaction survey equal 1,277.</w:t>
      </w:r>
    </w:p>
    <w:p w14:paraId="5A252506"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(b)</w:t>
      </w:r>
      <w:r w:rsidRPr="008B0E70">
        <w:rPr>
          <w:rFonts w:cs="Arial"/>
          <w:sz w:val="20"/>
        </w:rPr>
        <w:tab/>
        <w:t>Total Responses</w:t>
      </w:r>
      <w:r>
        <w:rPr>
          <w:rFonts w:cs="Arial"/>
          <w:sz w:val="20"/>
        </w:rPr>
        <w:fldChar w:fldCharType="begin"/>
      </w:r>
      <w:r>
        <w:rPr>
          <w:rFonts w:cs="Arial"/>
          <w:sz w:val="20"/>
        </w:rPr>
        <w:instrText xml:space="preserve"> XE "</w:instrText>
      </w:r>
      <w:r>
        <w:instrText xml:space="preserve">Service Level: </w:instrText>
      </w:r>
      <w:r w:rsidRPr="00896526">
        <w:instrText>Total Responses</w:instrText>
      </w:r>
      <w:r>
        <w:instrText>"</w:instrText>
      </w:r>
      <w:r>
        <w:rPr>
          <w:rFonts w:cs="Arial"/>
          <w:sz w:val="20"/>
        </w:rPr>
        <w:instrText xml:space="preserve"> </w:instrText>
      </w:r>
      <w:r>
        <w:rPr>
          <w:rFonts w:cs="Arial"/>
          <w:sz w:val="20"/>
        </w:rPr>
        <w:fldChar w:fldCharType="end"/>
      </w:r>
      <w:r w:rsidRPr="008B0E70">
        <w:rPr>
          <w:rFonts w:cs="Arial"/>
          <w:sz w:val="20"/>
        </w:rPr>
        <w:t xml:space="preserve"> failing the Standard of 100% equal 40.</w:t>
      </w:r>
    </w:p>
    <w:p w14:paraId="5A252507"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(c)</w:t>
      </w:r>
      <w:r w:rsidRPr="008B0E70">
        <w:rPr>
          <w:rFonts w:cs="Arial"/>
          <w:sz w:val="20"/>
        </w:rPr>
        <w:tab/>
        <w:t>Percentage Subscriber Satisfaction</w:t>
      </w:r>
      <w:r>
        <w:rPr>
          <w:rFonts w:cs="Arial"/>
          <w:sz w:val="20"/>
        </w:rPr>
        <w:fldChar w:fldCharType="begin"/>
      </w:r>
      <w:r>
        <w:rPr>
          <w:rFonts w:cs="Arial"/>
          <w:sz w:val="20"/>
        </w:rPr>
        <w:instrText xml:space="preserve"> XE "</w:instrText>
      </w:r>
      <w:r>
        <w:instrText xml:space="preserve">Service Level: </w:instrText>
      </w:r>
      <w:r w:rsidRPr="00896526">
        <w:instrText>Percentage Subscriber Satisfaction</w:instrText>
      </w:r>
      <w:r>
        <w:instrText>"</w:instrText>
      </w:r>
      <w:r>
        <w:rPr>
          <w:rFonts w:cs="Arial"/>
          <w:sz w:val="20"/>
        </w:rPr>
        <w:instrText xml:space="preserve"> </w:instrText>
      </w:r>
      <w:r>
        <w:rPr>
          <w:rFonts w:cs="Arial"/>
          <w:sz w:val="20"/>
        </w:rPr>
        <w:fldChar w:fldCharType="end"/>
      </w:r>
      <w:r w:rsidRPr="008B0E70">
        <w:rPr>
          <w:rFonts w:cs="Arial"/>
          <w:sz w:val="20"/>
        </w:rPr>
        <w:t xml:space="preserve"> is calculated as follows: ((1,277 – 40) / 1,277) * 100 = 96.86%.</w:t>
      </w:r>
    </w:p>
    <w:p w14:paraId="5A252508" w14:textId="77777777" w:rsidR="00451623" w:rsidRPr="008B0E70" w:rsidRDefault="00451623" w:rsidP="00451623">
      <w:pPr>
        <w:pStyle w:val="Number"/>
        <w:numPr>
          <w:ilvl w:val="1"/>
          <w:numId w:val="0"/>
        </w:numPr>
        <w:tabs>
          <w:tab w:val="left" w:pos="1800"/>
        </w:tabs>
        <w:ind w:left="1440" w:hanging="360"/>
        <w:jc w:val="both"/>
        <w:rPr>
          <w:rFonts w:cs="Arial"/>
          <w:sz w:val="20"/>
        </w:rPr>
      </w:pPr>
      <w:r w:rsidRPr="008B0E70">
        <w:rPr>
          <w:rFonts w:cs="Arial"/>
          <w:sz w:val="20"/>
        </w:rPr>
        <w:t>(d)</w:t>
      </w:r>
      <w:r w:rsidRPr="008B0E70">
        <w:rPr>
          <w:rFonts w:cs="Arial"/>
          <w:sz w:val="20"/>
        </w:rPr>
        <w:tab/>
        <w:t>The Percentage Subscriber Satisfaction</w:t>
      </w:r>
      <w:r>
        <w:rPr>
          <w:rFonts w:cs="Arial"/>
          <w:sz w:val="20"/>
        </w:rPr>
        <w:fldChar w:fldCharType="begin"/>
      </w:r>
      <w:r>
        <w:rPr>
          <w:rFonts w:cs="Arial"/>
          <w:sz w:val="20"/>
        </w:rPr>
        <w:instrText xml:space="preserve"> XE "</w:instrText>
      </w:r>
      <w:r>
        <w:instrText xml:space="preserve">Service Level: </w:instrText>
      </w:r>
      <w:r w:rsidRPr="00896526">
        <w:instrText>Percentage Subscriber Satisfaction</w:instrText>
      </w:r>
      <w:r>
        <w:instrText>"</w:instrText>
      </w:r>
      <w:r>
        <w:rPr>
          <w:rFonts w:cs="Arial"/>
          <w:sz w:val="20"/>
        </w:rPr>
        <w:instrText xml:space="preserve"> </w:instrText>
      </w:r>
      <w:r>
        <w:rPr>
          <w:rFonts w:cs="Arial"/>
          <w:sz w:val="20"/>
        </w:rPr>
        <w:fldChar w:fldCharType="end"/>
      </w:r>
      <w:r w:rsidRPr="008B0E70">
        <w:rPr>
          <w:rFonts w:cs="Arial"/>
          <w:sz w:val="20"/>
        </w:rPr>
        <w:t xml:space="preserve"> of 96.86% exceeds the threshold of 90.01%; therefore, Subscriber is not due a Performance Credit</w:t>
      </w:r>
      <w:r>
        <w:rPr>
          <w:rFonts w:cs="Arial"/>
          <w:sz w:val="20"/>
        </w:rPr>
        <w:fldChar w:fldCharType="begin"/>
      </w:r>
      <w:r>
        <w:rPr>
          <w:rFonts w:cs="Arial"/>
          <w:sz w:val="20"/>
        </w:rPr>
        <w:instrText xml:space="preserve"> XE "</w:instrText>
      </w:r>
      <w:r>
        <w:instrText xml:space="preserve">Service Level: </w:instrText>
      </w:r>
      <w:r w:rsidRPr="00896526">
        <w:instrText>Performance Credit</w:instrText>
      </w:r>
      <w:r>
        <w:instrText>"</w:instrText>
      </w:r>
      <w:r>
        <w:rPr>
          <w:rFonts w:cs="Arial"/>
          <w:sz w:val="20"/>
        </w:rPr>
        <w:instrText xml:space="preserve"> </w:instrText>
      </w:r>
      <w:r>
        <w:rPr>
          <w:rFonts w:cs="Arial"/>
          <w:sz w:val="20"/>
        </w:rPr>
        <w:fldChar w:fldCharType="end"/>
      </w:r>
      <w:r w:rsidRPr="008B0E70">
        <w:rPr>
          <w:rFonts w:cs="Arial"/>
          <w:sz w:val="20"/>
        </w:rPr>
        <w:t>.</w:t>
      </w:r>
    </w:p>
    <w:p w14:paraId="5A252509" w14:textId="77777777" w:rsidR="00451623" w:rsidRDefault="00451623" w:rsidP="00451623">
      <w:pPr>
        <w:pStyle w:val="BodyText2"/>
        <w:spacing w:line="240" w:lineRule="auto"/>
      </w:pPr>
    </w:p>
    <w:p w14:paraId="5A25250A" w14:textId="77777777" w:rsidR="00451623" w:rsidRPr="008B0E70" w:rsidRDefault="00451623" w:rsidP="00451623">
      <w:pPr>
        <w:pStyle w:val="BodyText2"/>
        <w:spacing w:line="240" w:lineRule="auto"/>
      </w:pPr>
      <w:r w:rsidRPr="008B0E70">
        <w:t>Executed on the dates set forth below by the undersigned authorized representative of Subscriber and Service Provider to be effective as of the Start Date</w:t>
      </w:r>
      <w:r>
        <w:fldChar w:fldCharType="begin"/>
      </w:r>
      <w:r>
        <w:instrText xml:space="preserve"> XE "Start Date" </w:instrText>
      </w:r>
      <w:r>
        <w:fldChar w:fldCharType="end"/>
      </w:r>
      <w:r w:rsidRPr="008B0E70">
        <w:t>.</w:t>
      </w:r>
    </w:p>
    <w:p w14:paraId="5A25250B" w14:textId="77777777" w:rsidR="00451623" w:rsidRPr="007A0365" w:rsidRDefault="00451623" w:rsidP="00451623">
      <w:pPr>
        <w:pStyle w:val="BodyText2"/>
        <w:spacing w:line="240" w:lineRule="auto"/>
      </w:pPr>
    </w:p>
    <w:p w14:paraId="5A25250C" w14:textId="77777777" w:rsidR="00451623" w:rsidRDefault="00451623" w:rsidP="00451623">
      <w:pPr>
        <w:spacing w:line="240" w:lineRule="auto"/>
        <w:rPr>
          <w:rFonts w:ascii="Arial" w:hAnsi="Arial" w:cs="Arial"/>
          <w:b/>
          <w:sz w:val="20"/>
          <w:szCs w:val="20"/>
        </w:rPr>
      </w:pPr>
    </w:p>
    <w:p w14:paraId="5A25250D" w14:textId="77777777" w:rsidR="00451623" w:rsidRPr="007A0365" w:rsidRDefault="00451623" w:rsidP="00451623">
      <w:pPr>
        <w:spacing w:line="240" w:lineRule="auto"/>
        <w:rPr>
          <w:rFonts w:ascii="Arial" w:hAnsi="Arial" w:cs="Arial"/>
          <w:b/>
          <w:sz w:val="20"/>
          <w:szCs w:val="20"/>
        </w:rPr>
      </w:pPr>
      <w:r w:rsidRPr="007A0365">
        <w:rPr>
          <w:rFonts w:ascii="Arial" w:hAnsi="Arial" w:cs="Arial"/>
          <w:b/>
          <w:sz w:val="20"/>
          <w:szCs w:val="20"/>
        </w:rPr>
        <w:t>[SUBSCRIBER NAME] (SUBSCRIBER)</w:t>
      </w:r>
    </w:p>
    <w:p w14:paraId="5A25250E"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By:</w:t>
      </w:r>
      <w:r w:rsidRPr="007A0365">
        <w:rPr>
          <w:rFonts w:ascii="Arial" w:hAnsi="Arial" w:cs="Arial"/>
          <w:sz w:val="20"/>
          <w:szCs w:val="20"/>
        </w:rPr>
        <w:tab/>
        <w:t>For Reference Only</w:t>
      </w:r>
    </w:p>
    <w:p w14:paraId="5A25250F"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Name:</w:t>
      </w:r>
      <w:r w:rsidRPr="007A0365">
        <w:rPr>
          <w:rFonts w:ascii="Arial" w:hAnsi="Arial" w:cs="Arial"/>
          <w:sz w:val="20"/>
          <w:szCs w:val="20"/>
        </w:rPr>
        <w:tab/>
        <w:t>For Reference Only</w:t>
      </w:r>
    </w:p>
    <w:p w14:paraId="5A252510"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Title:</w:t>
      </w:r>
      <w:r w:rsidRPr="007A0365">
        <w:rPr>
          <w:rFonts w:ascii="Arial" w:hAnsi="Arial" w:cs="Arial"/>
          <w:sz w:val="20"/>
          <w:szCs w:val="20"/>
        </w:rPr>
        <w:tab/>
        <w:t>For Reference Only</w:t>
      </w:r>
    </w:p>
    <w:p w14:paraId="5A252511" w14:textId="77777777" w:rsidR="00451623" w:rsidRPr="007A0365" w:rsidRDefault="00451623" w:rsidP="00451623">
      <w:pPr>
        <w:spacing w:line="240" w:lineRule="auto"/>
        <w:rPr>
          <w:rFonts w:ascii="Arial" w:hAnsi="Arial" w:cs="Arial"/>
          <w:sz w:val="20"/>
          <w:szCs w:val="20"/>
        </w:rPr>
      </w:pPr>
      <w:r>
        <w:rPr>
          <w:rFonts w:ascii="Arial" w:hAnsi="Arial" w:cs="Arial"/>
          <w:sz w:val="20"/>
          <w:szCs w:val="20"/>
        </w:rPr>
        <w:t>Date:</w:t>
      </w:r>
      <w:r>
        <w:rPr>
          <w:rFonts w:ascii="Arial" w:hAnsi="Arial" w:cs="Arial"/>
          <w:sz w:val="20"/>
          <w:szCs w:val="20"/>
        </w:rPr>
        <w:tab/>
        <w:t>For Reference Only</w:t>
      </w:r>
    </w:p>
    <w:p w14:paraId="5A252512" w14:textId="77777777" w:rsidR="00451623" w:rsidRPr="007A0365" w:rsidRDefault="00451623" w:rsidP="00451623">
      <w:pPr>
        <w:spacing w:line="240" w:lineRule="auto"/>
        <w:rPr>
          <w:rFonts w:ascii="Arial" w:hAnsi="Arial" w:cs="Arial"/>
          <w:sz w:val="20"/>
          <w:szCs w:val="20"/>
        </w:rPr>
      </w:pPr>
    </w:p>
    <w:p w14:paraId="5A252513" w14:textId="77777777" w:rsidR="00451623" w:rsidRDefault="00451623" w:rsidP="00451623">
      <w:pPr>
        <w:spacing w:line="240" w:lineRule="auto"/>
        <w:rPr>
          <w:rFonts w:ascii="Arial" w:hAnsi="Arial" w:cs="Arial"/>
          <w:b/>
          <w:sz w:val="20"/>
          <w:szCs w:val="20"/>
        </w:rPr>
      </w:pPr>
    </w:p>
    <w:p w14:paraId="5A252514" w14:textId="77777777" w:rsidR="00451623" w:rsidRPr="007A0365" w:rsidRDefault="00451623" w:rsidP="00451623">
      <w:pPr>
        <w:spacing w:line="240" w:lineRule="auto"/>
        <w:rPr>
          <w:rFonts w:ascii="Arial" w:hAnsi="Arial" w:cs="Arial"/>
          <w:b/>
          <w:sz w:val="20"/>
          <w:szCs w:val="20"/>
        </w:rPr>
      </w:pPr>
      <w:r w:rsidRPr="007A0365">
        <w:rPr>
          <w:rFonts w:ascii="Arial" w:hAnsi="Arial" w:cs="Arial"/>
          <w:b/>
          <w:sz w:val="20"/>
          <w:szCs w:val="20"/>
        </w:rPr>
        <w:t>[SERVICE PROVIDER NAME] (SERVICE PROVIDER)</w:t>
      </w:r>
    </w:p>
    <w:p w14:paraId="5A252515" w14:textId="77777777" w:rsidR="00451623" w:rsidRPr="007A0365" w:rsidRDefault="00451623" w:rsidP="00451623">
      <w:pPr>
        <w:spacing w:line="240" w:lineRule="auto"/>
        <w:rPr>
          <w:rFonts w:ascii="Arial" w:hAnsi="Arial" w:cs="Arial"/>
          <w:sz w:val="20"/>
          <w:szCs w:val="20"/>
        </w:rPr>
      </w:pPr>
    </w:p>
    <w:p w14:paraId="5A252516"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By:</w:t>
      </w:r>
      <w:r w:rsidRPr="007A0365">
        <w:rPr>
          <w:rFonts w:ascii="Arial" w:hAnsi="Arial" w:cs="Arial"/>
          <w:sz w:val="20"/>
          <w:szCs w:val="20"/>
        </w:rPr>
        <w:tab/>
        <w:t>For Reference Only</w:t>
      </w:r>
    </w:p>
    <w:p w14:paraId="5A252517"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Name:</w:t>
      </w:r>
      <w:r w:rsidRPr="007A0365">
        <w:rPr>
          <w:rFonts w:ascii="Arial" w:hAnsi="Arial" w:cs="Arial"/>
          <w:sz w:val="20"/>
          <w:szCs w:val="20"/>
        </w:rPr>
        <w:tab/>
        <w:t>For Reference Only</w:t>
      </w:r>
    </w:p>
    <w:p w14:paraId="5A252518"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Title:</w:t>
      </w:r>
      <w:r w:rsidRPr="007A0365">
        <w:rPr>
          <w:rFonts w:ascii="Arial" w:hAnsi="Arial" w:cs="Arial"/>
          <w:sz w:val="20"/>
          <w:szCs w:val="20"/>
        </w:rPr>
        <w:tab/>
        <w:t>For Reference Only</w:t>
      </w:r>
    </w:p>
    <w:p w14:paraId="5A252519" w14:textId="77777777" w:rsidR="00451623" w:rsidRPr="007A0365" w:rsidRDefault="00451623" w:rsidP="00451623">
      <w:pPr>
        <w:spacing w:line="240" w:lineRule="auto"/>
        <w:rPr>
          <w:rFonts w:ascii="Arial" w:hAnsi="Arial" w:cs="Arial"/>
          <w:sz w:val="20"/>
          <w:szCs w:val="20"/>
        </w:rPr>
      </w:pPr>
      <w:r w:rsidRPr="007A0365">
        <w:rPr>
          <w:rFonts w:ascii="Arial" w:hAnsi="Arial" w:cs="Arial"/>
          <w:sz w:val="20"/>
          <w:szCs w:val="20"/>
        </w:rPr>
        <w:t>Date:</w:t>
      </w:r>
      <w:r w:rsidRPr="007A0365">
        <w:rPr>
          <w:rFonts w:ascii="Arial" w:hAnsi="Arial" w:cs="Arial"/>
          <w:sz w:val="20"/>
          <w:szCs w:val="20"/>
        </w:rPr>
        <w:tab/>
        <w:t>For Reference Only</w:t>
      </w:r>
    </w:p>
    <w:p w14:paraId="5A25251A" w14:textId="77777777" w:rsidR="00451623" w:rsidRPr="004B33DF" w:rsidRDefault="00451623" w:rsidP="00451623"/>
    <w:p w14:paraId="5A25251B" w14:textId="77777777" w:rsidR="00451623" w:rsidRPr="004B33DF" w:rsidRDefault="00451623" w:rsidP="00451623"/>
    <w:p w14:paraId="5A25251C" w14:textId="77777777" w:rsidR="00C14078" w:rsidRDefault="00C14078"/>
    <w:sectPr w:rsidR="00C14078" w:rsidSect="00EF258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CB23" w14:textId="77777777" w:rsidR="00986E6A" w:rsidRDefault="00986E6A" w:rsidP="00D1759D">
      <w:pPr>
        <w:spacing w:line="240" w:lineRule="auto"/>
      </w:pPr>
      <w:r>
        <w:separator/>
      </w:r>
    </w:p>
  </w:endnote>
  <w:endnote w:type="continuationSeparator" w:id="0">
    <w:p w14:paraId="23382BFC" w14:textId="77777777" w:rsidR="00986E6A" w:rsidRDefault="00986E6A" w:rsidP="00D17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01365"/>
      <w:docPartObj>
        <w:docPartGallery w:val="Page Numbers (Bottom of Page)"/>
        <w:docPartUnique/>
      </w:docPartObj>
    </w:sdtPr>
    <w:sdtEndPr>
      <w:rPr>
        <w:noProof/>
      </w:rPr>
    </w:sdtEndPr>
    <w:sdtContent>
      <w:p w14:paraId="5A252521" w14:textId="77777777" w:rsidR="00EF2583" w:rsidRDefault="00EF2583" w:rsidP="00EF2583">
        <w:pPr>
          <w:pStyle w:val="Footer"/>
          <w:pBdr>
            <w:top w:val="none" w:sz="0" w:space="0" w:color="auto"/>
          </w:pBdr>
          <w:rPr>
            <w:lang w:val="en-US"/>
          </w:rPr>
        </w:pPr>
      </w:p>
      <w:p w14:paraId="5A252522" w14:textId="77777777" w:rsidR="00D1759D" w:rsidRDefault="00D1759D" w:rsidP="00EF2583">
        <w:pPr>
          <w:pStyle w:val="Footer"/>
          <w:pBdr>
            <w:top w:val="none" w:sz="0" w:space="0" w:color="auto"/>
          </w:pBdr>
        </w:pPr>
        <w:r>
          <w:fldChar w:fldCharType="begin"/>
        </w:r>
        <w:r>
          <w:instrText xml:space="preserve"> PAGE   \* MERGEFORMAT </w:instrText>
        </w:r>
        <w:r>
          <w:fldChar w:fldCharType="separate"/>
        </w:r>
        <w:r w:rsidR="00450E3D">
          <w:rPr>
            <w:noProof/>
          </w:rPr>
          <w:t>1</w:t>
        </w:r>
        <w:r>
          <w:rPr>
            <w:noProof/>
          </w:rPr>
          <w:fldChar w:fldCharType="end"/>
        </w:r>
      </w:p>
    </w:sdtContent>
  </w:sdt>
  <w:p w14:paraId="5A252523" w14:textId="77777777" w:rsidR="00D1759D" w:rsidRDefault="00D1759D" w:rsidP="00EF2583">
    <w:pPr>
      <w:pStyle w:val="Footer"/>
      <w:pBdr>
        <w:top w:val="none" w:sz="0" w:space="0" w:color="auto"/>
      </w:pBdr>
    </w:pPr>
  </w:p>
  <w:p w14:paraId="5A252524" w14:textId="77777777" w:rsidR="00DB77A3" w:rsidRDefault="00DB77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5E6C" w14:textId="77777777" w:rsidR="00986E6A" w:rsidRDefault="00986E6A" w:rsidP="00D1759D">
      <w:pPr>
        <w:spacing w:line="240" w:lineRule="auto"/>
      </w:pPr>
      <w:r>
        <w:separator/>
      </w:r>
    </w:p>
  </w:footnote>
  <w:footnote w:type="continuationSeparator" w:id="0">
    <w:p w14:paraId="047435D2" w14:textId="77777777" w:rsidR="00986E6A" w:rsidRDefault="00986E6A" w:rsidP="00D175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E5FE3"/>
    <w:multiLevelType w:val="hybridMultilevel"/>
    <w:tmpl w:val="C2B892D2"/>
    <w:styleLink w:val="111111"/>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 w15:restartNumberingAfterBreak="0">
    <w:nsid w:val="360A5549"/>
    <w:multiLevelType w:val="multilevel"/>
    <w:tmpl w:val="B0ECB8F4"/>
    <w:lvl w:ilvl="0">
      <w:start w:val="1"/>
      <w:numFmt w:val="decimal"/>
      <w:pStyle w:val="Number"/>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3A35557C"/>
    <w:multiLevelType w:val="hybridMultilevel"/>
    <w:tmpl w:val="9AF8882E"/>
    <w:lvl w:ilvl="0" w:tplc="0409000F">
      <w:start w:val="1"/>
      <w:numFmt w:val="bullet"/>
      <w:pStyle w:val="ParagraphX"/>
      <w:lvlText w:val=""/>
      <w:lvlJc w:val="left"/>
      <w:pPr>
        <w:tabs>
          <w:tab w:val="num" w:pos="2088"/>
        </w:tabs>
        <w:ind w:left="2088" w:hanging="360"/>
      </w:pPr>
      <w:rPr>
        <w:rFonts w:ascii="Symbol" w:hAnsi="Symbol" w:hint="default"/>
      </w:rPr>
    </w:lvl>
    <w:lvl w:ilvl="1" w:tplc="04090019">
      <w:start w:val="1"/>
      <w:numFmt w:val="bullet"/>
      <w:lvlText w:val="o"/>
      <w:lvlJc w:val="left"/>
      <w:pPr>
        <w:tabs>
          <w:tab w:val="num" w:pos="2808"/>
        </w:tabs>
        <w:ind w:left="2808" w:hanging="360"/>
      </w:pPr>
      <w:rPr>
        <w:rFonts w:ascii="Courier New" w:hAnsi="Courier New" w:hint="default"/>
      </w:rPr>
    </w:lvl>
    <w:lvl w:ilvl="2" w:tplc="0409001B" w:tentative="1">
      <w:start w:val="1"/>
      <w:numFmt w:val="bullet"/>
      <w:lvlText w:val=""/>
      <w:lvlJc w:val="left"/>
      <w:pPr>
        <w:tabs>
          <w:tab w:val="num" w:pos="3528"/>
        </w:tabs>
        <w:ind w:left="3528" w:hanging="360"/>
      </w:pPr>
      <w:rPr>
        <w:rFonts w:ascii="Wingdings" w:hAnsi="Wingdings" w:hint="default"/>
      </w:rPr>
    </w:lvl>
    <w:lvl w:ilvl="3" w:tplc="0409000F" w:tentative="1">
      <w:start w:val="1"/>
      <w:numFmt w:val="bullet"/>
      <w:lvlText w:val=""/>
      <w:lvlJc w:val="left"/>
      <w:pPr>
        <w:tabs>
          <w:tab w:val="num" w:pos="4248"/>
        </w:tabs>
        <w:ind w:left="4248" w:hanging="360"/>
      </w:pPr>
      <w:rPr>
        <w:rFonts w:ascii="Symbol" w:hAnsi="Symbol" w:hint="default"/>
      </w:rPr>
    </w:lvl>
    <w:lvl w:ilvl="4" w:tplc="04090019" w:tentative="1">
      <w:start w:val="1"/>
      <w:numFmt w:val="bullet"/>
      <w:lvlText w:val="o"/>
      <w:lvlJc w:val="left"/>
      <w:pPr>
        <w:tabs>
          <w:tab w:val="num" w:pos="4968"/>
        </w:tabs>
        <w:ind w:left="4968" w:hanging="360"/>
      </w:pPr>
      <w:rPr>
        <w:rFonts w:ascii="Courier New" w:hAnsi="Courier New" w:hint="default"/>
      </w:rPr>
    </w:lvl>
    <w:lvl w:ilvl="5" w:tplc="0409001B" w:tentative="1">
      <w:start w:val="1"/>
      <w:numFmt w:val="bullet"/>
      <w:lvlText w:val=""/>
      <w:lvlJc w:val="left"/>
      <w:pPr>
        <w:tabs>
          <w:tab w:val="num" w:pos="5688"/>
        </w:tabs>
        <w:ind w:left="5688" w:hanging="360"/>
      </w:pPr>
      <w:rPr>
        <w:rFonts w:ascii="Wingdings" w:hAnsi="Wingdings" w:hint="default"/>
      </w:rPr>
    </w:lvl>
    <w:lvl w:ilvl="6" w:tplc="0409000F" w:tentative="1">
      <w:start w:val="1"/>
      <w:numFmt w:val="bullet"/>
      <w:lvlText w:val=""/>
      <w:lvlJc w:val="left"/>
      <w:pPr>
        <w:tabs>
          <w:tab w:val="num" w:pos="6408"/>
        </w:tabs>
        <w:ind w:left="6408" w:hanging="360"/>
      </w:pPr>
      <w:rPr>
        <w:rFonts w:ascii="Symbol" w:hAnsi="Symbol" w:hint="default"/>
      </w:rPr>
    </w:lvl>
    <w:lvl w:ilvl="7" w:tplc="04090019" w:tentative="1">
      <w:start w:val="1"/>
      <w:numFmt w:val="bullet"/>
      <w:lvlText w:val="o"/>
      <w:lvlJc w:val="left"/>
      <w:pPr>
        <w:tabs>
          <w:tab w:val="num" w:pos="7128"/>
        </w:tabs>
        <w:ind w:left="7128" w:hanging="360"/>
      </w:pPr>
      <w:rPr>
        <w:rFonts w:ascii="Courier New" w:hAnsi="Courier New" w:hint="default"/>
      </w:rPr>
    </w:lvl>
    <w:lvl w:ilvl="8" w:tplc="0409001B" w:tentative="1">
      <w:start w:val="1"/>
      <w:numFmt w:val="bullet"/>
      <w:lvlText w:val=""/>
      <w:lvlJc w:val="left"/>
      <w:pPr>
        <w:tabs>
          <w:tab w:val="num" w:pos="7848"/>
        </w:tabs>
        <w:ind w:left="7848" w:hanging="360"/>
      </w:pPr>
      <w:rPr>
        <w:rFonts w:ascii="Wingdings" w:hAnsi="Wingdings" w:hint="default"/>
      </w:rPr>
    </w:lvl>
  </w:abstractNum>
  <w:abstractNum w:abstractNumId="3" w15:restartNumberingAfterBreak="0">
    <w:nsid w:val="3D524595"/>
    <w:multiLevelType w:val="multilevel"/>
    <w:tmpl w:val="F154D9D6"/>
    <w:lvl w:ilvl="0">
      <w:start w:val="1"/>
      <w:numFmt w:val="decimal"/>
      <w:pStyle w:val="LegalLevel1"/>
      <w:lvlText w:val="%1."/>
      <w:lvlJc w:val="left"/>
      <w:pPr>
        <w:tabs>
          <w:tab w:val="num" w:pos="-139"/>
        </w:tabs>
        <w:ind w:left="-139" w:hanging="360"/>
      </w:pPr>
      <w:rPr>
        <w:rFonts w:cs="Times New Roman" w:hint="default"/>
      </w:rPr>
    </w:lvl>
    <w:lvl w:ilvl="1">
      <w:start w:val="1"/>
      <w:numFmt w:val="decimal"/>
      <w:pStyle w:val="LegalLevel2"/>
      <w:lvlText w:val="%1.%2."/>
      <w:lvlJc w:val="left"/>
      <w:pPr>
        <w:tabs>
          <w:tab w:val="num" w:pos="581"/>
        </w:tabs>
        <w:ind w:left="581" w:hanging="720"/>
      </w:pPr>
      <w:rPr>
        <w:rFonts w:cs="Times New Roman" w:hint="default"/>
      </w:rPr>
    </w:lvl>
    <w:lvl w:ilvl="2">
      <w:start w:val="1"/>
      <w:numFmt w:val="decimal"/>
      <w:pStyle w:val="LegalLevel3"/>
      <w:lvlText w:val="%1.%2.%3."/>
      <w:lvlJc w:val="left"/>
      <w:pPr>
        <w:tabs>
          <w:tab w:val="num" w:pos="1661"/>
        </w:tabs>
        <w:ind w:left="1661" w:hanging="1080"/>
      </w:pPr>
      <w:rPr>
        <w:rFonts w:cs="Times New Roman" w:hint="default"/>
      </w:rPr>
    </w:lvl>
    <w:lvl w:ilvl="3">
      <w:start w:val="1"/>
      <w:numFmt w:val="decimal"/>
      <w:pStyle w:val="LegalLevel4"/>
      <w:lvlText w:val="%1.%2.%3.%4."/>
      <w:lvlJc w:val="left"/>
      <w:pPr>
        <w:tabs>
          <w:tab w:val="num" w:pos="2741"/>
        </w:tabs>
        <w:ind w:left="2741" w:hanging="1080"/>
      </w:pPr>
      <w:rPr>
        <w:rFonts w:cs="Times New Roman" w:hint="default"/>
      </w:rPr>
    </w:lvl>
    <w:lvl w:ilvl="4">
      <w:start w:val="1"/>
      <w:numFmt w:val="decimal"/>
      <w:lvlText w:val="%1.%2.%3.%4.%5."/>
      <w:lvlJc w:val="left"/>
      <w:pPr>
        <w:tabs>
          <w:tab w:val="num" w:pos="2741"/>
        </w:tabs>
        <w:ind w:left="1733" w:hanging="792"/>
      </w:pPr>
      <w:rPr>
        <w:rFonts w:cs="Times New Roman" w:hint="default"/>
      </w:rPr>
    </w:lvl>
    <w:lvl w:ilvl="5">
      <w:start w:val="1"/>
      <w:numFmt w:val="decimal"/>
      <w:lvlText w:val="%1.%2.%3.%4.%5.%6."/>
      <w:lvlJc w:val="left"/>
      <w:pPr>
        <w:tabs>
          <w:tab w:val="num" w:pos="3461"/>
        </w:tabs>
        <w:ind w:left="2237" w:hanging="936"/>
      </w:pPr>
      <w:rPr>
        <w:rFonts w:cs="Times New Roman" w:hint="default"/>
      </w:rPr>
    </w:lvl>
    <w:lvl w:ilvl="6">
      <w:start w:val="1"/>
      <w:numFmt w:val="decimal"/>
      <w:lvlText w:val="%1.%2.%3.%4.%5.%6.%7."/>
      <w:lvlJc w:val="left"/>
      <w:pPr>
        <w:tabs>
          <w:tab w:val="num" w:pos="4181"/>
        </w:tabs>
        <w:ind w:left="2741" w:hanging="1080"/>
      </w:pPr>
      <w:rPr>
        <w:rFonts w:cs="Times New Roman" w:hint="default"/>
      </w:rPr>
    </w:lvl>
    <w:lvl w:ilvl="7">
      <w:start w:val="1"/>
      <w:numFmt w:val="decimal"/>
      <w:lvlText w:val="%1.%2.%3.%4.%5.%6.%7.%8."/>
      <w:lvlJc w:val="left"/>
      <w:pPr>
        <w:tabs>
          <w:tab w:val="num" w:pos="4901"/>
        </w:tabs>
        <w:ind w:left="3245" w:hanging="1224"/>
      </w:pPr>
      <w:rPr>
        <w:rFonts w:cs="Times New Roman" w:hint="default"/>
      </w:rPr>
    </w:lvl>
    <w:lvl w:ilvl="8">
      <w:start w:val="1"/>
      <w:numFmt w:val="decimal"/>
      <w:lvlText w:val="%1.%2.%3.%4.%5.%6.%7.%8.%9."/>
      <w:lvlJc w:val="left"/>
      <w:pPr>
        <w:tabs>
          <w:tab w:val="num" w:pos="5261"/>
        </w:tabs>
        <w:ind w:left="3821" w:hanging="1440"/>
      </w:pPr>
      <w:rPr>
        <w:rFonts w:cs="Times New Roman" w:hint="default"/>
      </w:rPr>
    </w:lvl>
  </w:abstractNum>
  <w:abstractNum w:abstractNumId="4" w15:restartNumberingAfterBreak="0">
    <w:nsid w:val="62E10F69"/>
    <w:multiLevelType w:val="multilevel"/>
    <w:tmpl w:val="D54E95DC"/>
    <w:lvl w:ilvl="0">
      <w:start w:val="1"/>
      <w:numFmt w:val="decimal"/>
      <w:lvlText w:val="%1."/>
      <w:lvlJc w:val="left"/>
      <w:pPr>
        <w:tabs>
          <w:tab w:val="num" w:pos="720"/>
        </w:tabs>
        <w:ind w:left="720" w:hanging="720"/>
      </w:pPr>
      <w:rPr>
        <w:rFonts w:hint="default"/>
        <w:b w:val="0"/>
        <w:i w:val="0"/>
        <w:sz w:val="20"/>
        <w:szCs w:val="18"/>
      </w:rPr>
    </w:lvl>
    <w:lvl w:ilvl="1">
      <w:start w:val="1"/>
      <w:numFmt w:val="decimal"/>
      <w:lvlText w:val="%1.%2"/>
      <w:lvlJc w:val="left"/>
      <w:pPr>
        <w:tabs>
          <w:tab w:val="num" w:pos="1440"/>
        </w:tabs>
        <w:ind w:left="1440" w:hanging="720"/>
      </w:pPr>
      <w:rPr>
        <w:rFonts w:cs="Times New Roman" w:hint="default"/>
        <w:b w:val="0"/>
        <w:i w:val="0"/>
        <w:u w:val="none"/>
      </w:rPr>
    </w:lvl>
    <w:lvl w:ilvl="2">
      <w:start w:val="1"/>
      <w:numFmt w:val="decimal"/>
      <w:pStyle w:val="Preface1"/>
      <w:lvlText w:val="%1.%2.%3"/>
      <w:lvlJc w:val="left"/>
      <w:pPr>
        <w:tabs>
          <w:tab w:val="num" w:pos="2520"/>
        </w:tabs>
        <w:ind w:left="2520" w:hanging="1080"/>
      </w:pPr>
      <w:rPr>
        <w:rFonts w:cs="Times New Roman" w:hint="default"/>
        <w:b w:val="0"/>
        <w:i w:val="0"/>
        <w:u w:val="none"/>
      </w:rPr>
    </w:lvl>
    <w:lvl w:ilvl="3">
      <w:start w:val="1"/>
      <w:numFmt w:val="decimal"/>
      <w:lvlText w:val="%1.%2.%3.%4"/>
      <w:lvlJc w:val="left"/>
      <w:pPr>
        <w:tabs>
          <w:tab w:val="num" w:pos="3600"/>
        </w:tabs>
        <w:ind w:left="3600" w:hanging="108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15:restartNumberingAfterBreak="0">
    <w:nsid w:val="67E22118"/>
    <w:multiLevelType w:val="multilevel"/>
    <w:tmpl w:val="67EAE81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75317755">
    <w:abstractNumId w:val="3"/>
  </w:num>
  <w:num w:numId="2" w16cid:durableId="865606372">
    <w:abstractNumId w:val="2"/>
  </w:num>
  <w:num w:numId="3" w16cid:durableId="1556694952">
    <w:abstractNumId w:val="0"/>
  </w:num>
  <w:num w:numId="4" w16cid:durableId="1251887020">
    <w:abstractNumId w:val="4"/>
  </w:num>
  <w:num w:numId="5" w16cid:durableId="361630257">
    <w:abstractNumId w:val="1"/>
  </w:num>
  <w:num w:numId="6" w16cid:durableId="2011371814">
    <w:abstractNumId w:val="5"/>
  </w:num>
  <w:num w:numId="7" w16cid:durableId="943027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623"/>
    <w:rsid w:val="001223D1"/>
    <w:rsid w:val="003A6CB4"/>
    <w:rsid w:val="00450E3D"/>
    <w:rsid w:val="00451623"/>
    <w:rsid w:val="005665ED"/>
    <w:rsid w:val="005868D0"/>
    <w:rsid w:val="00986E6A"/>
    <w:rsid w:val="00A16317"/>
    <w:rsid w:val="00C14078"/>
    <w:rsid w:val="00CB372E"/>
    <w:rsid w:val="00D1759D"/>
    <w:rsid w:val="00DB77A3"/>
    <w:rsid w:val="00EF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23E1"/>
  <w15:docId w15:val="{9D31D9D2-BDE0-4C43-AA4A-C11A7606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623"/>
    <w:pPr>
      <w:spacing w:after="0" w:line="280" w:lineRule="exact"/>
      <w:jc w:val="both"/>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451623"/>
    <w:pPr>
      <w:keepNext/>
      <w:spacing w:before="240" w:after="60"/>
      <w:jc w:val="left"/>
      <w:outlineLvl w:val="0"/>
    </w:pPr>
    <w:rPr>
      <w:b/>
      <w:bCs/>
      <w:kern w:val="28"/>
      <w:sz w:val="36"/>
      <w:szCs w:val="28"/>
      <w:lang w:val="x-none" w:eastAsia="x-none"/>
    </w:rPr>
  </w:style>
  <w:style w:type="paragraph" w:styleId="Heading2">
    <w:name w:val="heading 2"/>
    <w:basedOn w:val="Normal"/>
    <w:next w:val="Normal"/>
    <w:link w:val="Heading2Char"/>
    <w:uiPriority w:val="9"/>
    <w:qFormat/>
    <w:rsid w:val="00451623"/>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480" w:after="120" w:line="240" w:lineRule="auto"/>
      <w:jc w:val="left"/>
      <w:outlineLvl w:val="1"/>
    </w:pPr>
    <w:rPr>
      <w:b/>
      <w:bCs/>
      <w:sz w:val="32"/>
      <w:szCs w:val="20"/>
      <w:lang w:val="x-none" w:eastAsia="x-none"/>
    </w:rPr>
  </w:style>
  <w:style w:type="paragraph" w:styleId="Heading3">
    <w:name w:val="heading 3"/>
    <w:basedOn w:val="Normal"/>
    <w:next w:val="Normal"/>
    <w:link w:val="Heading3Char"/>
    <w:uiPriority w:val="9"/>
    <w:unhideWhenUsed/>
    <w:qFormat/>
    <w:rsid w:val="00451623"/>
    <w:pPr>
      <w:keepNext/>
      <w:keepLines/>
      <w:spacing w:before="360" w:after="120"/>
      <w:jc w:val="left"/>
      <w:outlineLvl w:val="2"/>
    </w:pPr>
    <w:rPr>
      <w:b/>
      <w:bCs/>
      <w:i/>
      <w:sz w:val="28"/>
      <w:lang w:val="x-none" w:eastAsia="x-none"/>
    </w:rPr>
  </w:style>
  <w:style w:type="paragraph" w:styleId="Heading4">
    <w:name w:val="heading 4"/>
    <w:basedOn w:val="Normal"/>
    <w:next w:val="Normal"/>
    <w:link w:val="Heading4Char"/>
    <w:uiPriority w:val="9"/>
    <w:qFormat/>
    <w:rsid w:val="00451623"/>
    <w:pPr>
      <w:spacing w:before="360" w:after="120" w:line="240" w:lineRule="auto"/>
      <w:jc w:val="left"/>
      <w:outlineLvl w:val="3"/>
    </w:pPr>
    <w:rPr>
      <w:b/>
      <w:szCs w:val="20"/>
      <w:lang w:val="x-none" w:eastAsia="x-none"/>
    </w:rPr>
  </w:style>
  <w:style w:type="paragraph" w:styleId="Heading5">
    <w:name w:val="heading 5"/>
    <w:basedOn w:val="Normal"/>
    <w:next w:val="Normal"/>
    <w:link w:val="Heading5Char"/>
    <w:uiPriority w:val="9"/>
    <w:qFormat/>
    <w:rsid w:val="00451623"/>
    <w:pPr>
      <w:spacing w:line="240" w:lineRule="auto"/>
      <w:jc w:val="left"/>
      <w:outlineLvl w:val="4"/>
    </w:pPr>
    <w:rPr>
      <w:rFonts w:ascii="Arial" w:hAnsi="Arial"/>
      <w:sz w:val="22"/>
      <w:szCs w:val="20"/>
      <w:lang w:val="x-none" w:eastAsia="x-none"/>
    </w:rPr>
  </w:style>
  <w:style w:type="paragraph" w:styleId="Heading6">
    <w:name w:val="heading 6"/>
    <w:basedOn w:val="Normal"/>
    <w:next w:val="Normal"/>
    <w:link w:val="Heading6Char"/>
    <w:uiPriority w:val="9"/>
    <w:qFormat/>
    <w:rsid w:val="00451623"/>
    <w:pPr>
      <w:spacing w:line="240" w:lineRule="auto"/>
      <w:jc w:val="left"/>
      <w:outlineLvl w:val="5"/>
    </w:pPr>
    <w:rPr>
      <w:rFonts w:ascii="Arial" w:hAnsi="Arial"/>
      <w:sz w:val="22"/>
      <w:szCs w:val="20"/>
      <w:lang w:val="x-none" w:eastAsia="x-none"/>
    </w:rPr>
  </w:style>
  <w:style w:type="paragraph" w:styleId="Heading7">
    <w:name w:val="heading 7"/>
    <w:basedOn w:val="Normal"/>
    <w:next w:val="Normal"/>
    <w:link w:val="Heading7Char"/>
    <w:uiPriority w:val="9"/>
    <w:qFormat/>
    <w:rsid w:val="00451623"/>
    <w:pPr>
      <w:spacing w:line="240" w:lineRule="auto"/>
      <w:jc w:val="left"/>
      <w:outlineLvl w:val="6"/>
    </w:pPr>
    <w:rPr>
      <w:rFonts w:ascii="Arial" w:hAnsi="Arial"/>
      <w:sz w:val="22"/>
      <w:szCs w:val="20"/>
      <w:lang w:val="x-none" w:eastAsia="x-none"/>
    </w:rPr>
  </w:style>
  <w:style w:type="paragraph" w:styleId="Heading8">
    <w:name w:val="heading 8"/>
    <w:basedOn w:val="Normal"/>
    <w:next w:val="Normal"/>
    <w:link w:val="Heading8Char"/>
    <w:uiPriority w:val="9"/>
    <w:qFormat/>
    <w:rsid w:val="00451623"/>
    <w:pPr>
      <w:spacing w:line="240" w:lineRule="auto"/>
      <w:jc w:val="left"/>
      <w:outlineLvl w:val="7"/>
    </w:pPr>
    <w:rPr>
      <w:rFonts w:ascii="Arial" w:hAnsi="Arial"/>
      <w:sz w:val="22"/>
      <w:szCs w:val="20"/>
      <w:lang w:val="x-none" w:eastAsia="x-none"/>
    </w:rPr>
  </w:style>
  <w:style w:type="paragraph" w:styleId="Heading9">
    <w:name w:val="heading 9"/>
    <w:basedOn w:val="Normal"/>
    <w:next w:val="Normal"/>
    <w:link w:val="Heading9Char"/>
    <w:uiPriority w:val="9"/>
    <w:qFormat/>
    <w:rsid w:val="00451623"/>
    <w:pPr>
      <w:tabs>
        <w:tab w:val="left" w:pos="-720"/>
      </w:tabs>
      <w:suppressAutoHyphens/>
      <w:spacing w:line="240" w:lineRule="auto"/>
      <w:jc w:val="left"/>
      <w:outlineLvl w:val="8"/>
    </w:pPr>
    <w:rPr>
      <w:rFonts w:ascii="Arial" w:hAnsi="Arial"/>
      <w:i/>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623"/>
    <w:rPr>
      <w:rFonts w:ascii="Garamond" w:eastAsia="Times New Roman" w:hAnsi="Garamond" w:cs="Times New Roman"/>
      <w:b/>
      <w:bCs/>
      <w:kern w:val="28"/>
      <w:sz w:val="36"/>
      <w:szCs w:val="28"/>
      <w:lang w:val="x-none" w:eastAsia="x-none"/>
    </w:rPr>
  </w:style>
  <w:style w:type="character" w:customStyle="1" w:styleId="Heading2Char">
    <w:name w:val="Heading 2 Char"/>
    <w:basedOn w:val="DefaultParagraphFont"/>
    <w:link w:val="Heading2"/>
    <w:uiPriority w:val="9"/>
    <w:rsid w:val="00451623"/>
    <w:rPr>
      <w:rFonts w:ascii="Garamond" w:eastAsia="Times New Roman" w:hAnsi="Garamond" w:cs="Times New Roman"/>
      <w:b/>
      <w:bCs/>
      <w:sz w:val="32"/>
      <w:szCs w:val="20"/>
      <w:lang w:val="x-none" w:eastAsia="x-none"/>
    </w:rPr>
  </w:style>
  <w:style w:type="character" w:customStyle="1" w:styleId="Heading3Char">
    <w:name w:val="Heading 3 Char"/>
    <w:basedOn w:val="DefaultParagraphFont"/>
    <w:link w:val="Heading3"/>
    <w:uiPriority w:val="9"/>
    <w:rsid w:val="00451623"/>
    <w:rPr>
      <w:rFonts w:ascii="Garamond" w:eastAsia="Times New Roman" w:hAnsi="Garamond" w:cs="Times New Roman"/>
      <w:b/>
      <w:bCs/>
      <w:i/>
      <w:sz w:val="28"/>
      <w:szCs w:val="24"/>
      <w:lang w:val="x-none" w:eastAsia="x-none"/>
    </w:rPr>
  </w:style>
  <w:style w:type="character" w:customStyle="1" w:styleId="Heading4Char">
    <w:name w:val="Heading 4 Char"/>
    <w:basedOn w:val="DefaultParagraphFont"/>
    <w:link w:val="Heading4"/>
    <w:uiPriority w:val="9"/>
    <w:rsid w:val="00451623"/>
    <w:rPr>
      <w:rFonts w:ascii="Garamond" w:eastAsia="Times New Roman" w:hAnsi="Garamond" w:cs="Times New Roman"/>
      <w:b/>
      <w:sz w:val="24"/>
      <w:szCs w:val="20"/>
      <w:lang w:val="x-none" w:eastAsia="x-none"/>
    </w:rPr>
  </w:style>
  <w:style w:type="character" w:customStyle="1" w:styleId="Heading5Char">
    <w:name w:val="Heading 5 Char"/>
    <w:basedOn w:val="DefaultParagraphFont"/>
    <w:link w:val="Heading5"/>
    <w:uiPriority w:val="9"/>
    <w:rsid w:val="00451623"/>
    <w:rPr>
      <w:rFonts w:ascii="Arial" w:eastAsia="Times New Roman" w:hAnsi="Arial" w:cs="Times New Roman"/>
      <w:szCs w:val="20"/>
      <w:lang w:val="x-none" w:eastAsia="x-none"/>
    </w:rPr>
  </w:style>
  <w:style w:type="character" w:customStyle="1" w:styleId="Heading6Char">
    <w:name w:val="Heading 6 Char"/>
    <w:basedOn w:val="DefaultParagraphFont"/>
    <w:link w:val="Heading6"/>
    <w:uiPriority w:val="9"/>
    <w:rsid w:val="00451623"/>
    <w:rPr>
      <w:rFonts w:ascii="Arial" w:eastAsia="Times New Roman" w:hAnsi="Arial" w:cs="Times New Roman"/>
      <w:szCs w:val="20"/>
      <w:lang w:val="x-none" w:eastAsia="x-none"/>
    </w:rPr>
  </w:style>
  <w:style w:type="character" w:customStyle="1" w:styleId="Heading7Char">
    <w:name w:val="Heading 7 Char"/>
    <w:basedOn w:val="DefaultParagraphFont"/>
    <w:link w:val="Heading7"/>
    <w:uiPriority w:val="9"/>
    <w:rsid w:val="00451623"/>
    <w:rPr>
      <w:rFonts w:ascii="Arial" w:eastAsia="Times New Roman" w:hAnsi="Arial" w:cs="Times New Roman"/>
      <w:szCs w:val="20"/>
      <w:lang w:val="x-none" w:eastAsia="x-none"/>
    </w:rPr>
  </w:style>
  <w:style w:type="character" w:customStyle="1" w:styleId="Heading8Char">
    <w:name w:val="Heading 8 Char"/>
    <w:basedOn w:val="DefaultParagraphFont"/>
    <w:link w:val="Heading8"/>
    <w:uiPriority w:val="9"/>
    <w:rsid w:val="00451623"/>
    <w:rPr>
      <w:rFonts w:ascii="Arial" w:eastAsia="Times New Roman" w:hAnsi="Arial" w:cs="Times New Roman"/>
      <w:szCs w:val="20"/>
      <w:lang w:val="x-none" w:eastAsia="x-none"/>
    </w:rPr>
  </w:style>
  <w:style w:type="character" w:customStyle="1" w:styleId="Heading9Char">
    <w:name w:val="Heading 9 Char"/>
    <w:basedOn w:val="DefaultParagraphFont"/>
    <w:link w:val="Heading9"/>
    <w:uiPriority w:val="9"/>
    <w:rsid w:val="00451623"/>
    <w:rPr>
      <w:rFonts w:ascii="Arial" w:eastAsia="Times New Roman" w:hAnsi="Arial" w:cs="Times New Roman"/>
      <w:i/>
      <w:sz w:val="18"/>
      <w:szCs w:val="20"/>
      <w:lang w:val="x-none" w:eastAsia="x-none"/>
    </w:rPr>
  </w:style>
  <w:style w:type="character" w:styleId="Hyperlink">
    <w:name w:val="Hyperlink"/>
    <w:uiPriority w:val="99"/>
    <w:unhideWhenUsed/>
    <w:rsid w:val="00451623"/>
    <w:rPr>
      <w:color w:val="0000FF"/>
      <w:u w:val="single"/>
    </w:rPr>
  </w:style>
  <w:style w:type="paragraph" w:customStyle="1" w:styleId="LegalLevel1">
    <w:name w:val=".Legal Level 1"/>
    <w:basedOn w:val="Normal"/>
    <w:rsid w:val="00451623"/>
    <w:pPr>
      <w:numPr>
        <w:numId w:val="1"/>
      </w:numPr>
      <w:spacing w:before="120" w:after="120"/>
    </w:pPr>
    <w:rPr>
      <w:rFonts w:ascii="Arial" w:hAnsi="Arial" w:cs="Arial"/>
      <w:color w:val="000000"/>
      <w:sz w:val="18"/>
      <w:szCs w:val="18"/>
    </w:rPr>
  </w:style>
  <w:style w:type="paragraph" w:customStyle="1" w:styleId="LegalLevel2">
    <w:name w:val=".Legal Level 2"/>
    <w:basedOn w:val="Normal"/>
    <w:rsid w:val="00451623"/>
    <w:pPr>
      <w:numPr>
        <w:ilvl w:val="1"/>
        <w:numId w:val="1"/>
      </w:numPr>
      <w:tabs>
        <w:tab w:val="num" w:pos="1939"/>
      </w:tabs>
      <w:spacing w:before="120" w:after="120"/>
      <w:ind w:left="1939"/>
      <w:outlineLvl w:val="1"/>
    </w:pPr>
    <w:rPr>
      <w:rFonts w:ascii="Arial" w:hAnsi="Arial" w:cs="Arial"/>
      <w:color w:val="000000"/>
      <w:sz w:val="18"/>
      <w:szCs w:val="18"/>
    </w:rPr>
  </w:style>
  <w:style w:type="paragraph" w:customStyle="1" w:styleId="LegalLevel3">
    <w:name w:val=".Legal Level 3"/>
    <w:basedOn w:val="Normal"/>
    <w:rsid w:val="00451623"/>
    <w:pPr>
      <w:numPr>
        <w:ilvl w:val="2"/>
        <w:numId w:val="1"/>
      </w:numPr>
      <w:tabs>
        <w:tab w:val="num" w:pos="1939"/>
      </w:tabs>
      <w:spacing w:before="120"/>
      <w:ind w:left="1939" w:hanging="720"/>
    </w:pPr>
    <w:rPr>
      <w:rFonts w:ascii="Arial" w:hAnsi="Arial" w:cs="Arial"/>
      <w:color w:val="000000"/>
      <w:sz w:val="18"/>
      <w:szCs w:val="18"/>
    </w:rPr>
  </w:style>
  <w:style w:type="paragraph" w:customStyle="1" w:styleId="LegalLevel4">
    <w:name w:val=".Legal Level 4"/>
    <w:basedOn w:val="Normal"/>
    <w:rsid w:val="00451623"/>
    <w:pPr>
      <w:numPr>
        <w:ilvl w:val="3"/>
        <w:numId w:val="1"/>
      </w:numPr>
      <w:tabs>
        <w:tab w:val="num" w:pos="1939"/>
      </w:tabs>
      <w:spacing w:before="120" w:after="120"/>
      <w:ind w:left="1939" w:hanging="720"/>
    </w:pPr>
    <w:rPr>
      <w:rFonts w:ascii="Arial" w:hAnsi="Arial" w:cs="Arial"/>
      <w:sz w:val="18"/>
      <w:szCs w:val="18"/>
    </w:rPr>
  </w:style>
  <w:style w:type="paragraph" w:customStyle="1" w:styleId="LegalRecitals">
    <w:name w:val=".Legal Recitals"/>
    <w:basedOn w:val="Normal"/>
    <w:rsid w:val="00451623"/>
    <w:pPr>
      <w:suppressAutoHyphens/>
      <w:spacing w:after="120"/>
      <w:ind w:firstLine="720"/>
      <w:jc w:val="center"/>
    </w:pPr>
    <w:rPr>
      <w:rFonts w:ascii="Arial" w:hAnsi="Arial" w:cs="Arial"/>
      <w:b/>
      <w:color w:val="000000"/>
      <w:sz w:val="20"/>
      <w:szCs w:val="18"/>
    </w:rPr>
  </w:style>
  <w:style w:type="paragraph" w:styleId="Header">
    <w:name w:val="header"/>
    <w:basedOn w:val="Normal"/>
    <w:link w:val="HeaderChar"/>
    <w:uiPriority w:val="99"/>
    <w:rsid w:val="00451623"/>
    <w:pPr>
      <w:tabs>
        <w:tab w:val="center" w:pos="4320"/>
        <w:tab w:val="right" w:pos="8640"/>
      </w:tabs>
    </w:pPr>
    <w:rPr>
      <w:rFonts w:ascii="Arial" w:hAnsi="Arial"/>
      <w:sz w:val="20"/>
      <w:szCs w:val="20"/>
      <w:lang w:val="x-none" w:eastAsia="x-none"/>
    </w:rPr>
  </w:style>
  <w:style w:type="character" w:customStyle="1" w:styleId="HeaderChar">
    <w:name w:val="Header Char"/>
    <w:basedOn w:val="DefaultParagraphFont"/>
    <w:link w:val="Header"/>
    <w:uiPriority w:val="99"/>
    <w:rsid w:val="00451623"/>
    <w:rPr>
      <w:rFonts w:ascii="Arial" w:eastAsia="Times New Roman" w:hAnsi="Arial" w:cs="Times New Roman"/>
      <w:sz w:val="20"/>
      <w:szCs w:val="20"/>
      <w:lang w:val="x-none" w:eastAsia="x-none"/>
    </w:rPr>
  </w:style>
  <w:style w:type="paragraph" w:styleId="BodyText2">
    <w:name w:val="Body Text 2"/>
    <w:basedOn w:val="Normal"/>
    <w:next w:val="Normal"/>
    <w:link w:val="BodyText2Char"/>
    <w:uiPriority w:val="99"/>
    <w:rsid w:val="00451623"/>
    <w:rPr>
      <w:rFonts w:ascii="Arial" w:hAnsi="Arial"/>
      <w:sz w:val="20"/>
      <w:szCs w:val="20"/>
      <w:lang w:val="x-none" w:eastAsia="x-none"/>
    </w:rPr>
  </w:style>
  <w:style w:type="character" w:customStyle="1" w:styleId="BodyText2Char">
    <w:name w:val="Body Text 2 Char"/>
    <w:basedOn w:val="DefaultParagraphFont"/>
    <w:link w:val="BodyText2"/>
    <w:uiPriority w:val="99"/>
    <w:rsid w:val="00451623"/>
    <w:rPr>
      <w:rFonts w:ascii="Arial" w:eastAsia="Times New Roman" w:hAnsi="Arial" w:cs="Times New Roman"/>
      <w:sz w:val="20"/>
      <w:szCs w:val="20"/>
      <w:lang w:val="x-none" w:eastAsia="x-none"/>
    </w:rPr>
  </w:style>
  <w:style w:type="character" w:customStyle="1" w:styleId="LegalLevel1Char">
    <w:name w:val=".Legal Level 1 Char"/>
    <w:uiPriority w:val="99"/>
    <w:rsid w:val="00451623"/>
    <w:rPr>
      <w:rFonts w:ascii="Arial" w:hAnsi="Arial" w:cs="Arial"/>
      <w:color w:val="000000"/>
      <w:sz w:val="18"/>
      <w:szCs w:val="18"/>
      <w:lang w:val="en-US" w:eastAsia="en-US"/>
    </w:rPr>
  </w:style>
  <w:style w:type="paragraph" w:customStyle="1" w:styleId="ParagraphX">
    <w:name w:val="Paragraph (X)"/>
    <w:basedOn w:val="Normal"/>
    <w:rsid w:val="00451623"/>
    <w:pPr>
      <w:numPr>
        <w:numId w:val="2"/>
      </w:numPr>
      <w:spacing w:after="60"/>
      <w:ind w:left="720" w:right="60" w:firstLine="0"/>
    </w:pPr>
    <w:rPr>
      <w:kern w:val="22"/>
      <w:szCs w:val="22"/>
    </w:rPr>
  </w:style>
  <w:style w:type="paragraph" w:customStyle="1" w:styleId="TOC4">
    <w:name w:val="TOC4"/>
    <w:basedOn w:val="Normal"/>
    <w:rsid w:val="00451623"/>
    <w:pPr>
      <w:widowControl w:val="0"/>
      <w:spacing w:after="120"/>
      <w:ind w:left="360"/>
      <w:jc w:val="left"/>
    </w:pPr>
    <w:rPr>
      <w:sz w:val="18"/>
      <w:szCs w:val="22"/>
    </w:rPr>
  </w:style>
  <w:style w:type="paragraph" w:styleId="TOC1">
    <w:name w:val="toc 1"/>
    <w:basedOn w:val="Normal"/>
    <w:next w:val="Normal"/>
    <w:uiPriority w:val="39"/>
    <w:qFormat/>
    <w:rsid w:val="00451623"/>
    <w:pPr>
      <w:spacing w:before="360"/>
      <w:jc w:val="left"/>
    </w:pPr>
    <w:rPr>
      <w:rFonts w:ascii="Cambria" w:hAnsi="Cambria"/>
      <w:b/>
      <w:bCs/>
      <w:caps/>
    </w:rPr>
  </w:style>
  <w:style w:type="paragraph" w:styleId="TOC2">
    <w:name w:val="toc 2"/>
    <w:basedOn w:val="Normal"/>
    <w:next w:val="Normal"/>
    <w:uiPriority w:val="39"/>
    <w:qFormat/>
    <w:rsid w:val="00451623"/>
    <w:pPr>
      <w:spacing w:before="240"/>
      <w:jc w:val="left"/>
    </w:pPr>
    <w:rPr>
      <w:rFonts w:ascii="Calibri" w:hAnsi="Calibri" w:cs="Calibri"/>
      <w:b/>
      <w:bCs/>
      <w:sz w:val="20"/>
      <w:szCs w:val="20"/>
    </w:rPr>
  </w:style>
  <w:style w:type="paragraph" w:styleId="TOC3">
    <w:name w:val="toc 3"/>
    <w:basedOn w:val="Normal"/>
    <w:next w:val="Normal"/>
    <w:uiPriority w:val="39"/>
    <w:qFormat/>
    <w:rsid w:val="00451623"/>
    <w:pPr>
      <w:ind w:left="240"/>
      <w:jc w:val="left"/>
    </w:pPr>
    <w:rPr>
      <w:rFonts w:ascii="Calibri" w:hAnsi="Calibri" w:cs="Calibri"/>
      <w:sz w:val="20"/>
      <w:szCs w:val="20"/>
    </w:rPr>
  </w:style>
  <w:style w:type="paragraph" w:styleId="Footer">
    <w:name w:val="footer"/>
    <w:basedOn w:val="Normal"/>
    <w:link w:val="FooterChar"/>
    <w:uiPriority w:val="99"/>
    <w:rsid w:val="00451623"/>
    <w:pPr>
      <w:pBdr>
        <w:top w:val="single" w:sz="4" w:space="1" w:color="auto"/>
      </w:pBdr>
      <w:tabs>
        <w:tab w:val="center" w:pos="5040"/>
        <w:tab w:val="left" w:pos="8820"/>
      </w:tabs>
      <w:jc w:val="center"/>
    </w:pPr>
    <w:rPr>
      <w:kern w:val="18"/>
      <w:sz w:val="16"/>
      <w:szCs w:val="20"/>
      <w:lang w:val="x-none" w:eastAsia="x-none"/>
    </w:rPr>
  </w:style>
  <w:style w:type="character" w:customStyle="1" w:styleId="FooterChar">
    <w:name w:val="Footer Char"/>
    <w:basedOn w:val="DefaultParagraphFont"/>
    <w:link w:val="Footer"/>
    <w:uiPriority w:val="99"/>
    <w:rsid w:val="00451623"/>
    <w:rPr>
      <w:rFonts w:ascii="Garamond" w:eastAsia="Times New Roman" w:hAnsi="Garamond" w:cs="Times New Roman"/>
      <w:kern w:val="18"/>
      <w:sz w:val="16"/>
      <w:szCs w:val="20"/>
      <w:lang w:val="x-none" w:eastAsia="x-none"/>
    </w:rPr>
  </w:style>
  <w:style w:type="character" w:styleId="PageNumber">
    <w:name w:val="page number"/>
    <w:uiPriority w:val="99"/>
    <w:rsid w:val="00451623"/>
    <w:rPr>
      <w:rFonts w:ascii="Times New Roman" w:hAnsi="Times New Roman"/>
      <w:b/>
      <w:sz w:val="20"/>
    </w:rPr>
  </w:style>
  <w:style w:type="paragraph" w:customStyle="1" w:styleId="Preface1">
    <w:name w:val="Preface 1"/>
    <w:basedOn w:val="Normal"/>
    <w:next w:val="Normal"/>
    <w:rsid w:val="00451623"/>
    <w:pPr>
      <w:keepNext/>
      <w:pageBreakBefore/>
      <w:numPr>
        <w:ilvl w:val="2"/>
        <w:numId w:val="4"/>
      </w:numPr>
      <w:tabs>
        <w:tab w:val="right" w:pos="-2900"/>
      </w:tabs>
      <w:spacing w:before="320"/>
      <w:jc w:val="left"/>
      <w:outlineLvl w:val="0"/>
    </w:pPr>
    <w:rPr>
      <w:b/>
      <w:sz w:val="28"/>
      <w:szCs w:val="22"/>
    </w:rPr>
  </w:style>
  <w:style w:type="paragraph" w:customStyle="1" w:styleId="GlossaryStyle">
    <w:name w:val="Glossary Style"/>
    <w:basedOn w:val="Normal"/>
    <w:link w:val="GlossaryStyleChar"/>
    <w:qFormat/>
    <w:rsid w:val="00451623"/>
    <w:pPr>
      <w:spacing w:before="240"/>
    </w:pPr>
    <w:rPr>
      <w:lang w:val="x-none" w:eastAsia="x-none"/>
    </w:rPr>
  </w:style>
  <w:style w:type="character" w:styleId="CommentReference">
    <w:name w:val="annotation reference"/>
    <w:uiPriority w:val="99"/>
    <w:semiHidden/>
    <w:unhideWhenUsed/>
    <w:rsid w:val="00451623"/>
    <w:rPr>
      <w:sz w:val="16"/>
      <w:szCs w:val="16"/>
    </w:rPr>
  </w:style>
  <w:style w:type="character" w:customStyle="1" w:styleId="GlossaryStyleChar">
    <w:name w:val="Glossary Style Char"/>
    <w:link w:val="GlossaryStyle"/>
    <w:rsid w:val="00451623"/>
    <w:rPr>
      <w:rFonts w:ascii="Garamond" w:eastAsia="Times New Roman" w:hAnsi="Garamond" w:cs="Times New Roman"/>
      <w:sz w:val="24"/>
      <w:szCs w:val="24"/>
      <w:lang w:val="x-none" w:eastAsia="x-none"/>
    </w:rPr>
  </w:style>
  <w:style w:type="paragraph" w:styleId="CommentText">
    <w:name w:val="annotation text"/>
    <w:basedOn w:val="Normal"/>
    <w:link w:val="CommentTextChar"/>
    <w:uiPriority w:val="99"/>
    <w:semiHidden/>
    <w:unhideWhenUsed/>
    <w:rsid w:val="00451623"/>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451623"/>
    <w:rPr>
      <w:rFonts w:ascii="Garamond" w:eastAsia="Times New Roman" w:hAnsi="Garamond"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451623"/>
    <w:rPr>
      <w:b/>
      <w:bCs/>
    </w:rPr>
  </w:style>
  <w:style w:type="character" w:customStyle="1" w:styleId="CommentSubjectChar">
    <w:name w:val="Comment Subject Char"/>
    <w:basedOn w:val="CommentTextChar"/>
    <w:link w:val="CommentSubject"/>
    <w:uiPriority w:val="99"/>
    <w:rsid w:val="00451623"/>
    <w:rPr>
      <w:rFonts w:ascii="Garamond" w:eastAsia="Times New Roman" w:hAnsi="Garamond" w:cs="Times New Roman"/>
      <w:b/>
      <w:bCs/>
      <w:sz w:val="20"/>
      <w:szCs w:val="20"/>
      <w:lang w:val="x-none" w:eastAsia="x-none"/>
    </w:rPr>
  </w:style>
  <w:style w:type="paragraph" w:styleId="BalloonText">
    <w:name w:val="Balloon Text"/>
    <w:basedOn w:val="Normal"/>
    <w:link w:val="BalloonTextChar"/>
    <w:uiPriority w:val="99"/>
    <w:unhideWhenUsed/>
    <w:rsid w:val="00451623"/>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451623"/>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451623"/>
    <w:pPr>
      <w:ind w:left="720"/>
      <w:contextualSpacing/>
    </w:pPr>
  </w:style>
  <w:style w:type="paragraph" w:styleId="FootnoteText">
    <w:name w:val="footnote text"/>
    <w:basedOn w:val="Normal"/>
    <w:link w:val="FootnoteTextChar"/>
    <w:uiPriority w:val="99"/>
    <w:semiHidden/>
    <w:unhideWhenUsed/>
    <w:rsid w:val="00451623"/>
    <w:pPr>
      <w:spacing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451623"/>
    <w:rPr>
      <w:rFonts w:ascii="Garamond" w:eastAsia="Times New Roman" w:hAnsi="Garamond" w:cs="Times New Roman"/>
      <w:sz w:val="20"/>
      <w:szCs w:val="20"/>
      <w:lang w:val="x-none" w:eastAsia="x-none"/>
    </w:rPr>
  </w:style>
  <w:style w:type="character" w:styleId="FootnoteReference">
    <w:name w:val="footnote reference"/>
    <w:uiPriority w:val="99"/>
    <w:semiHidden/>
    <w:unhideWhenUsed/>
    <w:rsid w:val="00451623"/>
    <w:rPr>
      <w:vertAlign w:val="superscript"/>
    </w:rPr>
  </w:style>
  <w:style w:type="paragraph" w:styleId="EndnoteText">
    <w:name w:val="endnote text"/>
    <w:basedOn w:val="Normal"/>
    <w:link w:val="EndnoteTextChar"/>
    <w:uiPriority w:val="99"/>
    <w:semiHidden/>
    <w:unhideWhenUsed/>
    <w:rsid w:val="00451623"/>
    <w:pPr>
      <w:spacing w:line="240" w:lineRule="auto"/>
    </w:pPr>
    <w:rPr>
      <w:sz w:val="20"/>
      <w:szCs w:val="20"/>
      <w:lang w:val="x-none" w:eastAsia="x-none"/>
    </w:rPr>
  </w:style>
  <w:style w:type="character" w:customStyle="1" w:styleId="EndnoteTextChar">
    <w:name w:val="Endnote Text Char"/>
    <w:basedOn w:val="DefaultParagraphFont"/>
    <w:link w:val="EndnoteText"/>
    <w:uiPriority w:val="99"/>
    <w:semiHidden/>
    <w:rsid w:val="00451623"/>
    <w:rPr>
      <w:rFonts w:ascii="Garamond" w:eastAsia="Times New Roman" w:hAnsi="Garamond" w:cs="Times New Roman"/>
      <w:sz w:val="20"/>
      <w:szCs w:val="20"/>
      <w:lang w:val="x-none" w:eastAsia="x-none"/>
    </w:rPr>
  </w:style>
  <w:style w:type="character" w:styleId="EndnoteReference">
    <w:name w:val="endnote reference"/>
    <w:uiPriority w:val="99"/>
    <w:semiHidden/>
    <w:unhideWhenUsed/>
    <w:rsid w:val="00451623"/>
    <w:rPr>
      <w:vertAlign w:val="superscript"/>
    </w:rPr>
  </w:style>
  <w:style w:type="character" w:styleId="FollowedHyperlink">
    <w:name w:val="FollowedHyperlink"/>
    <w:uiPriority w:val="99"/>
    <w:semiHidden/>
    <w:unhideWhenUsed/>
    <w:rsid w:val="00451623"/>
    <w:rPr>
      <w:color w:val="800080"/>
      <w:u w:val="single"/>
    </w:rPr>
  </w:style>
  <w:style w:type="paragraph" w:styleId="Index1">
    <w:name w:val="index 1"/>
    <w:basedOn w:val="Normal"/>
    <w:next w:val="Normal"/>
    <w:autoRedefine/>
    <w:uiPriority w:val="99"/>
    <w:unhideWhenUsed/>
    <w:rsid w:val="00451623"/>
    <w:pPr>
      <w:ind w:left="240" w:hanging="240"/>
      <w:jc w:val="left"/>
    </w:pPr>
    <w:rPr>
      <w:rFonts w:ascii="Calibri" w:hAnsi="Calibri" w:cs="Calibri"/>
      <w:sz w:val="18"/>
      <w:szCs w:val="18"/>
    </w:rPr>
  </w:style>
  <w:style w:type="paragraph" w:styleId="Index2">
    <w:name w:val="index 2"/>
    <w:basedOn w:val="Normal"/>
    <w:next w:val="Normal"/>
    <w:autoRedefine/>
    <w:uiPriority w:val="99"/>
    <w:unhideWhenUsed/>
    <w:rsid w:val="00451623"/>
    <w:pPr>
      <w:ind w:left="480" w:hanging="240"/>
      <w:jc w:val="left"/>
    </w:pPr>
    <w:rPr>
      <w:rFonts w:ascii="Calibri" w:hAnsi="Calibri" w:cs="Calibri"/>
      <w:sz w:val="18"/>
      <w:szCs w:val="18"/>
    </w:rPr>
  </w:style>
  <w:style w:type="paragraph" w:styleId="Index3">
    <w:name w:val="index 3"/>
    <w:basedOn w:val="Normal"/>
    <w:next w:val="Normal"/>
    <w:autoRedefine/>
    <w:uiPriority w:val="99"/>
    <w:unhideWhenUsed/>
    <w:rsid w:val="00451623"/>
    <w:pPr>
      <w:ind w:left="720" w:hanging="240"/>
      <w:jc w:val="left"/>
    </w:pPr>
    <w:rPr>
      <w:rFonts w:ascii="Calibri" w:hAnsi="Calibri" w:cs="Calibri"/>
      <w:sz w:val="18"/>
      <w:szCs w:val="18"/>
    </w:rPr>
  </w:style>
  <w:style w:type="paragraph" w:styleId="Index4">
    <w:name w:val="index 4"/>
    <w:basedOn w:val="Normal"/>
    <w:next w:val="Normal"/>
    <w:autoRedefine/>
    <w:uiPriority w:val="99"/>
    <w:unhideWhenUsed/>
    <w:rsid w:val="00451623"/>
    <w:pPr>
      <w:ind w:left="960" w:hanging="240"/>
      <w:jc w:val="left"/>
    </w:pPr>
    <w:rPr>
      <w:rFonts w:ascii="Calibri" w:hAnsi="Calibri" w:cs="Calibri"/>
      <w:sz w:val="18"/>
      <w:szCs w:val="18"/>
    </w:rPr>
  </w:style>
  <w:style w:type="paragraph" w:styleId="Index5">
    <w:name w:val="index 5"/>
    <w:basedOn w:val="Normal"/>
    <w:next w:val="Normal"/>
    <w:autoRedefine/>
    <w:uiPriority w:val="99"/>
    <w:unhideWhenUsed/>
    <w:rsid w:val="00451623"/>
    <w:pPr>
      <w:ind w:left="1200" w:hanging="240"/>
      <w:jc w:val="left"/>
    </w:pPr>
    <w:rPr>
      <w:rFonts w:ascii="Calibri" w:hAnsi="Calibri" w:cs="Calibri"/>
      <w:sz w:val="18"/>
      <w:szCs w:val="18"/>
    </w:rPr>
  </w:style>
  <w:style w:type="paragraph" w:styleId="Index6">
    <w:name w:val="index 6"/>
    <w:basedOn w:val="Normal"/>
    <w:next w:val="Normal"/>
    <w:autoRedefine/>
    <w:uiPriority w:val="99"/>
    <w:unhideWhenUsed/>
    <w:rsid w:val="00451623"/>
    <w:pPr>
      <w:ind w:left="1440" w:hanging="240"/>
      <w:jc w:val="left"/>
    </w:pPr>
    <w:rPr>
      <w:rFonts w:ascii="Calibri" w:hAnsi="Calibri" w:cs="Calibri"/>
      <w:sz w:val="18"/>
      <w:szCs w:val="18"/>
    </w:rPr>
  </w:style>
  <w:style w:type="paragraph" w:styleId="Index7">
    <w:name w:val="index 7"/>
    <w:basedOn w:val="Normal"/>
    <w:next w:val="Normal"/>
    <w:autoRedefine/>
    <w:uiPriority w:val="99"/>
    <w:unhideWhenUsed/>
    <w:rsid w:val="00451623"/>
    <w:pPr>
      <w:ind w:left="1680" w:hanging="240"/>
      <w:jc w:val="left"/>
    </w:pPr>
    <w:rPr>
      <w:rFonts w:ascii="Calibri" w:hAnsi="Calibri" w:cs="Calibri"/>
      <w:sz w:val="18"/>
      <w:szCs w:val="18"/>
    </w:rPr>
  </w:style>
  <w:style w:type="paragraph" w:styleId="Index8">
    <w:name w:val="index 8"/>
    <w:basedOn w:val="Normal"/>
    <w:next w:val="Normal"/>
    <w:autoRedefine/>
    <w:uiPriority w:val="99"/>
    <w:unhideWhenUsed/>
    <w:rsid w:val="00451623"/>
    <w:pPr>
      <w:ind w:left="1920" w:hanging="240"/>
      <w:jc w:val="left"/>
    </w:pPr>
    <w:rPr>
      <w:rFonts w:ascii="Calibri" w:hAnsi="Calibri" w:cs="Calibri"/>
      <w:sz w:val="18"/>
      <w:szCs w:val="18"/>
    </w:rPr>
  </w:style>
  <w:style w:type="paragraph" w:styleId="Index9">
    <w:name w:val="index 9"/>
    <w:basedOn w:val="Normal"/>
    <w:next w:val="Normal"/>
    <w:autoRedefine/>
    <w:uiPriority w:val="99"/>
    <w:unhideWhenUsed/>
    <w:rsid w:val="00451623"/>
    <w:pPr>
      <w:ind w:left="2160" w:hanging="240"/>
      <w:jc w:val="left"/>
    </w:pPr>
    <w:rPr>
      <w:rFonts w:ascii="Calibri" w:hAnsi="Calibri" w:cs="Calibri"/>
      <w:sz w:val="18"/>
      <w:szCs w:val="18"/>
    </w:rPr>
  </w:style>
  <w:style w:type="paragraph" w:styleId="IndexHeading">
    <w:name w:val="index heading"/>
    <w:basedOn w:val="Normal"/>
    <w:next w:val="Index1"/>
    <w:uiPriority w:val="99"/>
    <w:unhideWhenUsed/>
    <w:rsid w:val="00451623"/>
    <w:pPr>
      <w:spacing w:before="240" w:after="120"/>
      <w:jc w:val="center"/>
    </w:pPr>
    <w:rPr>
      <w:rFonts w:ascii="Calibri" w:hAnsi="Calibri" w:cs="Calibri"/>
      <w:b/>
      <w:bCs/>
      <w:sz w:val="26"/>
      <w:szCs w:val="26"/>
    </w:rPr>
  </w:style>
  <w:style w:type="paragraph" w:styleId="BodyText">
    <w:name w:val="Body Text"/>
    <w:basedOn w:val="Normal"/>
    <w:link w:val="BodyTextChar"/>
    <w:uiPriority w:val="99"/>
    <w:rsid w:val="00451623"/>
    <w:pPr>
      <w:spacing w:line="240" w:lineRule="auto"/>
    </w:pPr>
    <w:rPr>
      <w:rFonts w:ascii="Arial" w:hAnsi="Arial"/>
      <w:sz w:val="22"/>
      <w:szCs w:val="20"/>
      <w:lang w:val="x-none" w:eastAsia="x-none"/>
    </w:rPr>
  </w:style>
  <w:style w:type="character" w:customStyle="1" w:styleId="BodyTextChar">
    <w:name w:val="Body Text Char"/>
    <w:basedOn w:val="DefaultParagraphFont"/>
    <w:link w:val="BodyText"/>
    <w:uiPriority w:val="99"/>
    <w:rsid w:val="00451623"/>
    <w:rPr>
      <w:rFonts w:ascii="Arial" w:eastAsia="Times New Roman" w:hAnsi="Arial" w:cs="Times New Roman"/>
      <w:szCs w:val="20"/>
      <w:lang w:val="x-none" w:eastAsia="x-none"/>
    </w:rPr>
  </w:style>
  <w:style w:type="paragraph" w:styleId="Title">
    <w:name w:val="Title"/>
    <w:basedOn w:val="Normal"/>
    <w:link w:val="TitleChar"/>
    <w:uiPriority w:val="10"/>
    <w:qFormat/>
    <w:rsid w:val="0045162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98" w:lineRule="atLeast"/>
      <w:jc w:val="center"/>
    </w:pPr>
    <w:rPr>
      <w:rFonts w:ascii="Arial" w:hAnsi="Arial"/>
      <w:b/>
      <w:sz w:val="22"/>
      <w:szCs w:val="20"/>
      <w:lang w:val="x-none" w:eastAsia="x-none"/>
    </w:rPr>
  </w:style>
  <w:style w:type="character" w:customStyle="1" w:styleId="TitleChar">
    <w:name w:val="Title Char"/>
    <w:basedOn w:val="DefaultParagraphFont"/>
    <w:link w:val="Title"/>
    <w:uiPriority w:val="10"/>
    <w:rsid w:val="00451623"/>
    <w:rPr>
      <w:rFonts w:ascii="Arial" w:eastAsia="Times New Roman" w:hAnsi="Arial" w:cs="Times New Roman"/>
      <w:b/>
      <w:szCs w:val="20"/>
      <w:lang w:val="x-none" w:eastAsia="x-none"/>
    </w:rPr>
  </w:style>
  <w:style w:type="paragraph" w:customStyle="1" w:styleId="LegalHeader">
    <w:name w:val=".Legal Header"/>
    <w:basedOn w:val="Normal"/>
    <w:rsid w:val="00451623"/>
    <w:pPr>
      <w:spacing w:before="240" w:after="360" w:line="240" w:lineRule="auto"/>
      <w:jc w:val="center"/>
    </w:pPr>
    <w:rPr>
      <w:rFonts w:ascii="Arial" w:hAnsi="Arial"/>
      <w:b/>
      <w:caps/>
      <w:szCs w:val="20"/>
    </w:rPr>
  </w:style>
  <w:style w:type="paragraph" w:customStyle="1" w:styleId="LegalLevel2Char">
    <w:name w:val=".Legal Level 2 Char"/>
    <w:basedOn w:val="Normal"/>
    <w:link w:val="LegalLevel2CharChar"/>
    <w:rsid w:val="00451623"/>
    <w:pPr>
      <w:tabs>
        <w:tab w:val="num" w:pos="1440"/>
      </w:tabs>
      <w:spacing w:before="120" w:after="120" w:line="240" w:lineRule="auto"/>
      <w:ind w:left="1440" w:hanging="720"/>
      <w:outlineLvl w:val="1"/>
    </w:pPr>
    <w:rPr>
      <w:rFonts w:ascii="Arial" w:hAnsi="Arial"/>
      <w:color w:val="000000"/>
      <w:sz w:val="18"/>
      <w:szCs w:val="18"/>
      <w:lang w:val="x-none" w:eastAsia="x-none"/>
    </w:rPr>
  </w:style>
  <w:style w:type="character" w:customStyle="1" w:styleId="LegalLevel2CharChar">
    <w:name w:val=".Legal Level 2 Char Char"/>
    <w:link w:val="LegalLevel2Char"/>
    <w:locked/>
    <w:rsid w:val="00451623"/>
    <w:rPr>
      <w:rFonts w:ascii="Arial" w:eastAsia="Times New Roman" w:hAnsi="Arial" w:cs="Times New Roman"/>
      <w:color w:val="000000"/>
      <w:sz w:val="18"/>
      <w:szCs w:val="18"/>
      <w:lang w:val="x-none" w:eastAsia="x-none"/>
    </w:rPr>
  </w:style>
  <w:style w:type="paragraph" w:customStyle="1" w:styleId="Number">
    <w:name w:val="Number"/>
    <w:basedOn w:val="Normal"/>
    <w:rsid w:val="00451623"/>
    <w:pPr>
      <w:numPr>
        <w:numId w:val="5"/>
      </w:numPr>
      <w:spacing w:before="120" w:after="120" w:line="240" w:lineRule="auto"/>
      <w:jc w:val="left"/>
    </w:pPr>
    <w:rPr>
      <w:rFonts w:ascii="Arial" w:hAnsi="Arial"/>
      <w:sz w:val="18"/>
      <w:szCs w:val="20"/>
    </w:rPr>
  </w:style>
  <w:style w:type="table" w:styleId="TableGrid">
    <w:name w:val="Table Grid"/>
    <w:basedOn w:val="TableNormal"/>
    <w:uiPriority w:val="59"/>
    <w:rsid w:val="004516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51623"/>
    <w:pPr>
      <w:numPr>
        <w:numId w:val="3"/>
      </w:numPr>
    </w:pPr>
  </w:style>
  <w:style w:type="paragraph" w:styleId="TOC40">
    <w:name w:val="toc 4"/>
    <w:basedOn w:val="Normal"/>
    <w:next w:val="Normal"/>
    <w:autoRedefine/>
    <w:uiPriority w:val="39"/>
    <w:unhideWhenUsed/>
    <w:rsid w:val="00451623"/>
    <w:pPr>
      <w:ind w:left="480"/>
      <w:jc w:val="left"/>
    </w:pPr>
    <w:rPr>
      <w:rFonts w:ascii="Calibri" w:hAnsi="Calibri" w:cs="Calibri"/>
      <w:sz w:val="20"/>
      <w:szCs w:val="20"/>
    </w:rPr>
  </w:style>
  <w:style w:type="paragraph" w:styleId="TOC5">
    <w:name w:val="toc 5"/>
    <w:basedOn w:val="Normal"/>
    <w:next w:val="Normal"/>
    <w:autoRedefine/>
    <w:uiPriority w:val="39"/>
    <w:unhideWhenUsed/>
    <w:rsid w:val="00451623"/>
    <w:pPr>
      <w:ind w:left="720"/>
      <w:jc w:val="left"/>
    </w:pPr>
    <w:rPr>
      <w:rFonts w:ascii="Calibri" w:hAnsi="Calibri" w:cs="Calibri"/>
      <w:sz w:val="20"/>
      <w:szCs w:val="20"/>
    </w:rPr>
  </w:style>
  <w:style w:type="paragraph" w:styleId="TOC6">
    <w:name w:val="toc 6"/>
    <w:basedOn w:val="Normal"/>
    <w:next w:val="Normal"/>
    <w:autoRedefine/>
    <w:uiPriority w:val="39"/>
    <w:unhideWhenUsed/>
    <w:rsid w:val="00451623"/>
    <w:pPr>
      <w:ind w:left="960"/>
      <w:jc w:val="left"/>
    </w:pPr>
    <w:rPr>
      <w:rFonts w:ascii="Calibri" w:hAnsi="Calibri" w:cs="Calibri"/>
      <w:sz w:val="20"/>
      <w:szCs w:val="20"/>
    </w:rPr>
  </w:style>
  <w:style w:type="paragraph" w:styleId="TOC7">
    <w:name w:val="toc 7"/>
    <w:basedOn w:val="Normal"/>
    <w:next w:val="Normal"/>
    <w:autoRedefine/>
    <w:uiPriority w:val="39"/>
    <w:unhideWhenUsed/>
    <w:rsid w:val="00451623"/>
    <w:pPr>
      <w:ind w:left="1200"/>
      <w:jc w:val="left"/>
    </w:pPr>
    <w:rPr>
      <w:rFonts w:ascii="Calibri" w:hAnsi="Calibri" w:cs="Calibri"/>
      <w:sz w:val="20"/>
      <w:szCs w:val="20"/>
    </w:rPr>
  </w:style>
  <w:style w:type="paragraph" w:styleId="TOC8">
    <w:name w:val="toc 8"/>
    <w:basedOn w:val="Normal"/>
    <w:next w:val="Normal"/>
    <w:autoRedefine/>
    <w:uiPriority w:val="39"/>
    <w:unhideWhenUsed/>
    <w:rsid w:val="00451623"/>
    <w:pPr>
      <w:ind w:left="1440"/>
      <w:jc w:val="left"/>
    </w:pPr>
    <w:rPr>
      <w:rFonts w:ascii="Calibri" w:hAnsi="Calibri" w:cs="Calibri"/>
      <w:sz w:val="20"/>
      <w:szCs w:val="20"/>
    </w:rPr>
  </w:style>
  <w:style w:type="paragraph" w:styleId="TOC9">
    <w:name w:val="toc 9"/>
    <w:basedOn w:val="Normal"/>
    <w:next w:val="Normal"/>
    <w:autoRedefine/>
    <w:uiPriority w:val="39"/>
    <w:unhideWhenUsed/>
    <w:rsid w:val="00451623"/>
    <w:pPr>
      <w:ind w:left="1680"/>
      <w:jc w:val="lef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azon.com/Contract-Negotiation-Handbook-Software-Service/dp/0988830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14833</Words>
  <Characters>84552</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99187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 Stephen R.</dc:creator>
  <cp:lastModifiedBy>Stephen Guth</cp:lastModifiedBy>
  <cp:revision>8</cp:revision>
  <dcterms:created xsi:type="dcterms:W3CDTF">2013-01-05T00:10:00Z</dcterms:created>
  <dcterms:modified xsi:type="dcterms:W3CDTF">2023-01-18T00:03:00Z</dcterms:modified>
</cp:coreProperties>
</file>