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E699" w14:textId="77777777" w:rsidR="005F645F" w:rsidRDefault="005F645F" w:rsidP="005F645F">
      <w:pPr>
        <w:pStyle w:val="Heading1"/>
        <w:jc w:val="center"/>
        <w:rPr>
          <w:rFonts w:ascii="Helvetica" w:hAnsi="Helvetica" w:cs="Helvetica"/>
          <w:sz w:val="20"/>
          <w:szCs w:val="20"/>
        </w:rPr>
      </w:pPr>
      <w:r w:rsidRPr="00820393">
        <w:rPr>
          <w:rFonts w:ascii="Helvetica" w:hAnsi="Helvetica" w:cs="Helvetica"/>
          <w:sz w:val="20"/>
          <w:szCs w:val="20"/>
        </w:rPr>
        <w:t>Charlotte City Council Proceedings</w:t>
      </w:r>
    </w:p>
    <w:p w14:paraId="48956455" w14:textId="0ABED63F" w:rsidR="005F645F" w:rsidRPr="00820393" w:rsidRDefault="005344D5" w:rsidP="005F645F">
      <w:pPr>
        <w:pStyle w:val="Title"/>
        <w:tabs>
          <w:tab w:val="clear" w:pos="360"/>
          <w:tab w:val="left" w:pos="450"/>
        </w:tabs>
        <w:rPr>
          <w:rFonts w:ascii="Helvetica" w:hAnsi="Helvetica" w:cs="Helvetica"/>
        </w:rPr>
      </w:pPr>
      <w:r>
        <w:rPr>
          <w:rFonts w:ascii="Helvetica" w:hAnsi="Helvetica" w:cs="Helvetica"/>
        </w:rPr>
        <w:t>DEC</w:t>
      </w:r>
      <w:r w:rsidR="00B63B4B">
        <w:rPr>
          <w:rFonts w:ascii="Helvetica" w:hAnsi="Helvetica" w:cs="Helvetica"/>
        </w:rPr>
        <w:t>EMBER</w:t>
      </w:r>
      <w:r w:rsidR="00386967" w:rsidRPr="00820393">
        <w:rPr>
          <w:rFonts w:ascii="Helvetica" w:hAnsi="Helvetica" w:cs="Helvetica"/>
        </w:rPr>
        <w:t xml:space="preserve"> </w:t>
      </w:r>
      <w:r w:rsidR="00B63B4B">
        <w:rPr>
          <w:rFonts w:ascii="Helvetica" w:hAnsi="Helvetica" w:cs="Helvetica"/>
        </w:rPr>
        <w:t>1</w:t>
      </w:r>
      <w:r>
        <w:rPr>
          <w:rFonts w:ascii="Helvetica" w:hAnsi="Helvetica" w:cs="Helvetica"/>
        </w:rPr>
        <w:t>0</w:t>
      </w:r>
      <w:r w:rsidR="007A2393" w:rsidRPr="00820393">
        <w:rPr>
          <w:rFonts w:ascii="Helvetica" w:hAnsi="Helvetica" w:cs="Helvetica"/>
          <w:vertAlign w:val="superscript"/>
        </w:rPr>
        <w:t>TH</w:t>
      </w:r>
      <w:r w:rsidR="005F645F" w:rsidRPr="00820393">
        <w:rPr>
          <w:rFonts w:ascii="Helvetica" w:hAnsi="Helvetica" w:cs="Helvetica"/>
        </w:rPr>
        <w:t>, 202</w:t>
      </w:r>
      <w:r w:rsidR="008E799D" w:rsidRPr="00820393">
        <w:rPr>
          <w:rFonts w:ascii="Helvetica" w:hAnsi="Helvetica" w:cs="Helvetica"/>
        </w:rPr>
        <w:t>4</w:t>
      </w:r>
    </w:p>
    <w:p w14:paraId="2636E82C" w14:textId="428C233F" w:rsidR="005F645F" w:rsidRDefault="004D716D" w:rsidP="005F645F">
      <w:pPr>
        <w:pStyle w:val="yiv9991734398ydpb52733b8msonormal"/>
        <w:shd w:val="clear" w:color="auto" w:fill="FFFFFF"/>
        <w:rPr>
          <w:rFonts w:ascii="Helvetica" w:hAnsi="Helvetica" w:cs="Helvetica"/>
          <w:color w:val="1D2228"/>
          <w:sz w:val="20"/>
          <w:szCs w:val="20"/>
        </w:rPr>
      </w:pPr>
      <w:r w:rsidRPr="004D716D">
        <w:rPr>
          <w:rFonts w:ascii="Helvetica" w:hAnsi="Helvetica" w:cs="Helvetica"/>
          <w:color w:val="1D2228"/>
          <w:sz w:val="20"/>
          <w:szCs w:val="20"/>
        </w:rPr>
        <w:t>Brandon Eberhart</w:t>
      </w:r>
      <w:r w:rsidR="005F645F" w:rsidRPr="004D716D">
        <w:rPr>
          <w:rFonts w:ascii="Helvetica" w:hAnsi="Helvetica" w:cs="Helvetica"/>
          <w:color w:val="1D2228"/>
          <w:sz w:val="20"/>
          <w:szCs w:val="20"/>
        </w:rPr>
        <w:t xml:space="preserve"> called the regular meeting of the Charlotte City Council to order at 6:00 PM with council members</w:t>
      </w:r>
      <w:r w:rsidR="00EE386F" w:rsidRPr="004D716D">
        <w:rPr>
          <w:rFonts w:ascii="Helvetica" w:hAnsi="Helvetica" w:cs="Helvetica"/>
          <w:color w:val="1D2228"/>
          <w:sz w:val="20"/>
          <w:szCs w:val="20"/>
        </w:rPr>
        <w:t xml:space="preserve"> Labarr</w:t>
      </w:r>
      <w:r w:rsidRPr="004D716D">
        <w:rPr>
          <w:rFonts w:ascii="Helvetica" w:hAnsi="Helvetica" w:cs="Helvetica"/>
          <w:color w:val="1D2228"/>
          <w:sz w:val="20"/>
          <w:szCs w:val="20"/>
        </w:rPr>
        <w:t xml:space="preserve"> and</w:t>
      </w:r>
      <w:r w:rsidR="006C09C0" w:rsidRPr="004D716D">
        <w:rPr>
          <w:rFonts w:ascii="Helvetica" w:hAnsi="Helvetica" w:cs="Helvetica"/>
          <w:color w:val="1D2228"/>
          <w:sz w:val="20"/>
          <w:szCs w:val="20"/>
        </w:rPr>
        <w:t xml:space="preserve"> Hosette</w:t>
      </w:r>
      <w:r w:rsidRPr="004D716D">
        <w:rPr>
          <w:rFonts w:ascii="Helvetica" w:hAnsi="Helvetica" w:cs="Helvetica"/>
          <w:color w:val="1D2228"/>
          <w:sz w:val="20"/>
          <w:szCs w:val="20"/>
        </w:rPr>
        <w:t xml:space="preserve"> present. Mayor Snyder, Ray Snyder and Lamaack were absent</w:t>
      </w:r>
      <w:r w:rsidR="00D26DDF" w:rsidRPr="004D716D">
        <w:rPr>
          <w:rFonts w:ascii="Helvetica" w:hAnsi="Helvetica" w:cs="Helvetica"/>
          <w:color w:val="1D2228"/>
          <w:sz w:val="20"/>
          <w:szCs w:val="20"/>
        </w:rPr>
        <w:t>.</w:t>
      </w:r>
    </w:p>
    <w:p w14:paraId="2375AAEA" w14:textId="5EECC257"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w:t>
      </w:r>
      <w:r w:rsidR="00A855DF">
        <w:rPr>
          <w:rFonts w:ascii="Helvetica" w:hAnsi="Helvetica" w:cs="Helvetica"/>
          <w:sz w:val="20"/>
        </w:rPr>
        <w:t xml:space="preserve">the </w:t>
      </w:r>
      <w:r w:rsidR="005344D5">
        <w:rPr>
          <w:rFonts w:ascii="Helvetica" w:hAnsi="Helvetica" w:cs="Helvetica"/>
          <w:sz w:val="20"/>
        </w:rPr>
        <w:t>November</w:t>
      </w:r>
      <w:r w:rsidR="00C7660F">
        <w:rPr>
          <w:rFonts w:ascii="Helvetica" w:hAnsi="Helvetica" w:cs="Helvetica"/>
          <w:sz w:val="20"/>
        </w:rPr>
        <w:t xml:space="preserve"> </w:t>
      </w:r>
      <w:r w:rsidR="005344D5">
        <w:rPr>
          <w:rFonts w:ascii="Helvetica" w:hAnsi="Helvetica" w:cs="Helvetica"/>
          <w:sz w:val="20"/>
        </w:rPr>
        <w:t>12</w:t>
      </w:r>
      <w:r w:rsidR="00C7660F" w:rsidRPr="00C7660F">
        <w:rPr>
          <w:rFonts w:ascii="Helvetica" w:hAnsi="Helvetica" w:cs="Helvetica"/>
          <w:sz w:val="20"/>
          <w:vertAlign w:val="superscript"/>
        </w:rPr>
        <w:t>th</w:t>
      </w:r>
      <w:r w:rsidR="00C7660F">
        <w:rPr>
          <w:rFonts w:ascii="Helvetica" w:hAnsi="Helvetica" w:cs="Helvetica"/>
          <w:sz w:val="20"/>
        </w:rPr>
        <w:t xml:space="preserve"> regular</w:t>
      </w:r>
      <w:r w:rsidR="00FA4708">
        <w:rPr>
          <w:rFonts w:ascii="Helvetica" w:hAnsi="Helvetica" w:cs="Helvetica"/>
          <w:sz w:val="20"/>
        </w:rPr>
        <w:t xml:space="preserve"> meeting of</w:t>
      </w:r>
      <w:r w:rsidR="00CE765D">
        <w:rPr>
          <w:rFonts w:ascii="Helvetica" w:hAnsi="Helvetica" w:cs="Helvetica"/>
          <w:sz w:val="20"/>
        </w:rPr>
        <w:t xml:space="preserve"> 2024</w:t>
      </w:r>
      <w:r>
        <w:rPr>
          <w:rFonts w:ascii="Helvetica" w:hAnsi="Helvetica" w:cs="Helvetica"/>
          <w:sz w:val="20"/>
        </w:rPr>
        <w:t>,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3B206B63" w14:textId="77777777" w:rsidR="00671735" w:rsidRDefault="00671735" w:rsidP="00671735">
      <w:pPr>
        <w:tabs>
          <w:tab w:val="left" w:pos="360"/>
        </w:tabs>
        <w:rPr>
          <w:sz w:val="20"/>
        </w:rPr>
      </w:pPr>
      <w:r>
        <w:rPr>
          <w:b/>
          <w:sz w:val="20"/>
          <w:u w:val="single"/>
        </w:rPr>
        <w:t>\</w:t>
      </w:r>
      <w:r>
        <w:rPr>
          <w:sz w:val="20"/>
        </w:rPr>
        <w:t>941 Tax – 4,599.72</w:t>
      </w:r>
    </w:p>
    <w:p w14:paraId="65C47B05" w14:textId="77777777" w:rsidR="00671735" w:rsidRDefault="00671735" w:rsidP="00671735">
      <w:pPr>
        <w:tabs>
          <w:tab w:val="left" w:pos="360"/>
        </w:tabs>
        <w:rPr>
          <w:sz w:val="20"/>
        </w:rPr>
      </w:pPr>
      <w:r>
        <w:rPr>
          <w:sz w:val="20"/>
        </w:rPr>
        <w:t>IPERS – 1,367.04</w:t>
      </w:r>
    </w:p>
    <w:p w14:paraId="3DB068A6" w14:textId="77777777" w:rsidR="00671735" w:rsidRDefault="00671735" w:rsidP="00671735">
      <w:pPr>
        <w:tabs>
          <w:tab w:val="left" w:pos="360"/>
        </w:tabs>
        <w:rPr>
          <w:sz w:val="20"/>
        </w:rPr>
      </w:pPr>
      <w:r>
        <w:rPr>
          <w:sz w:val="20"/>
        </w:rPr>
        <w:t>State W/H- 398.90</w:t>
      </w:r>
    </w:p>
    <w:p w14:paraId="33AB8F7B" w14:textId="77777777" w:rsidR="00671735" w:rsidRDefault="00671735" w:rsidP="00671735">
      <w:pPr>
        <w:tabs>
          <w:tab w:val="left" w:pos="360"/>
        </w:tabs>
        <w:rPr>
          <w:sz w:val="20"/>
        </w:rPr>
      </w:pPr>
      <w:r>
        <w:rPr>
          <w:sz w:val="20"/>
        </w:rPr>
        <w:t>Sales Tax- 18.85</w:t>
      </w:r>
    </w:p>
    <w:p w14:paraId="57AC4018" w14:textId="77777777" w:rsidR="00671735" w:rsidRDefault="00671735" w:rsidP="00671735">
      <w:pPr>
        <w:tabs>
          <w:tab w:val="left" w:pos="360"/>
        </w:tabs>
        <w:rPr>
          <w:sz w:val="20"/>
        </w:rPr>
      </w:pPr>
      <w:r>
        <w:rPr>
          <w:sz w:val="20"/>
        </w:rPr>
        <w:t>Water Excise Tax- 430.58</w:t>
      </w:r>
    </w:p>
    <w:p w14:paraId="0623AD77" w14:textId="77777777" w:rsidR="00671735" w:rsidRDefault="00671735" w:rsidP="00671735">
      <w:pPr>
        <w:tabs>
          <w:tab w:val="left" w:pos="360"/>
        </w:tabs>
        <w:rPr>
          <w:sz w:val="20"/>
        </w:rPr>
      </w:pPr>
      <w:r>
        <w:rPr>
          <w:sz w:val="20"/>
        </w:rPr>
        <w:t>Alliant- 2,233.79</w:t>
      </w:r>
    </w:p>
    <w:p w14:paraId="21C2726B" w14:textId="77777777" w:rsidR="00671735" w:rsidRDefault="00671735" w:rsidP="00671735">
      <w:pPr>
        <w:tabs>
          <w:tab w:val="left" w:pos="360"/>
        </w:tabs>
        <w:rPr>
          <w:sz w:val="20"/>
        </w:rPr>
      </w:pPr>
      <w:r>
        <w:rPr>
          <w:sz w:val="20"/>
        </w:rPr>
        <w:t>Dewitt Bank &amp; Trust, ach return- 5.00</w:t>
      </w:r>
    </w:p>
    <w:p w14:paraId="3BAC3196" w14:textId="77777777" w:rsidR="00671735" w:rsidRDefault="00671735" w:rsidP="00671735">
      <w:pPr>
        <w:tabs>
          <w:tab w:val="left" w:pos="360"/>
        </w:tabs>
        <w:rPr>
          <w:sz w:val="20"/>
        </w:rPr>
      </w:pPr>
      <w:r>
        <w:rPr>
          <w:sz w:val="20"/>
        </w:rPr>
        <w:t>Windstream, phone &amp; internet- 546.93</w:t>
      </w:r>
    </w:p>
    <w:p w14:paraId="7F30453E" w14:textId="349181C1" w:rsidR="00671735" w:rsidRPr="00671735" w:rsidRDefault="00671735" w:rsidP="00671735">
      <w:pPr>
        <w:tabs>
          <w:tab w:val="left" w:pos="360"/>
        </w:tabs>
        <w:rPr>
          <w:sz w:val="20"/>
        </w:rPr>
      </w:pPr>
      <w:r>
        <w:rPr>
          <w:sz w:val="20"/>
        </w:rPr>
        <w:t>Visa, flooring &amp; office supplies- 596.71</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4C693EC5" w14:textId="77777777" w:rsidR="00671735" w:rsidRPr="00B340F6" w:rsidRDefault="00671735" w:rsidP="00671735">
      <w:pPr>
        <w:tabs>
          <w:tab w:val="left" w:pos="360"/>
        </w:tabs>
        <w:rPr>
          <w:bCs/>
          <w:sz w:val="20"/>
        </w:rPr>
      </w:pPr>
      <w:r>
        <w:rPr>
          <w:bCs/>
          <w:sz w:val="20"/>
        </w:rPr>
        <w:t>Assumption Cemetery, stipend- 200.00</w:t>
      </w:r>
    </w:p>
    <w:p w14:paraId="7C99DE22" w14:textId="77777777" w:rsidR="00671735" w:rsidRDefault="00671735" w:rsidP="00671735">
      <w:pPr>
        <w:tabs>
          <w:tab w:val="left" w:pos="360"/>
        </w:tabs>
        <w:rPr>
          <w:bCs/>
          <w:sz w:val="20"/>
        </w:rPr>
      </w:pPr>
      <w:r>
        <w:rPr>
          <w:bCs/>
          <w:sz w:val="20"/>
        </w:rPr>
        <w:t>AT Disposal, garbage- 3,428.45</w:t>
      </w:r>
    </w:p>
    <w:p w14:paraId="35EBC500" w14:textId="77777777" w:rsidR="00671735" w:rsidRDefault="00671735" w:rsidP="00671735">
      <w:pPr>
        <w:tabs>
          <w:tab w:val="left" w:pos="360"/>
        </w:tabs>
        <w:rPr>
          <w:bCs/>
          <w:sz w:val="20"/>
        </w:rPr>
      </w:pPr>
      <w:r>
        <w:rPr>
          <w:bCs/>
          <w:sz w:val="20"/>
        </w:rPr>
        <w:t>Bernie’s Heating &amp; Air, service call- 80.00</w:t>
      </w:r>
    </w:p>
    <w:p w14:paraId="30F15436" w14:textId="77777777" w:rsidR="00671735" w:rsidRDefault="00671735" w:rsidP="00671735">
      <w:pPr>
        <w:tabs>
          <w:tab w:val="left" w:pos="360"/>
        </w:tabs>
        <w:rPr>
          <w:bCs/>
          <w:sz w:val="20"/>
        </w:rPr>
      </w:pPr>
      <w:r>
        <w:rPr>
          <w:bCs/>
          <w:sz w:val="20"/>
        </w:rPr>
        <w:t>Charlotte Fire Association, stipend- 1,000.00</w:t>
      </w:r>
    </w:p>
    <w:p w14:paraId="353872D6" w14:textId="77777777" w:rsidR="00671735" w:rsidRDefault="00671735" w:rsidP="00671735">
      <w:pPr>
        <w:tabs>
          <w:tab w:val="left" w:pos="360"/>
        </w:tabs>
        <w:rPr>
          <w:bCs/>
          <w:sz w:val="20"/>
        </w:rPr>
      </w:pPr>
      <w:r>
        <w:rPr>
          <w:bCs/>
          <w:sz w:val="20"/>
        </w:rPr>
        <w:t>Charlotte First Responders, stipend- 1,000</w:t>
      </w:r>
    </w:p>
    <w:p w14:paraId="519A3FB4" w14:textId="77777777" w:rsidR="00671735" w:rsidRPr="006B6EFA" w:rsidRDefault="00671735" w:rsidP="00671735">
      <w:pPr>
        <w:tabs>
          <w:tab w:val="left" w:pos="360"/>
        </w:tabs>
        <w:rPr>
          <w:sz w:val="20"/>
        </w:rPr>
      </w:pPr>
      <w:r>
        <w:rPr>
          <w:sz w:val="20"/>
        </w:rPr>
        <w:t>Charlotte Post Office, box rent- 100.00</w:t>
      </w:r>
    </w:p>
    <w:p w14:paraId="258AAC91" w14:textId="77777777" w:rsidR="00671735" w:rsidRDefault="00671735" w:rsidP="00671735">
      <w:pPr>
        <w:tabs>
          <w:tab w:val="left" w:pos="360"/>
        </w:tabs>
        <w:rPr>
          <w:bCs/>
          <w:sz w:val="20"/>
        </w:rPr>
      </w:pPr>
      <w:r>
        <w:rPr>
          <w:bCs/>
          <w:sz w:val="20"/>
        </w:rPr>
        <w:t>Chem-Rite Labs, testing- 112.00</w:t>
      </w:r>
    </w:p>
    <w:p w14:paraId="540AF7CA" w14:textId="77777777" w:rsidR="00671735" w:rsidRPr="00276137" w:rsidRDefault="00671735" w:rsidP="00671735">
      <w:pPr>
        <w:tabs>
          <w:tab w:val="left" w:pos="360"/>
        </w:tabs>
        <w:rPr>
          <w:bCs/>
          <w:sz w:val="20"/>
        </w:rPr>
      </w:pPr>
      <w:r>
        <w:rPr>
          <w:bCs/>
          <w:sz w:val="20"/>
        </w:rPr>
        <w:t>Chris Budde, mileage- 178.89</w:t>
      </w:r>
    </w:p>
    <w:p w14:paraId="43D0D44D" w14:textId="77777777" w:rsidR="00671735" w:rsidRDefault="00671735" w:rsidP="00671735">
      <w:pPr>
        <w:tabs>
          <w:tab w:val="left" w:pos="360"/>
        </w:tabs>
        <w:rPr>
          <w:sz w:val="20"/>
        </w:rPr>
      </w:pPr>
      <w:r>
        <w:rPr>
          <w:sz w:val="20"/>
        </w:rPr>
        <w:t>Clinton County Sheriff, monthly contract – 1,186.80</w:t>
      </w:r>
    </w:p>
    <w:p w14:paraId="3D6D7899" w14:textId="77777777" w:rsidR="00671735" w:rsidRPr="00234A78" w:rsidRDefault="00671735" w:rsidP="00671735">
      <w:pPr>
        <w:tabs>
          <w:tab w:val="left" w:pos="360"/>
        </w:tabs>
        <w:rPr>
          <w:sz w:val="20"/>
        </w:rPr>
      </w:pPr>
      <w:r>
        <w:rPr>
          <w:sz w:val="20"/>
        </w:rPr>
        <w:t>Electrical Engineering, generator pms- 890.00</w:t>
      </w:r>
    </w:p>
    <w:p w14:paraId="2BB84B44" w14:textId="77777777" w:rsidR="00671735" w:rsidRPr="006B6EFA" w:rsidRDefault="00671735" w:rsidP="00671735">
      <w:pPr>
        <w:tabs>
          <w:tab w:val="left" w:pos="360"/>
        </w:tabs>
        <w:rPr>
          <w:sz w:val="20"/>
        </w:rPr>
      </w:pPr>
      <w:r w:rsidRPr="001E4EBB">
        <w:rPr>
          <w:sz w:val="20"/>
        </w:rPr>
        <w:t xml:space="preserve">F&amp;B, software/email- </w:t>
      </w:r>
      <w:r>
        <w:rPr>
          <w:sz w:val="20"/>
        </w:rPr>
        <w:t>73.50</w:t>
      </w:r>
    </w:p>
    <w:p w14:paraId="582C46B2" w14:textId="77777777" w:rsidR="00671735" w:rsidRDefault="00671735" w:rsidP="00671735">
      <w:pPr>
        <w:tabs>
          <w:tab w:val="left" w:pos="360"/>
        </w:tabs>
        <w:jc w:val="both"/>
        <w:rPr>
          <w:sz w:val="20"/>
        </w:rPr>
      </w:pPr>
      <w:r w:rsidRPr="00E71D7F">
        <w:rPr>
          <w:sz w:val="20"/>
        </w:rPr>
        <w:t xml:space="preserve">Gordon Flesch, copier- </w:t>
      </w:r>
      <w:r>
        <w:rPr>
          <w:sz w:val="20"/>
        </w:rPr>
        <w:t>47.72</w:t>
      </w:r>
    </w:p>
    <w:p w14:paraId="35A0F015" w14:textId="77777777" w:rsidR="00671735" w:rsidRDefault="00671735" w:rsidP="00671735">
      <w:pPr>
        <w:tabs>
          <w:tab w:val="left" w:pos="360"/>
        </w:tabs>
        <w:jc w:val="both"/>
        <w:rPr>
          <w:sz w:val="20"/>
        </w:rPr>
      </w:pPr>
      <w:r>
        <w:rPr>
          <w:sz w:val="20"/>
        </w:rPr>
        <w:t>Gworks, yearly software fee- 5,400.00</w:t>
      </w:r>
    </w:p>
    <w:p w14:paraId="7A27322A" w14:textId="77777777" w:rsidR="00671735" w:rsidRPr="00E71D7F" w:rsidRDefault="00671735" w:rsidP="00671735">
      <w:pPr>
        <w:tabs>
          <w:tab w:val="left" w:pos="360"/>
        </w:tabs>
        <w:jc w:val="both"/>
        <w:rPr>
          <w:sz w:val="20"/>
        </w:rPr>
      </w:pPr>
      <w:r>
        <w:rPr>
          <w:sz w:val="20"/>
        </w:rPr>
        <w:t>Iowa Prison Industries, signs- 133.00</w:t>
      </w:r>
    </w:p>
    <w:p w14:paraId="4CBC5B9C" w14:textId="77777777" w:rsidR="00671735" w:rsidRPr="00611064" w:rsidRDefault="00671735" w:rsidP="00671735">
      <w:pPr>
        <w:tabs>
          <w:tab w:val="left" w:pos="360"/>
        </w:tabs>
        <w:jc w:val="both"/>
        <w:rPr>
          <w:sz w:val="20"/>
        </w:rPr>
      </w:pPr>
      <w:r w:rsidRPr="00E71D7F">
        <w:rPr>
          <w:sz w:val="20"/>
        </w:rPr>
        <w:t xml:space="preserve">Iowa One Call, locates- </w:t>
      </w:r>
      <w:r>
        <w:rPr>
          <w:sz w:val="20"/>
        </w:rPr>
        <w:t>26.10</w:t>
      </w:r>
    </w:p>
    <w:p w14:paraId="71134E4E" w14:textId="77777777" w:rsidR="00671735" w:rsidRDefault="00671735" w:rsidP="00671735">
      <w:pPr>
        <w:tabs>
          <w:tab w:val="left" w:pos="360"/>
        </w:tabs>
        <w:jc w:val="both"/>
        <w:rPr>
          <w:sz w:val="20"/>
        </w:rPr>
      </w:pPr>
      <w:r w:rsidRPr="00611064">
        <w:rPr>
          <w:sz w:val="20"/>
        </w:rPr>
        <w:t xml:space="preserve">JJJ Enterprises, </w:t>
      </w:r>
      <w:r>
        <w:rPr>
          <w:sz w:val="20"/>
        </w:rPr>
        <w:t>parts &amp; labor</w:t>
      </w:r>
      <w:r w:rsidRPr="00611064">
        <w:rPr>
          <w:sz w:val="20"/>
        </w:rPr>
        <w:t>-</w:t>
      </w:r>
      <w:r>
        <w:rPr>
          <w:sz w:val="20"/>
        </w:rPr>
        <w:t xml:space="preserve"> 1,769.78</w:t>
      </w:r>
    </w:p>
    <w:p w14:paraId="0CAFEFFD" w14:textId="77777777" w:rsidR="00671735" w:rsidRPr="00611064" w:rsidRDefault="00671735" w:rsidP="00671735">
      <w:pPr>
        <w:tabs>
          <w:tab w:val="left" w:pos="360"/>
        </w:tabs>
        <w:jc w:val="both"/>
        <w:rPr>
          <w:sz w:val="20"/>
        </w:rPr>
      </w:pPr>
      <w:r>
        <w:rPr>
          <w:sz w:val="20"/>
        </w:rPr>
        <w:t>James Connolly, mileage- 701.09</w:t>
      </w:r>
      <w:r w:rsidRPr="00611064">
        <w:rPr>
          <w:sz w:val="20"/>
        </w:rPr>
        <w:t xml:space="preserve"> </w:t>
      </w:r>
    </w:p>
    <w:p w14:paraId="549674E1" w14:textId="77777777" w:rsidR="00671735" w:rsidRPr="00B87E6E" w:rsidRDefault="00671735" w:rsidP="00671735">
      <w:pPr>
        <w:tabs>
          <w:tab w:val="left" w:pos="360"/>
        </w:tabs>
        <w:jc w:val="both"/>
        <w:rPr>
          <w:sz w:val="20"/>
        </w:rPr>
      </w:pPr>
      <w:r w:rsidRPr="00B87E6E">
        <w:rPr>
          <w:sz w:val="20"/>
        </w:rPr>
        <w:t>John Deere F</w:t>
      </w:r>
      <w:r>
        <w:rPr>
          <w:sz w:val="20"/>
        </w:rPr>
        <w:t>inancial, space heater &amp; antifreeze- 239.86</w:t>
      </w:r>
    </w:p>
    <w:p w14:paraId="2B0ECFE1" w14:textId="77777777" w:rsidR="00671735" w:rsidRDefault="00671735" w:rsidP="00671735">
      <w:pPr>
        <w:tabs>
          <w:tab w:val="left" w:pos="360"/>
        </w:tabs>
        <w:jc w:val="both"/>
        <w:rPr>
          <w:sz w:val="20"/>
        </w:rPr>
      </w:pPr>
      <w:r>
        <w:rPr>
          <w:sz w:val="20"/>
        </w:rPr>
        <w:t>Mulgrew, propane- 574.14</w:t>
      </w:r>
    </w:p>
    <w:p w14:paraId="7249B30B" w14:textId="77777777" w:rsidR="00671735" w:rsidRDefault="00671735" w:rsidP="00671735">
      <w:pPr>
        <w:tabs>
          <w:tab w:val="left" w:pos="360"/>
        </w:tabs>
        <w:jc w:val="both"/>
        <w:rPr>
          <w:sz w:val="20"/>
        </w:rPr>
      </w:pPr>
      <w:r>
        <w:rPr>
          <w:sz w:val="20"/>
        </w:rPr>
        <w:t>Observer, publications- 89.56</w:t>
      </w:r>
    </w:p>
    <w:p w14:paraId="106691B4" w14:textId="77777777" w:rsidR="00671735" w:rsidRDefault="00671735" w:rsidP="00671735">
      <w:pPr>
        <w:tabs>
          <w:tab w:val="left" w:pos="360"/>
        </w:tabs>
        <w:jc w:val="both"/>
        <w:rPr>
          <w:sz w:val="20"/>
        </w:rPr>
      </w:pPr>
      <w:r w:rsidRPr="00551091">
        <w:rPr>
          <w:sz w:val="20"/>
        </w:rPr>
        <w:t>Preston Telephone Co., phone &amp; i</w:t>
      </w:r>
      <w:r>
        <w:rPr>
          <w:sz w:val="20"/>
        </w:rPr>
        <w:t>nternet- 394.04</w:t>
      </w:r>
    </w:p>
    <w:p w14:paraId="49F05EA9" w14:textId="77777777" w:rsidR="00671735" w:rsidRDefault="00671735" w:rsidP="00671735">
      <w:pPr>
        <w:tabs>
          <w:tab w:val="left" w:pos="360"/>
        </w:tabs>
        <w:jc w:val="both"/>
        <w:rPr>
          <w:sz w:val="20"/>
        </w:rPr>
      </w:pPr>
      <w:r>
        <w:rPr>
          <w:sz w:val="20"/>
        </w:rPr>
        <w:t>Rossiter Cemetery, stipend- 200.00</w:t>
      </w:r>
    </w:p>
    <w:p w14:paraId="256C630C" w14:textId="77777777" w:rsidR="00671735" w:rsidRDefault="00671735" w:rsidP="00671735">
      <w:pPr>
        <w:tabs>
          <w:tab w:val="left" w:pos="360"/>
        </w:tabs>
        <w:jc w:val="both"/>
        <w:rPr>
          <w:sz w:val="20"/>
        </w:rPr>
      </w:pPr>
      <w:r>
        <w:rPr>
          <w:sz w:val="20"/>
        </w:rPr>
        <w:t>State Hygienic Lab, chemicals- 1,629.50</w:t>
      </w:r>
    </w:p>
    <w:p w14:paraId="4A207B2E" w14:textId="77777777" w:rsidR="00671735" w:rsidRDefault="00671735" w:rsidP="00671735">
      <w:pPr>
        <w:tabs>
          <w:tab w:val="left" w:pos="360"/>
        </w:tabs>
        <w:jc w:val="both"/>
        <w:rPr>
          <w:sz w:val="20"/>
        </w:rPr>
      </w:pPr>
      <w:r>
        <w:rPr>
          <w:sz w:val="20"/>
        </w:rPr>
        <w:t>USA Bluebook, hydrant marker- 194.79</w:t>
      </w:r>
    </w:p>
    <w:p w14:paraId="5B2279E9" w14:textId="77777777" w:rsidR="00671735" w:rsidRPr="00CA5907" w:rsidRDefault="00671735" w:rsidP="00671735">
      <w:pPr>
        <w:tabs>
          <w:tab w:val="left" w:pos="360"/>
        </w:tabs>
        <w:jc w:val="both"/>
        <w:rPr>
          <w:sz w:val="20"/>
        </w:rPr>
      </w:pPr>
      <w:r>
        <w:rPr>
          <w:sz w:val="20"/>
        </w:rPr>
        <w:t>Water Solutions, chemicals- 1,291.66</w:t>
      </w:r>
    </w:p>
    <w:p w14:paraId="05B358FB" w14:textId="77777777" w:rsidR="00671735" w:rsidRDefault="00671735" w:rsidP="00202F9E">
      <w:pPr>
        <w:tabs>
          <w:tab w:val="left" w:pos="360"/>
        </w:tabs>
        <w:jc w:val="both"/>
        <w:rPr>
          <w:sz w:val="20"/>
        </w:rPr>
      </w:pPr>
    </w:p>
    <w:p w14:paraId="73BF110A" w14:textId="77777777" w:rsidR="004D716D" w:rsidRDefault="004D716D" w:rsidP="004D716D">
      <w:pPr>
        <w:tabs>
          <w:tab w:val="left" w:pos="360"/>
          <w:tab w:val="left" w:pos="720"/>
        </w:tabs>
        <w:jc w:val="both"/>
        <w:rPr>
          <w:b/>
          <w:sz w:val="20"/>
          <w:u w:val="single"/>
        </w:rPr>
      </w:pPr>
      <w:r>
        <w:rPr>
          <w:b/>
          <w:sz w:val="20"/>
          <w:u w:val="single"/>
        </w:rPr>
        <w:t>Gross Wages</w:t>
      </w:r>
    </w:p>
    <w:p w14:paraId="03FD8FFE" w14:textId="77777777" w:rsidR="004D716D" w:rsidRDefault="004D716D" w:rsidP="004D716D">
      <w:pPr>
        <w:rPr>
          <w:sz w:val="20"/>
        </w:rPr>
      </w:pPr>
      <w:r>
        <w:rPr>
          <w:sz w:val="20"/>
        </w:rPr>
        <w:t>$ 11,465.99</w:t>
      </w:r>
    </w:p>
    <w:p w14:paraId="3189B15B" w14:textId="77777777" w:rsidR="004D716D" w:rsidRDefault="004D716D" w:rsidP="004D716D">
      <w:pPr>
        <w:rPr>
          <w:sz w:val="20"/>
        </w:rPr>
      </w:pPr>
    </w:p>
    <w:p w14:paraId="0A65BEBD" w14:textId="77777777" w:rsidR="004D716D" w:rsidRPr="00DB4405" w:rsidRDefault="004D716D" w:rsidP="004D716D">
      <w:pPr>
        <w:rPr>
          <w:b/>
          <w:bCs/>
          <w:sz w:val="18"/>
          <w:szCs w:val="18"/>
        </w:rPr>
      </w:pPr>
      <w:r>
        <w:rPr>
          <w:b/>
          <w:bCs/>
          <w:sz w:val="18"/>
          <w:szCs w:val="18"/>
          <w:u w:val="single"/>
        </w:rPr>
        <w:t>NOVEMBER    FUND</w:t>
      </w:r>
      <w:r>
        <w:rPr>
          <w:b/>
          <w:bCs/>
          <w:sz w:val="18"/>
          <w:szCs w:val="18"/>
        </w:rPr>
        <w:t xml:space="preserve">                   </w:t>
      </w:r>
      <w:r>
        <w:rPr>
          <w:b/>
          <w:bCs/>
          <w:sz w:val="18"/>
          <w:szCs w:val="18"/>
          <w:u w:val="single"/>
        </w:rPr>
        <w:t xml:space="preserve">REVENUES </w:t>
      </w:r>
      <w:r>
        <w:rPr>
          <w:b/>
          <w:bCs/>
          <w:sz w:val="18"/>
          <w:szCs w:val="18"/>
        </w:rPr>
        <w:t xml:space="preserve">         </w:t>
      </w:r>
      <w:r>
        <w:rPr>
          <w:b/>
          <w:bCs/>
          <w:sz w:val="18"/>
          <w:szCs w:val="18"/>
          <w:u w:val="single"/>
        </w:rPr>
        <w:t>EXPENSES</w:t>
      </w:r>
    </w:p>
    <w:p w14:paraId="7C53017E" w14:textId="77777777" w:rsidR="004D716D" w:rsidRDefault="004D716D" w:rsidP="004D716D">
      <w:pPr>
        <w:rPr>
          <w:b/>
          <w:bCs/>
          <w:sz w:val="18"/>
          <w:szCs w:val="18"/>
        </w:rPr>
      </w:pPr>
      <w:r>
        <w:rPr>
          <w:b/>
          <w:bCs/>
          <w:sz w:val="18"/>
          <w:szCs w:val="18"/>
        </w:rPr>
        <w:t>GENERAL FUND                          $ 12,123.41          $ 17,382.52</w:t>
      </w:r>
    </w:p>
    <w:p w14:paraId="176D3EC1" w14:textId="77777777" w:rsidR="004D716D" w:rsidRDefault="004D716D" w:rsidP="004D716D">
      <w:pPr>
        <w:rPr>
          <w:b/>
          <w:bCs/>
          <w:sz w:val="18"/>
          <w:szCs w:val="18"/>
        </w:rPr>
      </w:pPr>
      <w:r>
        <w:rPr>
          <w:b/>
          <w:bCs/>
          <w:sz w:val="18"/>
          <w:szCs w:val="18"/>
        </w:rPr>
        <w:t>ROAD USE FUND                        $ 3,118.30             $ 34,847.99</w:t>
      </w:r>
      <w:r>
        <w:rPr>
          <w:b/>
          <w:bCs/>
          <w:sz w:val="18"/>
          <w:szCs w:val="18"/>
        </w:rPr>
        <w:tab/>
        <w:t>         </w:t>
      </w:r>
    </w:p>
    <w:p w14:paraId="550D2EE1" w14:textId="77777777" w:rsidR="004D716D" w:rsidRDefault="004D716D" w:rsidP="004D716D">
      <w:pPr>
        <w:rPr>
          <w:b/>
          <w:bCs/>
          <w:sz w:val="18"/>
          <w:szCs w:val="18"/>
        </w:rPr>
      </w:pPr>
      <w:r>
        <w:rPr>
          <w:b/>
          <w:bCs/>
          <w:sz w:val="18"/>
          <w:szCs w:val="18"/>
        </w:rPr>
        <w:t xml:space="preserve">Employee Benefit                        $ 1,343.45             $ 354.49 </w:t>
      </w:r>
    </w:p>
    <w:p w14:paraId="75CC537D" w14:textId="77777777" w:rsidR="004D716D" w:rsidRDefault="004D716D" w:rsidP="004D716D">
      <w:pPr>
        <w:rPr>
          <w:b/>
          <w:bCs/>
          <w:sz w:val="18"/>
          <w:szCs w:val="18"/>
        </w:rPr>
      </w:pPr>
      <w:r>
        <w:rPr>
          <w:b/>
          <w:bCs/>
          <w:sz w:val="18"/>
          <w:szCs w:val="18"/>
        </w:rPr>
        <w:lastRenderedPageBreak/>
        <w:t xml:space="preserve">Emergency Fund                         $                            $  </w:t>
      </w:r>
    </w:p>
    <w:p w14:paraId="3AABD5E0" w14:textId="77777777" w:rsidR="004D716D" w:rsidRDefault="004D716D" w:rsidP="004D716D">
      <w:pPr>
        <w:rPr>
          <w:b/>
          <w:bCs/>
          <w:sz w:val="18"/>
          <w:szCs w:val="18"/>
        </w:rPr>
      </w:pPr>
      <w:r>
        <w:rPr>
          <w:b/>
          <w:bCs/>
          <w:sz w:val="18"/>
          <w:szCs w:val="18"/>
        </w:rPr>
        <w:t>LOST FUND</w:t>
      </w:r>
      <w:r>
        <w:rPr>
          <w:b/>
          <w:bCs/>
          <w:sz w:val="18"/>
          <w:szCs w:val="18"/>
        </w:rPr>
        <w:tab/>
        <w:t xml:space="preserve">                         $ 4,114.26              $ </w:t>
      </w:r>
    </w:p>
    <w:p w14:paraId="6D38C8C4" w14:textId="77777777" w:rsidR="004D716D" w:rsidRDefault="004D716D" w:rsidP="004D716D">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367AF19A" w14:textId="77777777" w:rsidR="004D716D" w:rsidRDefault="004D716D" w:rsidP="004D716D">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25937817" w14:textId="77777777" w:rsidR="004D716D" w:rsidRDefault="004D716D" w:rsidP="004D716D">
      <w:pPr>
        <w:rPr>
          <w:b/>
          <w:bCs/>
          <w:sz w:val="18"/>
          <w:szCs w:val="18"/>
        </w:rPr>
      </w:pPr>
      <w:r>
        <w:rPr>
          <w:b/>
          <w:bCs/>
          <w:sz w:val="18"/>
          <w:szCs w:val="18"/>
        </w:rPr>
        <w:t>Water                                            $ 7,544.73              $ 6,184.69</w:t>
      </w:r>
    </w:p>
    <w:p w14:paraId="2572C759" w14:textId="77777777" w:rsidR="004D716D" w:rsidRDefault="004D716D" w:rsidP="004D716D">
      <w:pPr>
        <w:rPr>
          <w:b/>
          <w:bCs/>
          <w:sz w:val="18"/>
          <w:szCs w:val="18"/>
        </w:rPr>
      </w:pPr>
      <w:r>
        <w:rPr>
          <w:b/>
          <w:bCs/>
          <w:sz w:val="18"/>
          <w:szCs w:val="18"/>
        </w:rPr>
        <w:t>Sewer                                            $ 3,266.16              $ 3,282.23</w:t>
      </w:r>
    </w:p>
    <w:p w14:paraId="3F5675A0" w14:textId="77777777" w:rsidR="004D716D" w:rsidRDefault="004D716D" w:rsidP="004D716D">
      <w:pPr>
        <w:pBdr>
          <w:bottom w:val="single" w:sz="12" w:space="1" w:color="auto"/>
        </w:pBdr>
        <w:rPr>
          <w:b/>
          <w:bCs/>
          <w:sz w:val="18"/>
          <w:szCs w:val="18"/>
        </w:rPr>
      </w:pPr>
      <w:r>
        <w:rPr>
          <w:b/>
          <w:bCs/>
          <w:sz w:val="18"/>
          <w:szCs w:val="18"/>
        </w:rPr>
        <w:t xml:space="preserve">                                        </w:t>
      </w:r>
    </w:p>
    <w:p w14:paraId="72EB6239" w14:textId="77777777" w:rsidR="004D716D" w:rsidRDefault="004D716D" w:rsidP="004D716D">
      <w:pPr>
        <w:rPr>
          <w:b/>
          <w:sz w:val="20"/>
          <w:u w:val="single"/>
        </w:rPr>
      </w:pPr>
      <w:r>
        <w:rPr>
          <w:b/>
          <w:bCs/>
          <w:sz w:val="18"/>
          <w:szCs w:val="18"/>
        </w:rPr>
        <w:t xml:space="preserve">TOTAL: </w:t>
      </w:r>
      <w:r>
        <w:rPr>
          <w:b/>
          <w:bCs/>
          <w:sz w:val="18"/>
          <w:szCs w:val="18"/>
        </w:rPr>
        <w:tab/>
      </w:r>
      <w:r>
        <w:rPr>
          <w:b/>
          <w:bCs/>
          <w:sz w:val="18"/>
          <w:szCs w:val="18"/>
        </w:rPr>
        <w:tab/>
        <w:t xml:space="preserve">                          $ 31,540.31            $ 62,051.92</w:t>
      </w:r>
    </w:p>
    <w:p w14:paraId="69478381" w14:textId="77777777" w:rsidR="0016512D" w:rsidRDefault="0016512D" w:rsidP="00FC330D">
      <w:pPr>
        <w:tabs>
          <w:tab w:val="left" w:pos="360"/>
          <w:tab w:val="left" w:pos="720"/>
        </w:tabs>
        <w:jc w:val="both"/>
        <w:rPr>
          <w:b/>
          <w:sz w:val="20"/>
          <w:u w:val="single"/>
        </w:rPr>
      </w:pPr>
    </w:p>
    <w:p w14:paraId="76C39037" w14:textId="38B0EA35" w:rsidR="00195EC6" w:rsidRDefault="00195EC6" w:rsidP="00195EC6">
      <w:pPr>
        <w:shd w:val="clear" w:color="auto" w:fill="FFFFFF"/>
        <w:ind w:firstLine="720"/>
        <w:jc w:val="both"/>
        <w:rPr>
          <w:rFonts w:ascii="Helvetica" w:hAnsi="Helvetica" w:cs="Helvetica"/>
          <w:sz w:val="20"/>
        </w:rPr>
      </w:pPr>
      <w:r w:rsidRPr="004D716D">
        <w:rPr>
          <w:rFonts w:ascii="Helvetica" w:hAnsi="Helvetica" w:cs="Helvetica"/>
          <w:sz w:val="20"/>
        </w:rPr>
        <w:t xml:space="preserve">A motion to approve the consent agenda was made by </w:t>
      </w:r>
      <w:r w:rsidR="004D716D" w:rsidRPr="004D716D">
        <w:rPr>
          <w:rFonts w:ascii="Helvetica" w:hAnsi="Helvetica" w:cs="Helvetica"/>
          <w:sz w:val="20"/>
        </w:rPr>
        <w:t>Labarr</w:t>
      </w:r>
      <w:r w:rsidRPr="004D716D">
        <w:rPr>
          <w:rFonts w:ascii="Helvetica" w:hAnsi="Helvetica" w:cs="Helvetica"/>
          <w:sz w:val="20"/>
        </w:rPr>
        <w:t xml:space="preserve"> with a second by</w:t>
      </w:r>
      <w:r w:rsidR="00F03E6B" w:rsidRPr="004D716D">
        <w:rPr>
          <w:rFonts w:ascii="Helvetica" w:hAnsi="Helvetica" w:cs="Helvetica"/>
          <w:sz w:val="20"/>
        </w:rPr>
        <w:t xml:space="preserve"> </w:t>
      </w:r>
      <w:r w:rsidR="004D716D" w:rsidRPr="004D716D">
        <w:rPr>
          <w:rFonts w:ascii="Helvetica" w:hAnsi="Helvetica" w:cs="Helvetica"/>
          <w:sz w:val="20"/>
        </w:rPr>
        <w:t>Hosette</w:t>
      </w:r>
      <w:r w:rsidR="00F03E6B" w:rsidRPr="004D716D">
        <w:rPr>
          <w:rFonts w:ascii="Helvetica" w:hAnsi="Helvetica" w:cs="Helvetica"/>
          <w:sz w:val="20"/>
        </w:rPr>
        <w:t>.</w:t>
      </w:r>
      <w:r w:rsidRPr="004D716D">
        <w:rPr>
          <w:rFonts w:ascii="Helvetica" w:hAnsi="Helvetica" w:cs="Helvetica"/>
          <w:sz w:val="20"/>
        </w:rPr>
        <w:t>  </w:t>
      </w:r>
      <w:r w:rsidR="00F03E6B" w:rsidRPr="004D716D">
        <w:rPr>
          <w:rFonts w:ascii="Helvetica" w:hAnsi="Helvetica" w:cs="Helvetica"/>
          <w:sz w:val="20"/>
        </w:rPr>
        <w:t>All ayes</w:t>
      </w:r>
      <w:r w:rsidRPr="004D716D">
        <w:rPr>
          <w:rFonts w:ascii="Helvetica" w:hAnsi="Helvetica" w:cs="Helvetica"/>
          <w:sz w:val="20"/>
        </w:rPr>
        <w:t>.</w:t>
      </w:r>
    </w:p>
    <w:p w14:paraId="593F238D" w14:textId="77777777" w:rsidR="00E17EDC" w:rsidRDefault="00E17EDC" w:rsidP="00E17EDC">
      <w:pPr>
        <w:shd w:val="clear" w:color="auto" w:fill="FFFFFF"/>
        <w:jc w:val="both"/>
        <w:rPr>
          <w:rFonts w:ascii="Helvetica" w:hAnsi="Helvetica" w:cs="Helvetica"/>
          <w:b/>
          <w:bCs/>
          <w:sz w:val="20"/>
        </w:rPr>
      </w:pPr>
    </w:p>
    <w:p w14:paraId="277E3F4E" w14:textId="77777777" w:rsidR="00FA4708" w:rsidRDefault="00E17EDC" w:rsidP="00FA4708">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09168C1C" w14:textId="35281B73" w:rsidR="00BF587B" w:rsidRDefault="0052159D" w:rsidP="005F645F">
      <w:pPr>
        <w:shd w:val="clear" w:color="auto" w:fill="FFFFFF"/>
        <w:jc w:val="both"/>
        <w:rPr>
          <w:rFonts w:ascii="Helvetica" w:hAnsi="Helvetica" w:cs="Helvetica"/>
          <w:sz w:val="20"/>
        </w:rPr>
      </w:pPr>
      <w:r>
        <w:rPr>
          <w:rFonts w:ascii="Helvetica" w:hAnsi="Helvetica" w:cs="Helvetica"/>
          <w:sz w:val="20"/>
        </w:rPr>
        <w:t>No written or oral comments were made.</w:t>
      </w:r>
    </w:p>
    <w:p w14:paraId="3C8B319C" w14:textId="77777777" w:rsidR="0052159D" w:rsidRDefault="0052159D" w:rsidP="005F645F">
      <w:pPr>
        <w:shd w:val="clear" w:color="auto" w:fill="FFFFFF"/>
        <w:jc w:val="both"/>
        <w:rPr>
          <w:rFonts w:ascii="Helvetica" w:hAnsi="Helvetica" w:cs="Helvetica"/>
          <w:sz w:val="20"/>
        </w:rPr>
      </w:pPr>
    </w:p>
    <w:p w14:paraId="3A8164E3" w14:textId="6FFB6BF2" w:rsidR="004D716D" w:rsidRDefault="004D716D" w:rsidP="005F645F">
      <w:pPr>
        <w:shd w:val="clear" w:color="auto" w:fill="FFFFFF"/>
        <w:jc w:val="both"/>
        <w:rPr>
          <w:rFonts w:ascii="Helvetica" w:hAnsi="Helvetica" w:cs="Helvetica"/>
          <w:sz w:val="20"/>
        </w:rPr>
      </w:pPr>
      <w:r>
        <w:rPr>
          <w:rFonts w:ascii="Helvetica" w:hAnsi="Helvetica" w:cs="Helvetica"/>
          <w:sz w:val="20"/>
        </w:rPr>
        <w:tab/>
        <w:t xml:space="preserve">A motion to approve Dad’s Place tobacco permit was made by Hosette with a second by Labarr. All ayes. </w:t>
      </w:r>
    </w:p>
    <w:p w14:paraId="29362183" w14:textId="7F3A2019" w:rsidR="004D716D" w:rsidRDefault="004D716D" w:rsidP="005F645F">
      <w:pPr>
        <w:shd w:val="clear" w:color="auto" w:fill="FFFFFF"/>
        <w:jc w:val="both"/>
        <w:rPr>
          <w:rFonts w:ascii="Helvetica" w:hAnsi="Helvetica" w:cs="Helvetica"/>
          <w:sz w:val="20"/>
        </w:rPr>
      </w:pPr>
      <w:r>
        <w:rPr>
          <w:rFonts w:ascii="Helvetica" w:hAnsi="Helvetica" w:cs="Helvetica"/>
          <w:sz w:val="20"/>
        </w:rPr>
        <w:t xml:space="preserve">The Kinraid building permit will be tabled until next month. </w:t>
      </w:r>
    </w:p>
    <w:p w14:paraId="5AB16ADE" w14:textId="3F345350" w:rsidR="004D716D" w:rsidRDefault="004D716D" w:rsidP="005F645F">
      <w:pPr>
        <w:shd w:val="clear" w:color="auto" w:fill="FFFFFF"/>
        <w:jc w:val="both"/>
        <w:rPr>
          <w:rFonts w:ascii="Helvetica" w:hAnsi="Helvetica" w:cs="Helvetica"/>
          <w:sz w:val="20"/>
        </w:rPr>
      </w:pPr>
      <w:r>
        <w:rPr>
          <w:rFonts w:ascii="Helvetica" w:hAnsi="Helvetica" w:cs="Helvetica"/>
          <w:sz w:val="20"/>
        </w:rPr>
        <w:t xml:space="preserve">Hosette gave an update on the new fire station. She told the council that the engineered blueprints were complete and that they will start getting bids for the initial phases of the project. </w:t>
      </w:r>
    </w:p>
    <w:p w14:paraId="24E3DBBC" w14:textId="0243785A" w:rsidR="009247B4"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r w:rsidR="009F0AD7">
        <w:rPr>
          <w:rFonts w:ascii="Helvetica" w:hAnsi="Helvetica" w:cs="Helvetica"/>
          <w:b/>
          <w:bCs/>
          <w:sz w:val="20"/>
        </w:rPr>
        <w:t>-</w:t>
      </w:r>
      <w:r w:rsidR="004D716D">
        <w:rPr>
          <w:rFonts w:ascii="Helvetica" w:hAnsi="Helvetica" w:cs="Helvetica"/>
          <w:b/>
          <w:bCs/>
          <w:sz w:val="20"/>
        </w:rPr>
        <w:t xml:space="preserve"> </w:t>
      </w:r>
      <w:r w:rsidR="004D716D" w:rsidRPr="004D716D">
        <w:rPr>
          <w:rFonts w:ascii="Helvetica" w:hAnsi="Helvetica" w:cs="Helvetica"/>
          <w:sz w:val="20"/>
        </w:rPr>
        <w:t>None</w:t>
      </w: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99CF831" w14:textId="48FA97D9" w:rsidR="005F645F" w:rsidRDefault="005F645F" w:rsidP="005F645F">
      <w:pPr>
        <w:shd w:val="clear" w:color="auto" w:fill="FFFFFF"/>
        <w:spacing w:before="100" w:beforeAutospacing="1"/>
        <w:contextualSpacing/>
        <w:jc w:val="both"/>
        <w:rPr>
          <w:rFonts w:ascii="Helvetica" w:hAnsi="Helvetica" w:cs="Helvetica"/>
          <w:sz w:val="20"/>
        </w:rPr>
      </w:pPr>
      <w:r w:rsidRPr="004D716D">
        <w:rPr>
          <w:rFonts w:ascii="Helvetica" w:hAnsi="Helvetica" w:cs="Helvetica"/>
          <w:sz w:val="20"/>
        </w:rPr>
        <w:t xml:space="preserve">Motion to adjourn at </w:t>
      </w:r>
      <w:r w:rsidR="004D716D" w:rsidRPr="004D716D">
        <w:rPr>
          <w:rFonts w:ascii="Helvetica" w:hAnsi="Helvetica" w:cs="Helvetica"/>
          <w:sz w:val="20"/>
        </w:rPr>
        <w:t>6</w:t>
      </w:r>
      <w:r w:rsidR="007C62F7" w:rsidRPr="004D716D">
        <w:rPr>
          <w:rFonts w:ascii="Helvetica" w:hAnsi="Helvetica" w:cs="Helvetica"/>
          <w:sz w:val="20"/>
        </w:rPr>
        <w:t>:</w:t>
      </w:r>
      <w:r w:rsidR="004D716D" w:rsidRPr="004D716D">
        <w:rPr>
          <w:rFonts w:ascii="Helvetica" w:hAnsi="Helvetica" w:cs="Helvetica"/>
          <w:sz w:val="20"/>
        </w:rPr>
        <w:t>2</w:t>
      </w:r>
      <w:r w:rsidR="007C62F7" w:rsidRPr="004D716D">
        <w:rPr>
          <w:rFonts w:ascii="Helvetica" w:hAnsi="Helvetica" w:cs="Helvetica"/>
          <w:sz w:val="20"/>
        </w:rPr>
        <w:t>6</w:t>
      </w:r>
      <w:r w:rsidRPr="004D716D">
        <w:rPr>
          <w:rFonts w:ascii="Helvetica" w:hAnsi="Helvetica" w:cs="Helvetica"/>
          <w:sz w:val="20"/>
        </w:rPr>
        <w:t xml:space="preserve"> PM by </w:t>
      </w:r>
      <w:r w:rsidR="004D716D" w:rsidRPr="004D716D">
        <w:rPr>
          <w:rFonts w:ascii="Helvetica" w:hAnsi="Helvetica" w:cs="Helvetica"/>
          <w:sz w:val="20"/>
        </w:rPr>
        <w:t>Eberhart</w:t>
      </w:r>
      <w:r w:rsidRPr="004D716D">
        <w:rPr>
          <w:rFonts w:ascii="Helvetica" w:hAnsi="Helvetica" w:cs="Helvetica"/>
          <w:sz w:val="20"/>
        </w:rPr>
        <w:t xml:space="preserve"> with a second by </w:t>
      </w:r>
      <w:r w:rsidR="004D716D" w:rsidRPr="004D716D">
        <w:rPr>
          <w:rFonts w:ascii="Helvetica" w:hAnsi="Helvetica" w:cs="Helvetica"/>
          <w:sz w:val="20"/>
        </w:rPr>
        <w:t>Labarr</w:t>
      </w:r>
      <w:r w:rsidRPr="004D716D">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1C5D96D3" w:rsidR="002C5186" w:rsidRPr="004D716D" w:rsidRDefault="005F645F" w:rsidP="005F645F">
      <w:pPr>
        <w:tabs>
          <w:tab w:val="left" w:pos="360"/>
        </w:tabs>
        <w:rPr>
          <w:sz w:val="20"/>
          <w:lang w:val="es-ES"/>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4D716D">
        <w:rPr>
          <w:sz w:val="20"/>
          <w:lang w:val="es-ES"/>
        </w:rPr>
        <w:t>________________________________</w:t>
      </w:r>
      <w:r w:rsidRPr="004D716D">
        <w:rPr>
          <w:sz w:val="20"/>
          <w:lang w:val="es-ES"/>
        </w:rPr>
        <w:br/>
      </w:r>
      <w:r w:rsidRPr="004D716D">
        <w:rPr>
          <w:sz w:val="20"/>
          <w:lang w:val="es-ES"/>
        </w:rPr>
        <w:tab/>
      </w:r>
      <w:r w:rsidRPr="004D716D">
        <w:rPr>
          <w:sz w:val="20"/>
          <w:lang w:val="es-ES"/>
        </w:rPr>
        <w:tab/>
      </w:r>
      <w:r w:rsidRPr="004D716D">
        <w:rPr>
          <w:sz w:val="20"/>
          <w:lang w:val="es-ES"/>
        </w:rPr>
        <w:tab/>
      </w:r>
      <w:r w:rsidRPr="004D716D">
        <w:rPr>
          <w:sz w:val="20"/>
          <w:lang w:val="es-ES"/>
        </w:rPr>
        <w:tab/>
      </w:r>
      <w:r w:rsidRPr="004D716D">
        <w:rPr>
          <w:sz w:val="20"/>
          <w:lang w:val="es-ES"/>
        </w:rPr>
        <w:tab/>
      </w:r>
      <w:r w:rsidRPr="004D716D">
        <w:rPr>
          <w:sz w:val="20"/>
          <w:lang w:val="es-ES"/>
        </w:rPr>
        <w:tab/>
      </w:r>
      <w:r w:rsidRPr="004D716D">
        <w:rPr>
          <w:sz w:val="20"/>
          <w:lang w:val="es-ES"/>
        </w:rPr>
        <w:tab/>
      </w:r>
      <w:r w:rsidRPr="004D716D">
        <w:rPr>
          <w:sz w:val="20"/>
          <w:lang w:val="es-ES"/>
        </w:rPr>
        <w:tab/>
      </w:r>
      <w:r w:rsidRPr="004D716D">
        <w:rPr>
          <w:sz w:val="20"/>
          <w:lang w:val="es-ES"/>
        </w:rPr>
        <w:tab/>
      </w:r>
      <w:r w:rsidR="004D716D" w:rsidRPr="004D716D">
        <w:rPr>
          <w:sz w:val="20"/>
          <w:lang w:val="es-ES"/>
        </w:rPr>
        <w:t>Dave Labarr</w:t>
      </w:r>
      <w:r w:rsidRPr="004D716D">
        <w:rPr>
          <w:sz w:val="20"/>
          <w:lang w:val="es-ES"/>
        </w:rPr>
        <w:t>, Mayor</w:t>
      </w:r>
      <w:r w:rsidR="004D716D" w:rsidRPr="004D716D">
        <w:rPr>
          <w:sz w:val="20"/>
          <w:lang w:val="es-ES"/>
        </w:rPr>
        <w:t xml:space="preserve"> pro-te</w:t>
      </w:r>
      <w:r w:rsidR="004D716D">
        <w:rPr>
          <w:sz w:val="20"/>
          <w:lang w:val="es-ES"/>
        </w:rPr>
        <w:t>m</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050DE8F2" w14:textId="77777777" w:rsidR="004A2CD1" w:rsidRDefault="005F645F" w:rsidP="005F645F">
      <w:pPr>
        <w:tabs>
          <w:tab w:val="left" w:pos="360"/>
        </w:tabs>
        <w:rPr>
          <w:sz w:val="20"/>
        </w:rPr>
      </w:pPr>
      <w:r>
        <w:rPr>
          <w:sz w:val="20"/>
        </w:rPr>
        <w:t>___________________________________</w:t>
      </w:r>
    </w:p>
    <w:p w14:paraId="63BDB38B" w14:textId="61469B09" w:rsidR="005F645F" w:rsidRDefault="0030451C" w:rsidP="005F645F">
      <w:pPr>
        <w:tabs>
          <w:tab w:val="left" w:pos="360"/>
        </w:tabs>
        <w:rPr>
          <w:sz w:val="20"/>
        </w:rPr>
      </w:pPr>
      <w:r>
        <w:rPr>
          <w:sz w:val="20"/>
        </w:rPr>
        <w:t>Chris Budde</w:t>
      </w:r>
      <w:r w:rsidR="005F645F">
        <w:rPr>
          <w:sz w:val="20"/>
        </w:rPr>
        <w:t>,</w:t>
      </w:r>
      <w:r w:rsidR="00991576">
        <w:rPr>
          <w:sz w:val="20"/>
        </w:rPr>
        <w:t xml:space="preserve"> </w:t>
      </w:r>
      <w:r w:rsidR="005F645F">
        <w:rPr>
          <w:sz w:val="20"/>
        </w:rPr>
        <w:t>City Clerk</w:t>
      </w: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10BE2"/>
    <w:rsid w:val="00016F3F"/>
    <w:rsid w:val="000448AE"/>
    <w:rsid w:val="00052DA5"/>
    <w:rsid w:val="00077688"/>
    <w:rsid w:val="000926A6"/>
    <w:rsid w:val="000B14C3"/>
    <w:rsid w:val="000B1D44"/>
    <w:rsid w:val="000E77B5"/>
    <w:rsid w:val="00110015"/>
    <w:rsid w:val="00121FA9"/>
    <w:rsid w:val="00125F14"/>
    <w:rsid w:val="00140BA6"/>
    <w:rsid w:val="00161BE9"/>
    <w:rsid w:val="0016512D"/>
    <w:rsid w:val="0017646E"/>
    <w:rsid w:val="00192B52"/>
    <w:rsid w:val="00195EC6"/>
    <w:rsid w:val="001C357F"/>
    <w:rsid w:val="001E5F04"/>
    <w:rsid w:val="00202F9E"/>
    <w:rsid w:val="0021251F"/>
    <w:rsid w:val="00221596"/>
    <w:rsid w:val="00226B96"/>
    <w:rsid w:val="002863D1"/>
    <w:rsid w:val="002A131E"/>
    <w:rsid w:val="002B168D"/>
    <w:rsid w:val="002C5186"/>
    <w:rsid w:val="002F6441"/>
    <w:rsid w:val="0030451C"/>
    <w:rsid w:val="00311E42"/>
    <w:rsid w:val="0031326B"/>
    <w:rsid w:val="0035684D"/>
    <w:rsid w:val="003649ED"/>
    <w:rsid w:val="0037498E"/>
    <w:rsid w:val="00386967"/>
    <w:rsid w:val="004064AA"/>
    <w:rsid w:val="00460571"/>
    <w:rsid w:val="004A2CD1"/>
    <w:rsid w:val="004A5DEB"/>
    <w:rsid w:val="004C0FA6"/>
    <w:rsid w:val="004D716D"/>
    <w:rsid w:val="004F4535"/>
    <w:rsid w:val="0052159D"/>
    <w:rsid w:val="005344D5"/>
    <w:rsid w:val="005433AD"/>
    <w:rsid w:val="005704C9"/>
    <w:rsid w:val="005717A7"/>
    <w:rsid w:val="00577B2D"/>
    <w:rsid w:val="00590802"/>
    <w:rsid w:val="005A17F3"/>
    <w:rsid w:val="005F645F"/>
    <w:rsid w:val="00617BB0"/>
    <w:rsid w:val="00641D04"/>
    <w:rsid w:val="00671735"/>
    <w:rsid w:val="006750D0"/>
    <w:rsid w:val="006853D7"/>
    <w:rsid w:val="006A68D3"/>
    <w:rsid w:val="006C09C0"/>
    <w:rsid w:val="006D5D5C"/>
    <w:rsid w:val="006E5852"/>
    <w:rsid w:val="00713A5F"/>
    <w:rsid w:val="00750538"/>
    <w:rsid w:val="00786999"/>
    <w:rsid w:val="007A2393"/>
    <w:rsid w:val="007C62F7"/>
    <w:rsid w:val="007D1883"/>
    <w:rsid w:val="007F18AD"/>
    <w:rsid w:val="00804EE0"/>
    <w:rsid w:val="00820393"/>
    <w:rsid w:val="008B779F"/>
    <w:rsid w:val="008E799D"/>
    <w:rsid w:val="008F4A47"/>
    <w:rsid w:val="00900CC9"/>
    <w:rsid w:val="0091324B"/>
    <w:rsid w:val="009247B4"/>
    <w:rsid w:val="00974449"/>
    <w:rsid w:val="00991576"/>
    <w:rsid w:val="009A25EF"/>
    <w:rsid w:val="009F0AD7"/>
    <w:rsid w:val="00A30C3F"/>
    <w:rsid w:val="00A37918"/>
    <w:rsid w:val="00A72479"/>
    <w:rsid w:val="00A75B5A"/>
    <w:rsid w:val="00A855DF"/>
    <w:rsid w:val="00A8648E"/>
    <w:rsid w:val="00A872AF"/>
    <w:rsid w:val="00AC4D7C"/>
    <w:rsid w:val="00AE1AC5"/>
    <w:rsid w:val="00B309D7"/>
    <w:rsid w:val="00B4480A"/>
    <w:rsid w:val="00B63B4B"/>
    <w:rsid w:val="00B6595C"/>
    <w:rsid w:val="00B81755"/>
    <w:rsid w:val="00BB3B74"/>
    <w:rsid w:val="00BD64ED"/>
    <w:rsid w:val="00BD7DD0"/>
    <w:rsid w:val="00BE2460"/>
    <w:rsid w:val="00BF587B"/>
    <w:rsid w:val="00C7660F"/>
    <w:rsid w:val="00C82F0C"/>
    <w:rsid w:val="00C83A70"/>
    <w:rsid w:val="00C95CD0"/>
    <w:rsid w:val="00CA1591"/>
    <w:rsid w:val="00CB7556"/>
    <w:rsid w:val="00CC4A5A"/>
    <w:rsid w:val="00CD2B67"/>
    <w:rsid w:val="00CD6C6D"/>
    <w:rsid w:val="00CE062A"/>
    <w:rsid w:val="00CE765D"/>
    <w:rsid w:val="00CF1617"/>
    <w:rsid w:val="00D26DDF"/>
    <w:rsid w:val="00D6791C"/>
    <w:rsid w:val="00D9386F"/>
    <w:rsid w:val="00DD33B7"/>
    <w:rsid w:val="00DE4BE4"/>
    <w:rsid w:val="00E106A9"/>
    <w:rsid w:val="00E17EDC"/>
    <w:rsid w:val="00E34E8C"/>
    <w:rsid w:val="00E36DD7"/>
    <w:rsid w:val="00E4378F"/>
    <w:rsid w:val="00E96CFE"/>
    <w:rsid w:val="00ED0E25"/>
    <w:rsid w:val="00EE386F"/>
    <w:rsid w:val="00EE3A11"/>
    <w:rsid w:val="00F0358F"/>
    <w:rsid w:val="00F03E6B"/>
    <w:rsid w:val="00F12268"/>
    <w:rsid w:val="00F1513E"/>
    <w:rsid w:val="00F16176"/>
    <w:rsid w:val="00F9436F"/>
    <w:rsid w:val="00FA4708"/>
    <w:rsid w:val="00FC330D"/>
    <w:rsid w:val="00FC4240"/>
    <w:rsid w:val="00FD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2</cp:revision>
  <dcterms:created xsi:type="dcterms:W3CDTF">2024-12-11T20:27:00Z</dcterms:created>
  <dcterms:modified xsi:type="dcterms:W3CDTF">2024-12-11T20:27:00Z</dcterms:modified>
</cp:coreProperties>
</file>