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52BF3A9F" w:rsidR="005F645F" w:rsidRDefault="00C95CD0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SEPTEMBER</w:t>
      </w:r>
      <w:r w:rsidR="005F645F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12</w:t>
      </w:r>
      <w:r w:rsidR="005F645F">
        <w:rPr>
          <w:rFonts w:ascii="Helvetica" w:hAnsi="Helvetica" w:cs="Helvetica"/>
        </w:rPr>
        <w:t>, 2023</w:t>
      </w:r>
    </w:p>
    <w:p w14:paraId="2636E82C" w14:textId="54760E2A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A872AF">
        <w:rPr>
          <w:rFonts w:ascii="Helvetica" w:hAnsi="Helvetica" w:cs="Helvetica"/>
          <w:color w:val="1D2228"/>
          <w:sz w:val="20"/>
          <w:szCs w:val="20"/>
        </w:rPr>
        <w:t xml:space="preserve">Mayor Kelly Snyder called the regular meeting of the Charlotte City Council to order at 6:00 PM with </w:t>
      </w:r>
      <w:r w:rsidRPr="00E4378F">
        <w:rPr>
          <w:rFonts w:ascii="Helvetica" w:hAnsi="Helvetica" w:cs="Helvetica"/>
          <w:color w:val="1D2228"/>
          <w:sz w:val="20"/>
          <w:szCs w:val="20"/>
        </w:rPr>
        <w:t>council members</w:t>
      </w:r>
      <w:r w:rsidR="00A872AF" w:rsidRPr="00E4378F">
        <w:rPr>
          <w:rFonts w:ascii="Helvetica" w:hAnsi="Helvetica" w:cs="Helvetica"/>
          <w:color w:val="1D2228"/>
          <w:sz w:val="20"/>
          <w:szCs w:val="20"/>
        </w:rPr>
        <w:t xml:space="preserve"> Ray Snyder, </w:t>
      </w:r>
      <w:r w:rsidRPr="00E4378F">
        <w:rPr>
          <w:rFonts w:ascii="Helvetica" w:hAnsi="Helvetica" w:cs="Helvetica"/>
          <w:color w:val="1D2228"/>
          <w:sz w:val="20"/>
          <w:szCs w:val="20"/>
        </w:rPr>
        <w:t>Kelly Hosette</w:t>
      </w:r>
      <w:r w:rsidR="00E4378F" w:rsidRPr="00E4378F">
        <w:rPr>
          <w:rFonts w:ascii="Helvetica" w:hAnsi="Helvetica" w:cs="Helvetica"/>
          <w:color w:val="1D2228"/>
          <w:sz w:val="20"/>
          <w:szCs w:val="20"/>
        </w:rPr>
        <w:t>, Alex Lamaack, Dave Labarr</w:t>
      </w:r>
      <w:r w:rsidRPr="00E4378F">
        <w:rPr>
          <w:rFonts w:ascii="Helvetica" w:hAnsi="Helvetica" w:cs="Helvetica"/>
          <w:color w:val="1D2228"/>
          <w:sz w:val="20"/>
          <w:szCs w:val="20"/>
        </w:rPr>
        <w:t xml:space="preserve"> and Brandon Eberhart present. </w:t>
      </w:r>
    </w:p>
    <w:p w14:paraId="2375AAEA" w14:textId="1CAE6FCD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the approval of the agenda, the clerk’s financial report, the minutes of the </w:t>
      </w:r>
      <w:r w:rsidR="00C95CD0">
        <w:rPr>
          <w:rFonts w:ascii="Helvetica" w:hAnsi="Helvetica" w:cs="Helvetica"/>
          <w:sz w:val="20"/>
        </w:rPr>
        <w:t>August</w:t>
      </w:r>
      <w:r>
        <w:rPr>
          <w:rFonts w:ascii="Helvetica" w:hAnsi="Helvetica" w:cs="Helvetica"/>
          <w:sz w:val="20"/>
        </w:rPr>
        <w:t xml:space="preserve"> </w:t>
      </w:r>
      <w:r w:rsidR="00C95CD0">
        <w:rPr>
          <w:rFonts w:ascii="Helvetica" w:hAnsi="Helvetica" w:cs="Helvetica"/>
          <w:sz w:val="20"/>
        </w:rPr>
        <w:t>8</w:t>
      </w:r>
      <w:r>
        <w:rPr>
          <w:rFonts w:ascii="Helvetica" w:hAnsi="Helvetica" w:cs="Helvetica"/>
          <w:sz w:val="20"/>
        </w:rPr>
        <w:t>, 2023, regular meeting and the following revenues and expenses:</w:t>
      </w:r>
    </w:p>
    <w:p w14:paraId="742A9F0F" w14:textId="77777777" w:rsidR="005F645F" w:rsidRDefault="005F645F" w:rsidP="005F645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74DEFAC4" w14:textId="77777777" w:rsidR="00E4378F" w:rsidRDefault="00E4378F" w:rsidP="00E4378F">
      <w:pPr>
        <w:tabs>
          <w:tab w:val="left" w:pos="360"/>
        </w:tabs>
        <w:rPr>
          <w:sz w:val="20"/>
        </w:rPr>
      </w:pPr>
      <w:r>
        <w:rPr>
          <w:sz w:val="20"/>
        </w:rPr>
        <w:t>941 Tax – 1,833.56</w:t>
      </w:r>
    </w:p>
    <w:p w14:paraId="29473A66" w14:textId="77777777" w:rsidR="00E4378F" w:rsidRDefault="00E4378F" w:rsidP="00E4378F">
      <w:pPr>
        <w:tabs>
          <w:tab w:val="left" w:pos="360"/>
        </w:tabs>
        <w:rPr>
          <w:sz w:val="20"/>
        </w:rPr>
      </w:pPr>
      <w:r>
        <w:rPr>
          <w:sz w:val="20"/>
        </w:rPr>
        <w:t>IPERS – 1,084.64</w:t>
      </w:r>
    </w:p>
    <w:p w14:paraId="2C982503" w14:textId="77777777" w:rsidR="00E4378F" w:rsidRDefault="00E4378F" w:rsidP="00E4378F">
      <w:pPr>
        <w:tabs>
          <w:tab w:val="left" w:pos="360"/>
        </w:tabs>
        <w:rPr>
          <w:sz w:val="20"/>
        </w:rPr>
      </w:pPr>
      <w:r>
        <w:rPr>
          <w:sz w:val="20"/>
        </w:rPr>
        <w:t>State W/H- 139.99</w:t>
      </w:r>
    </w:p>
    <w:p w14:paraId="63D0A247" w14:textId="77777777" w:rsidR="00E4378F" w:rsidRDefault="00E4378F" w:rsidP="00E4378F">
      <w:pPr>
        <w:tabs>
          <w:tab w:val="left" w:pos="360"/>
        </w:tabs>
        <w:rPr>
          <w:sz w:val="20"/>
        </w:rPr>
      </w:pPr>
      <w:r>
        <w:rPr>
          <w:sz w:val="20"/>
        </w:rPr>
        <w:t>Sales Tax- 47.65</w:t>
      </w:r>
    </w:p>
    <w:p w14:paraId="55EE74DA" w14:textId="77777777" w:rsidR="00E4378F" w:rsidRDefault="00E4378F" w:rsidP="00E4378F">
      <w:pPr>
        <w:tabs>
          <w:tab w:val="left" w:pos="360"/>
        </w:tabs>
        <w:rPr>
          <w:sz w:val="20"/>
        </w:rPr>
      </w:pPr>
      <w:r>
        <w:rPr>
          <w:sz w:val="20"/>
        </w:rPr>
        <w:t>Water Excise Tax- 433.16</w:t>
      </w:r>
    </w:p>
    <w:p w14:paraId="3805C116" w14:textId="77777777" w:rsidR="00E4378F" w:rsidRDefault="00E4378F" w:rsidP="00E4378F">
      <w:pPr>
        <w:tabs>
          <w:tab w:val="left" w:pos="360"/>
        </w:tabs>
        <w:rPr>
          <w:sz w:val="20"/>
        </w:rPr>
      </w:pPr>
      <w:r>
        <w:rPr>
          <w:sz w:val="20"/>
        </w:rPr>
        <w:t>Alliant- 3,431.25</w:t>
      </w:r>
    </w:p>
    <w:p w14:paraId="4FCD466D" w14:textId="77777777" w:rsidR="00E4378F" w:rsidRDefault="00E4378F" w:rsidP="00E4378F">
      <w:pPr>
        <w:tabs>
          <w:tab w:val="left" w:pos="360"/>
        </w:tabs>
        <w:rPr>
          <w:sz w:val="20"/>
        </w:rPr>
      </w:pPr>
      <w:r>
        <w:rPr>
          <w:sz w:val="20"/>
        </w:rPr>
        <w:t>Dewitt Bank, ach fee &amp; nsf fee</w:t>
      </w:r>
      <w:proofErr w:type="gramStart"/>
      <w:r>
        <w:rPr>
          <w:sz w:val="20"/>
        </w:rPr>
        <w:t>-  +</w:t>
      </w:r>
      <w:proofErr w:type="gramEnd"/>
      <w:r>
        <w:rPr>
          <w:sz w:val="20"/>
        </w:rPr>
        <w:t xml:space="preserve"> 15.40</w:t>
      </w:r>
    </w:p>
    <w:p w14:paraId="2B1D91D3" w14:textId="509C0654" w:rsidR="00E4378F" w:rsidRPr="00E4378F" w:rsidRDefault="00E4378F" w:rsidP="00E4378F">
      <w:pPr>
        <w:tabs>
          <w:tab w:val="left" w:pos="360"/>
        </w:tabs>
        <w:rPr>
          <w:sz w:val="20"/>
        </w:rPr>
      </w:pPr>
      <w:r>
        <w:rPr>
          <w:sz w:val="20"/>
        </w:rPr>
        <w:t>Windstream, phone &amp; internet- 655.63</w:t>
      </w:r>
    </w:p>
    <w:p w14:paraId="7F997AD0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3E097D9E" w14:textId="77777777" w:rsidR="005F645F" w:rsidRDefault="005F645F" w:rsidP="005F645F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3A43596C" w14:textId="77777777" w:rsidR="00E4378F" w:rsidRPr="002A717E" w:rsidRDefault="00E4378F" w:rsidP="00E4378F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Chris Budde, mileage- 198.20</w:t>
      </w:r>
    </w:p>
    <w:p w14:paraId="44CA4F9D" w14:textId="77777777" w:rsidR="00E4378F" w:rsidRDefault="00E4378F" w:rsidP="00E4378F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1,143.00</w:t>
      </w:r>
    </w:p>
    <w:p w14:paraId="205D0989" w14:textId="77777777" w:rsidR="00E4378F" w:rsidRDefault="00E4378F" w:rsidP="00E4378F">
      <w:pPr>
        <w:tabs>
          <w:tab w:val="left" w:pos="360"/>
        </w:tabs>
        <w:rPr>
          <w:sz w:val="20"/>
        </w:rPr>
      </w:pPr>
      <w:r>
        <w:rPr>
          <w:sz w:val="20"/>
        </w:rPr>
        <w:t>Clinton County Treasurer, taxes- 1,096.00</w:t>
      </w:r>
    </w:p>
    <w:p w14:paraId="2C439BE5" w14:textId="77777777" w:rsidR="00E4378F" w:rsidRDefault="00E4378F" w:rsidP="00E4378F">
      <w:pPr>
        <w:tabs>
          <w:tab w:val="left" w:pos="360"/>
        </w:tabs>
        <w:rPr>
          <w:sz w:val="20"/>
        </w:rPr>
      </w:pPr>
      <w:r>
        <w:rPr>
          <w:sz w:val="20"/>
        </w:rPr>
        <w:t>Cynthia Stimson, reports- 44.50</w:t>
      </w:r>
    </w:p>
    <w:p w14:paraId="38C072D7" w14:textId="77777777" w:rsidR="00E4378F" w:rsidRPr="00234A78" w:rsidRDefault="00E4378F" w:rsidP="00E4378F">
      <w:pPr>
        <w:tabs>
          <w:tab w:val="left" w:pos="360"/>
        </w:tabs>
        <w:rPr>
          <w:sz w:val="20"/>
        </w:rPr>
      </w:pPr>
      <w:r w:rsidRPr="00234A78">
        <w:rPr>
          <w:sz w:val="20"/>
        </w:rPr>
        <w:t>EMC insurance, additional premium- 270.00</w:t>
      </w:r>
    </w:p>
    <w:p w14:paraId="4A0262FE" w14:textId="77777777" w:rsidR="00E4378F" w:rsidRPr="001E4EBB" w:rsidRDefault="00E4378F" w:rsidP="00E4378F">
      <w:pPr>
        <w:tabs>
          <w:tab w:val="left" w:pos="360"/>
        </w:tabs>
        <w:rPr>
          <w:sz w:val="20"/>
        </w:rPr>
      </w:pPr>
      <w:r w:rsidRPr="001E4EBB">
        <w:rPr>
          <w:sz w:val="20"/>
        </w:rPr>
        <w:t>F&amp;B, software/email- 88.25</w:t>
      </w:r>
    </w:p>
    <w:p w14:paraId="589C8FA6" w14:textId="77777777" w:rsidR="00E4378F" w:rsidRDefault="00E4378F" w:rsidP="00E437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Gordon Flesch, copier- 45.31</w:t>
      </w:r>
    </w:p>
    <w:p w14:paraId="093FCA4B" w14:textId="77777777" w:rsidR="00E4378F" w:rsidRPr="00234A78" w:rsidRDefault="00E4378F" w:rsidP="00E4378F">
      <w:pPr>
        <w:tabs>
          <w:tab w:val="left" w:pos="360"/>
        </w:tabs>
        <w:jc w:val="both"/>
        <w:rPr>
          <w:sz w:val="20"/>
        </w:rPr>
      </w:pPr>
      <w:r w:rsidRPr="00234A78">
        <w:rPr>
          <w:sz w:val="20"/>
        </w:rPr>
        <w:t>Hygienic Labs, testing-</w:t>
      </w:r>
      <w:r>
        <w:rPr>
          <w:sz w:val="20"/>
        </w:rPr>
        <w:t xml:space="preserve"> 137.50</w:t>
      </w:r>
    </w:p>
    <w:p w14:paraId="6F4063CE" w14:textId="77777777" w:rsidR="00E4378F" w:rsidRPr="00234A78" w:rsidRDefault="00E4378F" w:rsidP="00E4378F">
      <w:pPr>
        <w:tabs>
          <w:tab w:val="left" w:pos="360"/>
        </w:tabs>
        <w:jc w:val="both"/>
        <w:rPr>
          <w:sz w:val="20"/>
        </w:rPr>
      </w:pPr>
      <w:r w:rsidRPr="00234A78">
        <w:rPr>
          <w:sz w:val="20"/>
        </w:rPr>
        <w:t>IPI, signs- 65.50</w:t>
      </w:r>
    </w:p>
    <w:p w14:paraId="1441B765" w14:textId="77777777" w:rsidR="00E4378F" w:rsidRDefault="00E4378F" w:rsidP="00E437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JJJ, hydrants &amp; labor- 2,340.00</w:t>
      </w:r>
    </w:p>
    <w:p w14:paraId="38256459" w14:textId="77777777" w:rsidR="00E4378F" w:rsidRDefault="00E4378F" w:rsidP="00E437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John Deere Financial, parks- 35.88</w:t>
      </w:r>
    </w:p>
    <w:p w14:paraId="0D878F30" w14:textId="77777777" w:rsidR="00E4378F" w:rsidRDefault="00E4378F" w:rsidP="00E437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Johnson Concrete, campground- 11,175.00</w:t>
      </w:r>
    </w:p>
    <w:p w14:paraId="248CEAA6" w14:textId="77777777" w:rsidR="00E4378F" w:rsidRDefault="00E4378F" w:rsidP="00E437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Lynch-Dallas, legal- 288.00</w:t>
      </w:r>
    </w:p>
    <w:p w14:paraId="4D129D59" w14:textId="77777777" w:rsidR="00E4378F" w:rsidRDefault="00E4378F" w:rsidP="00E437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publications- 65.45</w:t>
      </w:r>
    </w:p>
    <w:p w14:paraId="5E2B3E44" w14:textId="77777777" w:rsidR="00E4378F" w:rsidRDefault="00E4378F" w:rsidP="00E437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Republic, garbage contract- 3,039.29</w:t>
      </w:r>
    </w:p>
    <w:p w14:paraId="3C0095DD" w14:textId="77777777" w:rsidR="00E4378F" w:rsidRDefault="00E4378F" w:rsidP="00E437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Schimburg, parts- 5,161.30</w:t>
      </w:r>
    </w:p>
    <w:p w14:paraId="7D820CFB" w14:textId="77777777" w:rsidR="00E4378F" w:rsidRDefault="00E4378F" w:rsidP="00E437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USA Bluebook, tablets/supplies- 575.80</w:t>
      </w:r>
    </w:p>
    <w:p w14:paraId="01390740" w14:textId="77777777" w:rsidR="00E4378F" w:rsidRDefault="00E4378F" w:rsidP="00E437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Visa, misc- 387.68</w:t>
      </w:r>
    </w:p>
    <w:p w14:paraId="03D7E4B7" w14:textId="77777777" w:rsidR="00E4378F" w:rsidRDefault="00E4378F" w:rsidP="00E4378F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Windstream, acct- 146.33</w:t>
      </w:r>
    </w:p>
    <w:p w14:paraId="797CB119" w14:textId="77777777" w:rsidR="00A872AF" w:rsidRDefault="00A872AF" w:rsidP="00A872AF">
      <w:pPr>
        <w:tabs>
          <w:tab w:val="left" w:pos="360"/>
        </w:tabs>
        <w:jc w:val="both"/>
        <w:rPr>
          <w:sz w:val="20"/>
        </w:rPr>
      </w:pPr>
    </w:p>
    <w:p w14:paraId="702E622D" w14:textId="3657EC2B" w:rsidR="00A872AF" w:rsidRDefault="00A872AF" w:rsidP="00A872AF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  <w:r w:rsidR="00E4378F">
        <w:rPr>
          <w:b/>
          <w:sz w:val="20"/>
          <w:u w:val="single"/>
        </w:rPr>
        <w:t>:</w:t>
      </w:r>
    </w:p>
    <w:p w14:paraId="14655B7A" w14:textId="77777777" w:rsidR="00E4378F" w:rsidRDefault="00E4378F" w:rsidP="00E4378F">
      <w:pPr>
        <w:rPr>
          <w:sz w:val="20"/>
        </w:rPr>
      </w:pPr>
      <w:r>
        <w:rPr>
          <w:sz w:val="20"/>
        </w:rPr>
        <w:t>$ 8,522.34</w:t>
      </w:r>
    </w:p>
    <w:p w14:paraId="0F731B95" w14:textId="77777777" w:rsidR="00E4378F" w:rsidRDefault="00E4378F" w:rsidP="00E4378F">
      <w:pPr>
        <w:rPr>
          <w:sz w:val="20"/>
        </w:rPr>
      </w:pPr>
    </w:p>
    <w:p w14:paraId="4DF5E8D0" w14:textId="77777777" w:rsidR="00E4378F" w:rsidRDefault="00E4378F" w:rsidP="00E4378F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AUGUST   FUND </w:t>
      </w:r>
      <w:r>
        <w:rPr>
          <w:b/>
          <w:bCs/>
          <w:sz w:val="18"/>
          <w:szCs w:val="18"/>
        </w:rPr>
        <w:t xml:space="preserve">                      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 xml:space="preserve">           </w:t>
      </w:r>
      <w:r>
        <w:rPr>
          <w:b/>
          <w:bCs/>
          <w:sz w:val="18"/>
          <w:szCs w:val="18"/>
          <w:u w:val="single"/>
        </w:rPr>
        <w:t>EXPENSES</w:t>
      </w:r>
    </w:p>
    <w:p w14:paraId="6DF14A8D" w14:textId="77777777" w:rsidR="00E4378F" w:rsidRDefault="00E4378F" w:rsidP="00E43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GENERAL FUND                          $ 12,390.48             $ 19,124.18</w:t>
      </w:r>
    </w:p>
    <w:p w14:paraId="5CC5FF01" w14:textId="77777777" w:rsidR="00E4378F" w:rsidRDefault="00E4378F" w:rsidP="00E43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           $ 2,908.22               $ 3,529.01</w:t>
      </w:r>
      <w:r>
        <w:rPr>
          <w:b/>
          <w:bCs/>
          <w:sz w:val="18"/>
          <w:szCs w:val="18"/>
        </w:rPr>
        <w:tab/>
        <w:t>         </w:t>
      </w:r>
    </w:p>
    <w:p w14:paraId="32D4A5E7" w14:textId="77777777" w:rsidR="00E4378F" w:rsidRDefault="00E4378F" w:rsidP="00E43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Employee Benefit                        $                              $ 433.88        </w:t>
      </w:r>
    </w:p>
    <w:p w14:paraId="22ED4EE9" w14:textId="77777777" w:rsidR="00E4378F" w:rsidRDefault="00E4378F" w:rsidP="00E43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Emergency Fund                         </w:t>
      </w:r>
      <w:proofErr w:type="gramStart"/>
      <w:r>
        <w:rPr>
          <w:b/>
          <w:bCs/>
          <w:sz w:val="18"/>
          <w:szCs w:val="18"/>
        </w:rPr>
        <w:t xml:space="preserve">$  </w:t>
      </w:r>
      <w:r>
        <w:rPr>
          <w:b/>
          <w:bCs/>
          <w:sz w:val="18"/>
          <w:szCs w:val="18"/>
        </w:rPr>
        <w:tab/>
      </w:r>
      <w:proofErr w:type="gramEnd"/>
      <w:r>
        <w:rPr>
          <w:b/>
          <w:bCs/>
          <w:sz w:val="18"/>
          <w:szCs w:val="18"/>
        </w:rPr>
        <w:t xml:space="preserve">               $  </w:t>
      </w:r>
    </w:p>
    <w:p w14:paraId="04F8F8C5" w14:textId="77777777" w:rsidR="00E4378F" w:rsidRDefault="00E4378F" w:rsidP="00E43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           $ 5,290.00                $ </w:t>
      </w:r>
    </w:p>
    <w:p w14:paraId="5E6C52EA" w14:textId="77777777" w:rsidR="00E4378F" w:rsidRDefault="00E4378F" w:rsidP="00E43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FEMA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 $ </w:t>
      </w:r>
    </w:p>
    <w:p w14:paraId="7CB5C16E" w14:textId="77777777" w:rsidR="00E4378F" w:rsidRDefault="00E4378F" w:rsidP="00E43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ARP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  $</w:t>
      </w:r>
    </w:p>
    <w:p w14:paraId="63CAA4C6" w14:textId="77777777" w:rsidR="00E4378F" w:rsidRDefault="00E4378F" w:rsidP="00E43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            $ 8,305.43                 $ 16,239.80</w:t>
      </w:r>
    </w:p>
    <w:p w14:paraId="70203E08" w14:textId="77777777" w:rsidR="00E4378F" w:rsidRDefault="00E4378F" w:rsidP="00E4378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Sewer                                            $ 3,683.74                $ 1,604.22</w:t>
      </w:r>
    </w:p>
    <w:p w14:paraId="1FF8ADA6" w14:textId="77777777" w:rsidR="00E4378F" w:rsidRDefault="00E4378F" w:rsidP="00E4378F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1F7E4A55" w14:textId="0CAB9DE9" w:rsidR="005F645F" w:rsidRDefault="00E4378F" w:rsidP="005F645F">
      <w:pPr>
        <w:rPr>
          <w:b/>
          <w:sz w:val="20"/>
          <w:u w:val="single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$ 32,577.87              $ 40,931.09</w:t>
      </w:r>
    </w:p>
    <w:p w14:paraId="41F2E442" w14:textId="77777777" w:rsidR="00E4378F" w:rsidRDefault="00E4378F" w:rsidP="005F645F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</w:p>
    <w:p w14:paraId="4981A22B" w14:textId="340BC0DE" w:rsidR="005F645F" w:rsidRDefault="005F645F" w:rsidP="005F645F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E4378F">
        <w:rPr>
          <w:rFonts w:ascii="Helvetica" w:hAnsi="Helvetica" w:cs="Helvetica"/>
          <w:sz w:val="20"/>
        </w:rPr>
        <w:t xml:space="preserve">A motion to approve the consent agenda was made by </w:t>
      </w:r>
      <w:r w:rsidR="00A872AF" w:rsidRPr="00E4378F">
        <w:rPr>
          <w:rFonts w:ascii="Helvetica" w:hAnsi="Helvetica" w:cs="Helvetica"/>
          <w:sz w:val="20"/>
        </w:rPr>
        <w:t>Hosette</w:t>
      </w:r>
      <w:r w:rsidRPr="00E4378F">
        <w:rPr>
          <w:rFonts w:ascii="Helvetica" w:hAnsi="Helvetica" w:cs="Helvetica"/>
          <w:sz w:val="20"/>
        </w:rPr>
        <w:t xml:space="preserve"> with a second by </w:t>
      </w:r>
      <w:r w:rsidR="00A872AF" w:rsidRPr="00E4378F">
        <w:rPr>
          <w:rFonts w:ascii="Helvetica" w:hAnsi="Helvetica" w:cs="Helvetica"/>
          <w:sz w:val="20"/>
        </w:rPr>
        <w:t>Snyder</w:t>
      </w:r>
      <w:r w:rsidRPr="00E4378F">
        <w:rPr>
          <w:rFonts w:ascii="Helvetica" w:hAnsi="Helvetica" w:cs="Helvetica"/>
          <w:sz w:val="20"/>
        </w:rPr>
        <w:t>.  All Ayes.</w:t>
      </w:r>
    </w:p>
    <w:p w14:paraId="2DDF94A6" w14:textId="77777777" w:rsidR="0035684D" w:rsidRDefault="0035684D" w:rsidP="005F645F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</w:p>
    <w:p w14:paraId="6766175B" w14:textId="6305029D" w:rsidR="005F645F" w:rsidRDefault="0035684D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No written or oral comments were made.</w:t>
      </w:r>
    </w:p>
    <w:p w14:paraId="4FBFB602" w14:textId="77777777" w:rsidR="0035684D" w:rsidRDefault="0035684D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7BC38221" w14:textId="56F98B52" w:rsidR="005F645F" w:rsidRDefault="00E4378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UTV was tabled until next month.</w:t>
      </w:r>
    </w:p>
    <w:p w14:paraId="6C52E623" w14:textId="77777777" w:rsidR="00E4378F" w:rsidRDefault="00E4378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18E57629" w14:textId="07862FD9" w:rsidR="00A30C3F" w:rsidRDefault="00A30C3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Jeff Knutsen attended the meeting to share with the council the new business he has brought to town</w:t>
      </w:r>
      <w:r w:rsidR="00CD6C6D">
        <w:rPr>
          <w:rFonts w:ascii="Helvetica" w:hAnsi="Helvetica" w:cs="Helvetica"/>
          <w:sz w:val="20"/>
        </w:rPr>
        <w:t xml:space="preserve"> called Balco Defense Company that designs and builds shooting ranges for the government. </w:t>
      </w:r>
    </w:p>
    <w:p w14:paraId="49D6CE96" w14:textId="602FF467" w:rsidR="0021251F" w:rsidRDefault="0021251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There are several dilapidated properties in town which the council has decided to have the city clerk send letters to for compliance. </w:t>
      </w:r>
    </w:p>
    <w:p w14:paraId="253C3241" w14:textId="48AF78A2" w:rsidR="0021251F" w:rsidRDefault="0021251F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putting a lien on the 106 Charles Street property for lack of payment was made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Lamaack. All </w:t>
      </w:r>
      <w:proofErr w:type="gramStart"/>
      <w:r>
        <w:rPr>
          <w:rFonts w:ascii="Helvetica" w:hAnsi="Helvetica" w:cs="Helvetica"/>
          <w:sz w:val="20"/>
        </w:rPr>
        <w:t>ayes</w:t>
      </w:r>
      <w:proofErr w:type="gramEnd"/>
      <w:r>
        <w:rPr>
          <w:rFonts w:ascii="Helvetica" w:hAnsi="Helvetica" w:cs="Helvetica"/>
          <w:sz w:val="20"/>
        </w:rPr>
        <w:t xml:space="preserve">. </w:t>
      </w:r>
    </w:p>
    <w:p w14:paraId="1D5A0BA7" w14:textId="2095C323" w:rsidR="0021251F" w:rsidRDefault="00BD7DD0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The council discussed a property in Charlotte at 208 1</w:t>
      </w:r>
      <w:r w:rsidRPr="00BD7DD0">
        <w:rPr>
          <w:rFonts w:ascii="Helvetica" w:hAnsi="Helvetica" w:cs="Helvetica"/>
          <w:sz w:val="20"/>
          <w:vertAlign w:val="superscript"/>
        </w:rPr>
        <w:t>st</w:t>
      </w:r>
      <w:r>
        <w:rPr>
          <w:rFonts w:ascii="Helvetica" w:hAnsi="Helvetica" w:cs="Helvetica"/>
          <w:sz w:val="20"/>
        </w:rPr>
        <w:t xml:space="preserve"> Street that has refused to let the city install a new water meter, which has resulted in the city permanently shutting off the water. It was decided that the council would like the city clerk to contact the </w:t>
      </w:r>
      <w:r w:rsidR="0021251F">
        <w:rPr>
          <w:rFonts w:ascii="Helvetica" w:hAnsi="Helvetica" w:cs="Helvetica"/>
          <w:sz w:val="20"/>
        </w:rPr>
        <w:t xml:space="preserve">Clinton County Health Dept. regarding </w:t>
      </w:r>
      <w:r w:rsidR="00F0358F">
        <w:rPr>
          <w:rFonts w:ascii="Helvetica" w:hAnsi="Helvetica" w:cs="Helvetica"/>
          <w:sz w:val="20"/>
        </w:rPr>
        <w:t>this issue.</w:t>
      </w:r>
    </w:p>
    <w:p w14:paraId="37C4E46C" w14:textId="528A9221" w:rsidR="00F1513E" w:rsidRDefault="00F1513E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have the city pay for the Porta Potties that were used for the </w:t>
      </w:r>
      <w:proofErr w:type="spellStart"/>
      <w:r>
        <w:rPr>
          <w:rFonts w:ascii="Helvetica" w:hAnsi="Helvetica" w:cs="Helvetica"/>
          <w:sz w:val="20"/>
        </w:rPr>
        <w:t>Jammin</w:t>
      </w:r>
      <w:proofErr w:type="spellEnd"/>
      <w:r>
        <w:rPr>
          <w:rFonts w:ascii="Helvetica" w:hAnsi="Helvetica" w:cs="Helvetica"/>
          <w:sz w:val="20"/>
        </w:rPr>
        <w:t xml:space="preserve"> </w:t>
      </w:r>
      <w:r w:rsidR="00F16176">
        <w:rPr>
          <w:rFonts w:ascii="Helvetica" w:hAnsi="Helvetica" w:cs="Helvetica"/>
          <w:sz w:val="20"/>
        </w:rPr>
        <w:t xml:space="preserve">along </w:t>
      </w:r>
      <w:r>
        <w:rPr>
          <w:rFonts w:ascii="Helvetica" w:hAnsi="Helvetica" w:cs="Helvetica"/>
          <w:sz w:val="20"/>
        </w:rPr>
        <w:t xml:space="preserve">for JR’s benefit was made by Labarr with a second by Snyder. All </w:t>
      </w:r>
      <w:proofErr w:type="gramStart"/>
      <w:r>
        <w:rPr>
          <w:rFonts w:ascii="Helvetica" w:hAnsi="Helvetica" w:cs="Helvetica"/>
          <w:sz w:val="20"/>
        </w:rPr>
        <w:t>ayes</w:t>
      </w:r>
      <w:proofErr w:type="gramEnd"/>
      <w:r>
        <w:rPr>
          <w:rFonts w:ascii="Helvetica" w:hAnsi="Helvetica" w:cs="Helvetica"/>
          <w:sz w:val="20"/>
        </w:rPr>
        <w:t>.</w:t>
      </w:r>
    </w:p>
    <w:p w14:paraId="2041ED58" w14:textId="3506701D" w:rsidR="00F16176" w:rsidRDefault="00F16176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paying the city clerk the same wage that the city of Delmar pays was made by Lamaack with a second by Labarr. All </w:t>
      </w:r>
      <w:proofErr w:type="gramStart"/>
      <w:r>
        <w:rPr>
          <w:rFonts w:ascii="Helvetica" w:hAnsi="Helvetica" w:cs="Helvetica"/>
          <w:sz w:val="20"/>
        </w:rPr>
        <w:t>ayes</w:t>
      </w:r>
      <w:proofErr w:type="gramEnd"/>
      <w:r>
        <w:rPr>
          <w:rFonts w:ascii="Helvetica" w:hAnsi="Helvetica" w:cs="Helvetica"/>
          <w:sz w:val="20"/>
        </w:rPr>
        <w:t xml:space="preserve">. </w:t>
      </w:r>
    </w:p>
    <w:p w14:paraId="6D20359A" w14:textId="17845BE3" w:rsidR="00F16176" w:rsidRDefault="00F16176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having the city pay for the insurance on the Polaris that the fire department raffled off was made by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with a second by Snyder. All </w:t>
      </w:r>
      <w:proofErr w:type="gramStart"/>
      <w:r>
        <w:rPr>
          <w:rFonts w:ascii="Helvetica" w:hAnsi="Helvetica" w:cs="Helvetica"/>
          <w:sz w:val="20"/>
        </w:rPr>
        <w:t>ayes</w:t>
      </w:r>
      <w:proofErr w:type="gramEnd"/>
      <w:r>
        <w:rPr>
          <w:rFonts w:ascii="Helvetica" w:hAnsi="Helvetica" w:cs="Helvetica"/>
          <w:sz w:val="20"/>
        </w:rPr>
        <w:t xml:space="preserve">. </w:t>
      </w:r>
    </w:p>
    <w:p w14:paraId="0133B1C6" w14:textId="77777777" w:rsidR="00F16176" w:rsidRDefault="00F16176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16641A36" w14:textId="77777777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Reports:</w:t>
      </w:r>
    </w:p>
    <w:p w14:paraId="283CC35D" w14:textId="5D3B6C57" w:rsidR="0091324B" w:rsidRDefault="0091324B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reported that both Charlotte Days and Jr’s benefit were a huge success. She is stepping down from Charlotte Days and would like someone to take over organizing this event. </w:t>
      </w:r>
    </w:p>
    <w:p w14:paraId="73EB4F71" w14:textId="4A815C17" w:rsidR="0091324B" w:rsidRDefault="0091324B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Regarding the Droste property: there has been nothing done to the </w:t>
      </w:r>
      <w:proofErr w:type="gramStart"/>
      <w:r>
        <w:rPr>
          <w:rFonts w:ascii="Helvetica" w:hAnsi="Helvetica" w:cs="Helvetica"/>
          <w:sz w:val="20"/>
        </w:rPr>
        <w:t>property</w:t>
      </w:r>
      <w:proofErr w:type="gramEnd"/>
      <w:r>
        <w:rPr>
          <w:rFonts w:ascii="Helvetica" w:hAnsi="Helvetica" w:cs="Helvetica"/>
          <w:sz w:val="20"/>
        </w:rPr>
        <w:t xml:space="preserve"> and he has 1 month left to comply. </w:t>
      </w:r>
    </w:p>
    <w:p w14:paraId="0CDA1E59" w14:textId="416D72E6" w:rsidR="007D1883" w:rsidRDefault="007D1883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Lamaack reported that she </w:t>
      </w:r>
      <w:proofErr w:type="gramStart"/>
      <w:r>
        <w:rPr>
          <w:rFonts w:ascii="Helvetica" w:hAnsi="Helvetica" w:cs="Helvetica"/>
          <w:sz w:val="20"/>
        </w:rPr>
        <w:t>is in charge of</w:t>
      </w:r>
      <w:proofErr w:type="gramEnd"/>
      <w:r>
        <w:rPr>
          <w:rFonts w:ascii="Helvetica" w:hAnsi="Helvetica" w:cs="Helvetica"/>
          <w:sz w:val="20"/>
        </w:rPr>
        <w:t xml:space="preserve"> Fright Night and Mayor Snyder said she will get pumpkins and goody bags for the children. </w:t>
      </w:r>
    </w:p>
    <w:p w14:paraId="683DF311" w14:textId="1B7190C7" w:rsidR="007D1883" w:rsidRDefault="007D1883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Rhonda reported that there is an open cistern on a citizen’s property and that she would also like letters sent to everyone in town explaining the calendar parking fo</w:t>
      </w:r>
      <w:r w:rsidR="00CD6C6D">
        <w:rPr>
          <w:rFonts w:ascii="Helvetica" w:hAnsi="Helvetica" w:cs="Helvetica"/>
          <w:sz w:val="20"/>
        </w:rPr>
        <w:t xml:space="preserve">r snow removal. </w:t>
      </w:r>
    </w:p>
    <w:p w14:paraId="1D7B70BD" w14:textId="7572C512" w:rsidR="00CD6C6D" w:rsidRPr="0091324B" w:rsidRDefault="00CD6C6D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Tom Witt attended the council meeting to inform them of his retirement as of December 31</w:t>
      </w:r>
      <w:r w:rsidRPr="00CD6C6D">
        <w:rPr>
          <w:rFonts w:ascii="Helvetica" w:hAnsi="Helvetica" w:cs="Helvetica"/>
          <w:sz w:val="20"/>
          <w:vertAlign w:val="superscript"/>
        </w:rPr>
        <w:t>st</w:t>
      </w:r>
      <w:proofErr w:type="gramStart"/>
      <w:r>
        <w:rPr>
          <w:rFonts w:ascii="Helvetica" w:hAnsi="Helvetica" w:cs="Helvetica"/>
          <w:sz w:val="20"/>
        </w:rPr>
        <w:t xml:space="preserve"> 2023</w:t>
      </w:r>
      <w:proofErr w:type="gramEnd"/>
      <w:r>
        <w:rPr>
          <w:rFonts w:ascii="Helvetica" w:hAnsi="Helvetica" w:cs="Helvetica"/>
          <w:sz w:val="20"/>
        </w:rPr>
        <w:t xml:space="preserve">. He introduced Seth Ashpole to the council and mentioned that Seth </w:t>
      </w:r>
      <w:proofErr w:type="gramStart"/>
      <w:r>
        <w:rPr>
          <w:rFonts w:ascii="Helvetica" w:hAnsi="Helvetica" w:cs="Helvetica"/>
          <w:sz w:val="20"/>
        </w:rPr>
        <w:t>has</w:t>
      </w:r>
      <w:proofErr w:type="gramEnd"/>
      <w:r>
        <w:rPr>
          <w:rFonts w:ascii="Helvetica" w:hAnsi="Helvetica" w:cs="Helvetica"/>
          <w:sz w:val="20"/>
        </w:rPr>
        <w:t xml:space="preserve"> taken over the city of Delmar for him when he retired from there. </w:t>
      </w:r>
    </w:p>
    <w:p w14:paraId="39068159" w14:textId="77777777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5FE29BED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7D1883">
        <w:rPr>
          <w:rFonts w:ascii="Helvetica" w:hAnsi="Helvetica" w:cs="Helvetica"/>
          <w:sz w:val="20"/>
        </w:rPr>
        <w:t xml:space="preserve">Motion to adjourn at </w:t>
      </w:r>
      <w:r w:rsidR="007D1883" w:rsidRPr="007D1883">
        <w:rPr>
          <w:rFonts w:ascii="Helvetica" w:hAnsi="Helvetica" w:cs="Helvetica"/>
          <w:sz w:val="20"/>
        </w:rPr>
        <w:t>7:13</w:t>
      </w:r>
      <w:r w:rsidRPr="007D1883">
        <w:rPr>
          <w:rFonts w:ascii="Helvetica" w:hAnsi="Helvetica" w:cs="Helvetica"/>
          <w:sz w:val="20"/>
        </w:rPr>
        <w:t xml:space="preserve"> PM by </w:t>
      </w:r>
      <w:proofErr w:type="spellStart"/>
      <w:r w:rsidR="007D1883" w:rsidRPr="007D1883">
        <w:rPr>
          <w:rFonts w:ascii="Helvetica" w:hAnsi="Helvetica" w:cs="Helvetica"/>
          <w:sz w:val="20"/>
        </w:rPr>
        <w:t>Hosette</w:t>
      </w:r>
      <w:proofErr w:type="spellEnd"/>
      <w:r w:rsidRPr="007D1883">
        <w:rPr>
          <w:rFonts w:ascii="Helvetica" w:hAnsi="Helvetica" w:cs="Helvetica"/>
          <w:sz w:val="20"/>
        </w:rPr>
        <w:t xml:space="preserve"> with a second by </w:t>
      </w:r>
      <w:r w:rsidR="007D1883" w:rsidRPr="007D1883">
        <w:rPr>
          <w:rFonts w:ascii="Helvetica" w:hAnsi="Helvetica" w:cs="Helvetica"/>
          <w:sz w:val="20"/>
        </w:rPr>
        <w:t>Labarr</w:t>
      </w:r>
      <w:r w:rsidRPr="007D1883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85524AF" w14:textId="63A3641D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056D344E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006E64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6A17A2AD" w14:textId="77777777" w:rsidR="00E36DD7" w:rsidRDefault="00E36DD7"/>
    <w:sectPr w:rsidR="00E36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21251F"/>
    <w:rsid w:val="0035684D"/>
    <w:rsid w:val="00590802"/>
    <w:rsid w:val="005F645F"/>
    <w:rsid w:val="00641D04"/>
    <w:rsid w:val="007D1883"/>
    <w:rsid w:val="0091324B"/>
    <w:rsid w:val="00A30C3F"/>
    <w:rsid w:val="00A75B5A"/>
    <w:rsid w:val="00A872AF"/>
    <w:rsid w:val="00BD7DD0"/>
    <w:rsid w:val="00C95CD0"/>
    <w:rsid w:val="00CD2B67"/>
    <w:rsid w:val="00CD6C6D"/>
    <w:rsid w:val="00DE4BE4"/>
    <w:rsid w:val="00E36DD7"/>
    <w:rsid w:val="00E4378F"/>
    <w:rsid w:val="00F0358F"/>
    <w:rsid w:val="00F1513E"/>
    <w:rsid w:val="00F1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6</cp:revision>
  <dcterms:created xsi:type="dcterms:W3CDTF">2023-08-11T15:06:00Z</dcterms:created>
  <dcterms:modified xsi:type="dcterms:W3CDTF">2023-09-13T22:02:00Z</dcterms:modified>
</cp:coreProperties>
</file>