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B4" w:rsidRPr="00FE0E50" w:rsidRDefault="006E2FB4" w:rsidP="00A176F1">
      <w:pPr>
        <w:jc w:val="center"/>
        <w:rPr>
          <w:b/>
          <w:bCs/>
          <w:color w:val="FF0000"/>
        </w:rPr>
      </w:pPr>
      <w:r w:rsidRPr="00FE0E50">
        <w:rPr>
          <w:b/>
          <w:bCs/>
          <w:color w:val="FF0000"/>
        </w:rPr>
        <w:t>*** EMBARGOED UNTIL WEDNESDAY DECEMBER 13</w:t>
      </w:r>
      <w:r w:rsidRPr="00FE0E50">
        <w:rPr>
          <w:b/>
          <w:bCs/>
          <w:color w:val="FF0000"/>
          <w:vertAlign w:val="superscript"/>
        </w:rPr>
        <w:t>TH</w:t>
      </w:r>
      <w:r w:rsidR="00211666">
        <w:rPr>
          <w:b/>
          <w:bCs/>
          <w:color w:val="FF0000"/>
        </w:rPr>
        <w:t xml:space="preserve"> </w:t>
      </w:r>
      <w:r w:rsidR="00211666" w:rsidRPr="00FE0E50">
        <w:rPr>
          <w:b/>
          <w:bCs/>
          <w:color w:val="FF0000"/>
        </w:rPr>
        <w:t>4PM ET</w:t>
      </w:r>
      <w:r w:rsidRPr="00FE0E50">
        <w:rPr>
          <w:b/>
          <w:bCs/>
          <w:color w:val="FF0000"/>
        </w:rPr>
        <w:t xml:space="preserve"> 2017 ***</w:t>
      </w:r>
    </w:p>
    <w:p w:rsidR="00EE3B09" w:rsidRDefault="00EE3B09" w:rsidP="00EE3B09">
      <w:pPr>
        <w:rPr>
          <w:b/>
          <w:bCs/>
        </w:rPr>
      </w:pPr>
      <w:bookmarkStart w:id="0" w:name="_GoBack"/>
      <w:bookmarkEnd w:id="0"/>
      <w:r>
        <w:rPr>
          <w:b/>
          <w:bCs/>
        </w:rPr>
        <w:t>New Recommendations Provide Guidance on Genetic Counseling and Genetic Testing for Hereditary Prostate Cancer</w:t>
      </w:r>
    </w:p>
    <w:p w:rsidR="00322915" w:rsidRPr="00FB7E8B" w:rsidRDefault="00322915">
      <w:pPr>
        <w:rPr>
          <w:b/>
        </w:rPr>
      </w:pPr>
      <w:r>
        <w:rPr>
          <w:b/>
        </w:rPr>
        <w:t xml:space="preserve">An international panel of experts has created a roadmap to help identify </w:t>
      </w:r>
      <w:r w:rsidR="00113604">
        <w:rPr>
          <w:b/>
        </w:rPr>
        <w:t xml:space="preserve">which men and their families may benefit from genetic evaluation for inherited </w:t>
      </w:r>
      <w:r>
        <w:rPr>
          <w:b/>
        </w:rPr>
        <w:t xml:space="preserve">prostate cancer. </w:t>
      </w:r>
    </w:p>
    <w:p w:rsidR="002A0661" w:rsidRDefault="006E2FB4">
      <w:r>
        <w:t>(</w:t>
      </w:r>
      <w:r w:rsidR="00EE31E5">
        <w:t>PHILADELPHIA</w:t>
      </w:r>
      <w:r>
        <w:t>)</w:t>
      </w:r>
      <w:r w:rsidR="004E4F64">
        <w:t xml:space="preserve"> --</w:t>
      </w:r>
      <w:r w:rsidR="002A0661">
        <w:t xml:space="preserve">To date, there have been few recommendations to guide physicians about when to offer men genetic </w:t>
      </w:r>
      <w:r w:rsidR="00D80600">
        <w:t>consultation</w:t>
      </w:r>
      <w:r w:rsidR="002A0661">
        <w:t xml:space="preserve"> for prostate cancer risk. Now, an international and inter-specialty panel of experts convened at the </w:t>
      </w:r>
      <w:hyperlink r:id="rId6" w:history="1">
        <w:r w:rsidR="002A0661" w:rsidRPr="006E2FB4">
          <w:rPr>
            <w:rStyle w:val="Hyperlink"/>
          </w:rPr>
          <w:t xml:space="preserve">Sidney Kimmel Cancer Center </w:t>
        </w:r>
        <w:r w:rsidR="002934CF" w:rsidRPr="006E2FB4">
          <w:rPr>
            <w:rStyle w:val="Hyperlink"/>
          </w:rPr>
          <w:t>(SKCC)</w:t>
        </w:r>
      </w:hyperlink>
      <w:r w:rsidR="002934CF">
        <w:t xml:space="preserve"> </w:t>
      </w:r>
      <w:r w:rsidR="002A0661">
        <w:t xml:space="preserve">at </w:t>
      </w:r>
      <w:hyperlink r:id="rId7" w:history="1">
        <w:r w:rsidR="002A0661" w:rsidRPr="006E2FB4">
          <w:rPr>
            <w:rStyle w:val="Hyperlink"/>
          </w:rPr>
          <w:t>Thomas Jefferson University</w:t>
        </w:r>
      </w:hyperlink>
      <w:r w:rsidR="002A0661">
        <w:t xml:space="preserve"> have </w:t>
      </w:r>
      <w:r w:rsidR="00D80600">
        <w:t xml:space="preserve">developed a comprehensive </w:t>
      </w:r>
      <w:r w:rsidR="008457C5">
        <w:t>set of</w:t>
      </w:r>
      <w:r w:rsidR="002A0661">
        <w:t xml:space="preserve"> recommendations</w:t>
      </w:r>
      <w:r w:rsidR="00A552FF">
        <w:t xml:space="preserve">. </w:t>
      </w:r>
      <w:r w:rsidR="00D80600">
        <w:t>This consensus statement</w:t>
      </w:r>
      <w:r w:rsidR="00A552FF">
        <w:t xml:space="preserve">, published </w:t>
      </w:r>
      <w:r>
        <w:t xml:space="preserve">December 13th </w:t>
      </w:r>
      <w:r w:rsidR="00A552FF">
        <w:t xml:space="preserve">in </w:t>
      </w:r>
      <w:r w:rsidR="001535A3">
        <w:t xml:space="preserve">the </w:t>
      </w:r>
      <w:r w:rsidR="001535A3" w:rsidRPr="001535A3">
        <w:rPr>
          <w:i/>
        </w:rPr>
        <w:t>Journal of Clinical Oncology</w:t>
      </w:r>
      <w:r w:rsidR="005255C9">
        <w:t xml:space="preserve">, </w:t>
      </w:r>
      <w:r w:rsidR="00E85F68">
        <w:t>will help physicians</w:t>
      </w:r>
      <w:r w:rsidR="00D80600">
        <w:t xml:space="preserve"> and stakeholders</w:t>
      </w:r>
      <w:r w:rsidR="00E85F68">
        <w:t xml:space="preserve"> make sense of a</w:t>
      </w:r>
      <w:r w:rsidR="00D80600">
        <w:t xml:space="preserve"> rapidly evolving</w:t>
      </w:r>
      <w:r w:rsidR="00E85F68">
        <w:t xml:space="preserve"> field of practice</w:t>
      </w:r>
      <w:r w:rsidR="005255C9">
        <w:t>.</w:t>
      </w:r>
      <w:r w:rsidR="00E85F68">
        <w:t xml:space="preserve"> </w:t>
      </w:r>
    </w:p>
    <w:p w:rsidR="002934CF" w:rsidRPr="002934CF" w:rsidRDefault="00E85F68" w:rsidP="002934CF">
      <w:r>
        <w:t>“T</w:t>
      </w:r>
      <w:r w:rsidR="002934CF" w:rsidRPr="002934CF">
        <w:t xml:space="preserve">here is increasing recognition that some prostate cancers can be inherited. Genetic testing could provide men and their families with </w:t>
      </w:r>
      <w:r w:rsidR="00A552FF">
        <w:t xml:space="preserve">information about </w:t>
      </w:r>
      <w:r w:rsidR="002934CF" w:rsidRPr="002934CF">
        <w:t>cancer risk</w:t>
      </w:r>
      <w:r w:rsidR="00D80600">
        <w:t xml:space="preserve">, inform screening, and guide </w:t>
      </w:r>
      <w:r>
        <w:t xml:space="preserve">better </w:t>
      </w:r>
      <w:r w:rsidR="00A552FF">
        <w:t xml:space="preserve">treatment planning and </w:t>
      </w:r>
      <w:r w:rsidR="002934CF" w:rsidRPr="002934CF">
        <w:t xml:space="preserve">options,” said lead author </w:t>
      </w:r>
      <w:hyperlink r:id="rId8" w:history="1">
        <w:r w:rsidR="002934CF" w:rsidRPr="006E2FB4">
          <w:rPr>
            <w:rStyle w:val="Hyperlink"/>
          </w:rPr>
          <w:t>Veda N. Giri</w:t>
        </w:r>
      </w:hyperlink>
      <w:r w:rsidR="002934CF" w:rsidRPr="002934CF">
        <w:t xml:space="preserve">, MD, Director of Cancer Risk Assessment and Clinical Cancer Genetics in the Department of Medical Oncology and member of the Prostate Cancer Program at </w:t>
      </w:r>
      <w:r w:rsidR="00EC2DD7">
        <w:t xml:space="preserve">the </w:t>
      </w:r>
      <w:r w:rsidR="002934CF" w:rsidRPr="002934CF">
        <w:t>SKCC</w:t>
      </w:r>
      <w:r w:rsidR="008457C5">
        <w:t xml:space="preserve">.  </w:t>
      </w:r>
    </w:p>
    <w:p w:rsidR="002A0661" w:rsidRDefault="00EC2DD7">
      <w:r>
        <w:t>R</w:t>
      </w:r>
      <w:r w:rsidR="009164C3">
        <w:t>esearch has shown that a subset of prostate cancers</w:t>
      </w:r>
      <w:r w:rsidR="00FE7D2C">
        <w:t>, about 10-15 percent of all prostate cancer,</w:t>
      </w:r>
      <w:r w:rsidR="009164C3">
        <w:t xml:space="preserve"> </w:t>
      </w:r>
      <w:r w:rsidR="00D80600">
        <w:t>are inherited</w:t>
      </w:r>
      <w:r w:rsidR="009164C3">
        <w:t xml:space="preserve"> and that at least some of the gene</w:t>
      </w:r>
      <w:r w:rsidR="00FE7D2C">
        <w:t xml:space="preserve">s that </w:t>
      </w:r>
      <w:r w:rsidR="00D80600">
        <w:t xml:space="preserve">confer </w:t>
      </w:r>
      <w:r w:rsidR="00FE7D2C">
        <w:t>the inherited risk</w:t>
      </w:r>
      <w:r w:rsidR="009164C3">
        <w:t xml:space="preserve"> are known and testable.</w:t>
      </w:r>
      <w:r w:rsidR="00D73A70">
        <w:t xml:space="preserve"> However, c</w:t>
      </w:r>
      <w:r w:rsidR="009164C3">
        <w:t xml:space="preserve">linical practice </w:t>
      </w:r>
      <w:r w:rsidR="00D80600">
        <w:t xml:space="preserve">including referrals, genetic counseling, genetic testing, and genetically-informed management needs to encompass </w:t>
      </w:r>
      <w:r w:rsidR="009164C3">
        <w:t xml:space="preserve">research </w:t>
      </w:r>
      <w:r w:rsidR="00D80600">
        <w:t xml:space="preserve">advances </w:t>
      </w:r>
      <w:r w:rsidR="009164C3">
        <w:t xml:space="preserve">and </w:t>
      </w:r>
      <w:r w:rsidR="00D80600">
        <w:t xml:space="preserve">increasingly available </w:t>
      </w:r>
      <w:r w:rsidR="009164C3">
        <w:t>commercial genetic tests</w:t>
      </w:r>
      <w:r w:rsidR="00E41597">
        <w:t>. The goal of the consensus statement was to provide a comprehensive and balanced clinical approach to genetic referrals and testing relevant to clinical cancer genetics specialists, genetic counselors, urologists, oncologists, and primary care providers</w:t>
      </w:r>
      <w:r w:rsidR="009164C3">
        <w:t xml:space="preserve"> </w:t>
      </w:r>
      <w:r w:rsidR="00E41597">
        <w:t xml:space="preserve">to provide men with an opportunity to make an informed decision regarding genetic testing, screening, and </w:t>
      </w:r>
      <w:r w:rsidR="009164C3">
        <w:t>personalized treatment.</w:t>
      </w:r>
    </w:p>
    <w:p w:rsidR="00FE7D2C" w:rsidRDefault="008614BC">
      <w:r>
        <w:t>“With a multitude of genetic tests on the market already, the technology provides more information right now, than we can act upon in the clinic,” said</w:t>
      </w:r>
      <w:r w:rsidR="001535A3">
        <w:t xml:space="preserve"> senior author</w:t>
      </w:r>
      <w:r>
        <w:t xml:space="preserve"> </w:t>
      </w:r>
      <w:hyperlink r:id="rId9" w:history="1">
        <w:r w:rsidR="001535A3" w:rsidRPr="006E2FB4">
          <w:rPr>
            <w:rStyle w:val="Hyperlink"/>
          </w:rPr>
          <w:t xml:space="preserve">Leonard </w:t>
        </w:r>
        <w:r w:rsidRPr="006E2FB4">
          <w:rPr>
            <w:rStyle w:val="Hyperlink"/>
          </w:rPr>
          <w:t>Gomella</w:t>
        </w:r>
      </w:hyperlink>
      <w:r w:rsidR="001535A3">
        <w:t>, MD,</w:t>
      </w:r>
      <w:r w:rsidR="00DA4C93">
        <w:t xml:space="preserve"> Chair of the Department of Urology at Jefferson and </w:t>
      </w:r>
      <w:r w:rsidR="00DB6F15" w:rsidRPr="00FB7E8B">
        <w:t xml:space="preserve">Clinical Director of the </w:t>
      </w:r>
      <w:hyperlink r:id="rId10" w:history="1">
        <w:r w:rsidR="00DB6F15" w:rsidRPr="006E2FB4">
          <w:rPr>
            <w:rStyle w:val="Hyperlink"/>
          </w:rPr>
          <w:t>Sidney Kimmel Cancer Center Network</w:t>
        </w:r>
      </w:hyperlink>
      <w:r w:rsidR="00DB6F15" w:rsidRPr="00FB7E8B">
        <w:t>.</w:t>
      </w:r>
      <w:r w:rsidR="00DB6F15" w:rsidRPr="006C40B5">
        <w:rPr>
          <w:color w:val="FF0000"/>
        </w:rPr>
        <w:t xml:space="preserve"> </w:t>
      </w:r>
      <w:r>
        <w:t>“</w:t>
      </w:r>
      <w:r w:rsidR="004E4F64">
        <w:t xml:space="preserve">We convened a consensus panel at Jefferson to fill the gap in guidelines </w:t>
      </w:r>
      <w:r w:rsidR="009164C3">
        <w:t xml:space="preserve">and develop best practices for </w:t>
      </w:r>
      <w:r w:rsidR="004E4F64">
        <w:t>when and h</w:t>
      </w:r>
      <w:r w:rsidR="009164C3">
        <w:t>ow to use these genetic panels</w:t>
      </w:r>
      <w:r w:rsidR="00EC2DD7">
        <w:t>, and how to help patients navigate the information they receive from them</w:t>
      </w:r>
      <w:r w:rsidR="009164C3">
        <w:t>.”</w:t>
      </w:r>
    </w:p>
    <w:p w:rsidR="00EC2DD7" w:rsidRDefault="00113604">
      <w:r>
        <w:t>While</w:t>
      </w:r>
      <w:r w:rsidR="00DB6F15">
        <w:t xml:space="preserve"> </w:t>
      </w:r>
      <w:r w:rsidR="00EC2DD7">
        <w:t xml:space="preserve">genomic testing of </w:t>
      </w:r>
      <w:r w:rsidR="00E41597">
        <w:t xml:space="preserve">prostate </w:t>
      </w:r>
      <w:r w:rsidR="00EC2DD7">
        <w:t>cancer</w:t>
      </w:r>
      <w:r w:rsidR="00552D14">
        <w:t xml:space="preserve"> </w:t>
      </w:r>
      <w:r w:rsidR="00E41597">
        <w:t xml:space="preserve">is </w:t>
      </w:r>
      <w:r w:rsidR="00EC2DD7">
        <w:t xml:space="preserve">performed to help optimize and personalize treatment, genetic testing reveals information that can impact entire families, older and younger generations alike. “A genetic test can reveal mutations that could impact </w:t>
      </w:r>
      <w:r w:rsidR="005F0536">
        <w:t>a son, daughter, sister</w:t>
      </w:r>
      <w:r w:rsidR="00EC2DD7">
        <w:t xml:space="preserve">, brother or other relatives and reveal higher risks of cancer across a family, which is why </w:t>
      </w:r>
      <w:r w:rsidR="00E41597">
        <w:t>men need to understand the implications of genetic testing. A key factor in making an informed decision is receiving appropriate genetic counseling prior to genetic testing</w:t>
      </w:r>
      <w:r w:rsidR="00EC2DD7">
        <w:t xml:space="preserve">,” said Dr. Giri. </w:t>
      </w:r>
      <w:r w:rsidR="00E41597">
        <w:t>“An important evolving area is precision medicine where tumor sequencing to identify targetable mutations for treatment may also provide a clue to inherited prostate cancer, again raising the question of how best to provide genetic counseling in this setting,” added Dr. Giri.</w:t>
      </w:r>
    </w:p>
    <w:p w:rsidR="00FE7D2C" w:rsidRDefault="005F0536">
      <w:r>
        <w:lastRenderedPageBreak/>
        <w:t>“</w:t>
      </w:r>
      <w:r w:rsidR="00FE7D2C">
        <w:t xml:space="preserve">In order to build informed and thoughtful guidelines, </w:t>
      </w:r>
      <w:r>
        <w:t xml:space="preserve">we </w:t>
      </w:r>
      <w:r w:rsidR="00FE7D2C">
        <w:t xml:space="preserve">invited </w:t>
      </w:r>
      <w:r>
        <w:t xml:space="preserve">over 70 </w:t>
      </w:r>
      <w:r w:rsidR="00FE7D2C">
        <w:t xml:space="preserve">experts not only from the fields </w:t>
      </w:r>
      <w:r w:rsidR="00DA4C93">
        <w:t xml:space="preserve">including </w:t>
      </w:r>
      <w:r w:rsidR="00FE7D2C">
        <w:t xml:space="preserve">urology, </w:t>
      </w:r>
      <w:r w:rsidR="00DA4C93">
        <w:t xml:space="preserve">genetics, </w:t>
      </w:r>
      <w:r>
        <w:t xml:space="preserve">and </w:t>
      </w:r>
      <w:r w:rsidR="00FE7D2C">
        <w:t xml:space="preserve">medical oncology, but also from fields </w:t>
      </w:r>
      <w:r w:rsidR="001535A3">
        <w:t xml:space="preserve">unrelated to prostate cancer, but </w:t>
      </w:r>
      <w:r w:rsidR="00FE7D2C">
        <w:t>with long track records and experience with genetic testing and counseling</w:t>
      </w:r>
      <w:r>
        <w:t xml:space="preserve">,” said prostate cancer researcher </w:t>
      </w:r>
      <w:hyperlink r:id="rId11" w:history="1">
        <w:r w:rsidR="006E2FB4" w:rsidRPr="00A176F1">
          <w:rPr>
            <w:rStyle w:val="Hyperlink"/>
          </w:rPr>
          <w:t>Karen Knudsen</w:t>
        </w:r>
      </w:hyperlink>
      <w:r>
        <w:t xml:space="preserve">, PhD, Director of the </w:t>
      </w:r>
      <w:r w:rsidR="002D56D4">
        <w:t>SKCC</w:t>
      </w:r>
      <w:r>
        <w:t>, and Co-Chair with Drs. Giri and Gomella, of the Consensus Panel</w:t>
      </w:r>
      <w:r w:rsidR="001535A3">
        <w:t>.</w:t>
      </w:r>
      <w:r w:rsidR="002D56D4">
        <w:t xml:space="preserve"> </w:t>
      </w:r>
      <w:r w:rsidR="001535A3">
        <w:t>For example</w:t>
      </w:r>
      <w:r w:rsidR="00FE7D2C">
        <w:t xml:space="preserve"> gynecolog</w:t>
      </w:r>
      <w:r w:rsidR="00DA4C93">
        <w:t>ical oncology and</w:t>
      </w:r>
      <w:r w:rsidR="001535A3">
        <w:t xml:space="preserve"> breast cancer experts were in attendance as well as patient advocates </w:t>
      </w:r>
      <w:r w:rsidR="00DA4C93">
        <w:t xml:space="preserve">and experts in </w:t>
      </w:r>
      <w:r w:rsidR="00D5361A">
        <w:t xml:space="preserve">bioethics and </w:t>
      </w:r>
      <w:r w:rsidR="00DA4C93">
        <w:t xml:space="preserve">health disparities </w:t>
      </w:r>
      <w:r w:rsidR="001535A3">
        <w:t xml:space="preserve">who allowed the group to keep the patient experience top of mind. </w:t>
      </w:r>
      <w:r w:rsidR="002D56D4">
        <w:t>“Being only one of eight formal prostate cancer programs of excellence within NCI-designated cancer centers, the SKCC was an ideal location for this summit,” said Dr. Knudsen.</w:t>
      </w:r>
    </w:p>
    <w:p w:rsidR="00CC4973" w:rsidRPr="0069289A" w:rsidRDefault="00FE7D2C">
      <w:pPr>
        <w:rPr>
          <w:b/>
        </w:rPr>
      </w:pPr>
      <w:r w:rsidRPr="00FE7D2C">
        <w:t xml:space="preserve"> </w:t>
      </w:r>
      <w:r w:rsidR="00CC4973" w:rsidRPr="0069289A">
        <w:rPr>
          <w:b/>
        </w:rPr>
        <w:t>The group’s key findings</w:t>
      </w:r>
      <w:r w:rsidR="001535A3">
        <w:rPr>
          <w:b/>
        </w:rPr>
        <w:t xml:space="preserve"> and recommendations</w:t>
      </w:r>
      <w:r w:rsidR="00CC4973" w:rsidRPr="0069289A">
        <w:rPr>
          <w:b/>
        </w:rPr>
        <w:t>:</w:t>
      </w:r>
    </w:p>
    <w:p w:rsidR="00CC4973" w:rsidRDefault="00CC4973" w:rsidP="001535A3">
      <w:pPr>
        <w:pStyle w:val="ListParagraph"/>
        <w:numPr>
          <w:ilvl w:val="0"/>
          <w:numId w:val="1"/>
        </w:numPr>
      </w:pPr>
      <w:r>
        <w:t>Urologists</w:t>
      </w:r>
      <w:r w:rsidR="00145E15">
        <w:t>, who are typically the first to diagnose a man with prostate cancer,</w:t>
      </w:r>
      <w:r w:rsidR="00DA4C93">
        <w:t xml:space="preserve"> should</w:t>
      </w:r>
      <w:r>
        <w:t xml:space="preserve"> perform a more thorough family history </w:t>
      </w:r>
      <w:r w:rsidR="008266DE">
        <w:t xml:space="preserve">intake </w:t>
      </w:r>
      <w:r>
        <w:t>that includes cancers on the mother’s as well as father’s side</w:t>
      </w:r>
      <w:r w:rsidR="00DA4C93">
        <w:t xml:space="preserve"> in order to assess whether a </w:t>
      </w:r>
      <w:r w:rsidR="00D5361A">
        <w:t xml:space="preserve">man </w:t>
      </w:r>
      <w:r w:rsidR="00DA4C93">
        <w:t>should be referred for genetic</w:t>
      </w:r>
      <w:r w:rsidR="00D5361A">
        <w:t xml:space="preserve"> counseling and</w:t>
      </w:r>
      <w:r w:rsidR="00DA4C93">
        <w:t xml:space="preserve"> testing</w:t>
      </w:r>
      <w:r>
        <w:t xml:space="preserve">. </w:t>
      </w:r>
      <w:r w:rsidR="00EC2DD7">
        <w:t>Physicians</w:t>
      </w:r>
      <w:r>
        <w:t xml:space="preserve"> should consider </w:t>
      </w:r>
      <w:r w:rsidR="000D50F9">
        <w:t xml:space="preserve">prostate, </w:t>
      </w:r>
      <w:r>
        <w:t>breast, ovarian, colorectal, pancreatic cancer</w:t>
      </w:r>
      <w:r w:rsidR="000D50F9">
        <w:t>s</w:t>
      </w:r>
      <w:r>
        <w:t xml:space="preserve">, </w:t>
      </w:r>
      <w:r w:rsidR="000D50F9">
        <w:t>and melanoma for intake of family history to determine inherited prostate cancer risk</w:t>
      </w:r>
      <w:r>
        <w:t xml:space="preserve">. </w:t>
      </w:r>
      <w:r w:rsidR="00DA4C93">
        <w:t>“</w:t>
      </w:r>
      <w:r w:rsidR="001611A7">
        <w:t xml:space="preserve">Without this first step of thorough screening, it’s difficult to capture </w:t>
      </w:r>
      <w:r w:rsidR="000D50F9">
        <w:t xml:space="preserve">men </w:t>
      </w:r>
      <w:r w:rsidR="001611A7">
        <w:t xml:space="preserve">who should </w:t>
      </w:r>
      <w:r w:rsidR="000D50F9">
        <w:t xml:space="preserve">be referred for genetic counseling and testing, who may need to </w:t>
      </w:r>
      <w:r w:rsidR="001611A7">
        <w:t>be monitored more closely</w:t>
      </w:r>
      <w:r w:rsidR="000D50F9">
        <w:t>,</w:t>
      </w:r>
      <w:r w:rsidR="00DA4C93">
        <w:t xml:space="preserve"> and perhaps need to </w:t>
      </w:r>
      <w:r w:rsidR="001611A7">
        <w:t xml:space="preserve">start prostate cancer screenings earlier than </w:t>
      </w:r>
      <w:r w:rsidR="00DA4C93">
        <w:t>the general guidelines suggest as a preventative measure</w:t>
      </w:r>
      <w:r w:rsidR="000D50F9">
        <w:t>. Furthermore, some men may need to be considered for more</w:t>
      </w:r>
      <w:r w:rsidR="00DA4C93">
        <w:t xml:space="preserve"> aggressive treatment earlier on,” sa</w:t>
      </w:r>
      <w:r w:rsidR="0073289A">
        <w:t>id</w:t>
      </w:r>
      <w:r w:rsidR="00DA4C93">
        <w:t xml:space="preserve"> Dr. Gomella.</w:t>
      </w:r>
    </w:p>
    <w:p w:rsidR="00E10E22" w:rsidRDefault="000D50F9" w:rsidP="001535A3">
      <w:pPr>
        <w:pStyle w:val="ListParagraph"/>
        <w:numPr>
          <w:ilvl w:val="0"/>
          <w:numId w:val="1"/>
        </w:numPr>
      </w:pPr>
      <w:r>
        <w:t>Systems to streamline referrals to</w:t>
      </w:r>
      <w:r w:rsidR="00D73A70">
        <w:t xml:space="preserve"> </w:t>
      </w:r>
      <w:r w:rsidR="00E10E22">
        <w:t>genetic counselors</w:t>
      </w:r>
      <w:r>
        <w:t xml:space="preserve"> are needed so they </w:t>
      </w:r>
      <w:r w:rsidR="00D73A70">
        <w:t>can educate</w:t>
      </w:r>
      <w:r>
        <w:t xml:space="preserve"> men and their families about </w:t>
      </w:r>
      <w:r w:rsidR="00E10E22">
        <w:t xml:space="preserve">genetic </w:t>
      </w:r>
      <w:r w:rsidR="00D73A70">
        <w:t>risks for cancer</w:t>
      </w:r>
      <w:r w:rsidR="00E10E22">
        <w:t xml:space="preserve">, and help suggest genetic testing for family members who may </w:t>
      </w:r>
      <w:r w:rsidR="00D73A70">
        <w:t xml:space="preserve">also </w:t>
      </w:r>
      <w:r w:rsidR="00E10E22">
        <w:t xml:space="preserve">be at increased risk. </w:t>
      </w:r>
    </w:p>
    <w:p w:rsidR="00E10E22" w:rsidRDefault="00CC4973" w:rsidP="0073289A">
      <w:pPr>
        <w:pStyle w:val="ListParagraph"/>
        <w:numPr>
          <w:ilvl w:val="0"/>
          <w:numId w:val="1"/>
        </w:numPr>
      </w:pPr>
      <w:r>
        <w:t xml:space="preserve">While </w:t>
      </w:r>
      <w:r w:rsidR="00673FB5">
        <w:t xml:space="preserve">current </w:t>
      </w:r>
      <w:r>
        <w:t xml:space="preserve">commercially available genetic </w:t>
      </w:r>
      <w:r w:rsidR="00D73A70">
        <w:t xml:space="preserve">tests </w:t>
      </w:r>
      <w:r w:rsidR="00113604">
        <w:t xml:space="preserve">specifically </w:t>
      </w:r>
      <w:r w:rsidR="00D73A70">
        <w:t xml:space="preserve">for inherited prostate cancer risk can </w:t>
      </w:r>
      <w:r>
        <w:t xml:space="preserve">cover </w:t>
      </w:r>
      <w:r w:rsidR="00D73A70">
        <w:t xml:space="preserve">anywhere from </w:t>
      </w:r>
      <w:r>
        <w:t>10-</w:t>
      </w:r>
      <w:r w:rsidR="00D73A70">
        <w:t xml:space="preserve">14 </w:t>
      </w:r>
      <w:r>
        <w:t>genes</w:t>
      </w:r>
      <w:r w:rsidR="00113604">
        <w:t xml:space="preserve"> (and even larger cancer gene panels are available)</w:t>
      </w:r>
      <w:r>
        <w:t xml:space="preserve">, </w:t>
      </w:r>
      <w:r w:rsidR="00673FB5">
        <w:t>c</w:t>
      </w:r>
      <w:r w:rsidR="008266DE">
        <w:t>linical</w:t>
      </w:r>
      <w:r w:rsidR="00673FB5">
        <w:t xml:space="preserve"> actionability for prostate cancer screening and management are relevant for a subset of these genes. </w:t>
      </w:r>
      <w:r w:rsidR="00E10E22">
        <w:t xml:space="preserve">For example, </w:t>
      </w:r>
      <w:r w:rsidR="00673FB5">
        <w:t xml:space="preserve">men with </w:t>
      </w:r>
      <w:r w:rsidR="00E10E22">
        <w:t xml:space="preserve">prostate cancer with </w:t>
      </w:r>
      <w:r w:rsidR="00673FB5">
        <w:t xml:space="preserve">inherited </w:t>
      </w:r>
      <w:r w:rsidR="00E10E22">
        <w:t>mutations in</w:t>
      </w:r>
      <w:r w:rsidR="00673FB5">
        <w:t xml:space="preserve"> the BRCA2, BRCA1, and ATM</w:t>
      </w:r>
      <w:r w:rsidR="00E10E22">
        <w:t xml:space="preserve"> genes </w:t>
      </w:r>
      <w:r w:rsidR="00673FB5">
        <w:t>may</w:t>
      </w:r>
      <w:r w:rsidR="00E10E22">
        <w:t xml:space="preserve"> respond to PARP inhibitors, especially </w:t>
      </w:r>
      <w:r w:rsidR="00673FB5">
        <w:t xml:space="preserve">if prostate cancer has </w:t>
      </w:r>
      <w:r w:rsidR="00E10E22">
        <w:t xml:space="preserve">progressed to metastasis and </w:t>
      </w:r>
      <w:r w:rsidR="00673FB5">
        <w:t xml:space="preserve">is </w:t>
      </w:r>
      <w:r w:rsidR="00E10E22">
        <w:t xml:space="preserve">resistant to </w:t>
      </w:r>
      <w:r w:rsidR="00673FB5">
        <w:t>initial treatments</w:t>
      </w:r>
      <w:r w:rsidR="00E10E22">
        <w:t xml:space="preserve">. </w:t>
      </w:r>
      <w:r w:rsidR="00673FB5">
        <w:t xml:space="preserve">Therefore, the consensus panel agreed with other national organizations that men with metastatic prostate cancer should be considered for genetic counseling and genetic testing to determine if their prostate cancer was inherited. The consensus statement also expanded considerations of prostate cancer screening and management of early-stage disease based on genetic test results, which is a gap in current guidelines. </w:t>
      </w:r>
    </w:p>
    <w:p w:rsidR="00673FB5" w:rsidRDefault="00673FB5" w:rsidP="001535A3">
      <w:pPr>
        <w:pStyle w:val="ListParagraph"/>
        <w:numPr>
          <w:ilvl w:val="0"/>
          <w:numId w:val="1"/>
        </w:numPr>
      </w:pPr>
      <w:r>
        <w:t xml:space="preserve">Areas in critical need of further research identified by the consensus panel include genetic testing in African American males, greater understanding of the genetic basis for aggressive prostate cancer, and health economic impact of genetic testing for prostate cancer. </w:t>
      </w:r>
    </w:p>
    <w:p w:rsidR="00E10E22" w:rsidRDefault="00E10E22"/>
    <w:p w:rsidR="00673FB5" w:rsidRPr="00673FB5" w:rsidRDefault="001535A3" w:rsidP="00673FB5">
      <w:pPr>
        <w:rPr>
          <w:rFonts w:ascii="Arial" w:hAnsi="Arial"/>
        </w:rPr>
      </w:pPr>
      <w:r w:rsidRPr="00A176F1">
        <w:rPr>
          <w:b/>
        </w:rPr>
        <w:t>Article reference:</w:t>
      </w:r>
      <w:r>
        <w:t xml:space="preserve"> Giri</w:t>
      </w:r>
      <w:r w:rsidR="00673FB5">
        <w:t xml:space="preserve"> VN</w:t>
      </w:r>
      <w:r>
        <w:t>, et al., “</w:t>
      </w:r>
      <w:r w:rsidR="00673FB5" w:rsidRPr="00A307C7">
        <w:t xml:space="preserve">Role of Genetic Testing for Inherited Prostate Cancer Risk: Philadelphia Prostate Cancer Consensus Conference 2017. </w:t>
      </w:r>
      <w:r w:rsidR="00673FB5" w:rsidRPr="00FE0E50">
        <w:rPr>
          <w:i/>
        </w:rPr>
        <w:t xml:space="preserve">J </w:t>
      </w:r>
      <w:proofErr w:type="spellStart"/>
      <w:r w:rsidR="00673FB5" w:rsidRPr="00FE0E50">
        <w:rPr>
          <w:i/>
        </w:rPr>
        <w:t>Clin</w:t>
      </w:r>
      <w:proofErr w:type="spellEnd"/>
      <w:r w:rsidR="00673FB5" w:rsidRPr="00FE0E50">
        <w:rPr>
          <w:i/>
        </w:rPr>
        <w:t xml:space="preserve"> </w:t>
      </w:r>
      <w:proofErr w:type="spellStart"/>
      <w:r w:rsidR="00673FB5" w:rsidRPr="00FE0E50">
        <w:rPr>
          <w:i/>
        </w:rPr>
        <w:t>Oncol</w:t>
      </w:r>
      <w:proofErr w:type="spellEnd"/>
      <w:r w:rsidR="00FE0E50">
        <w:rPr>
          <w:i/>
        </w:rPr>
        <w:t>,</w:t>
      </w:r>
      <w:r w:rsidR="00673FB5" w:rsidRPr="00A307C7">
        <w:t xml:space="preserve"> </w:t>
      </w:r>
      <w:r w:rsidR="008266DE" w:rsidRPr="00A307C7">
        <w:t>2017.</w:t>
      </w:r>
    </w:p>
    <w:p w:rsidR="00CC4973" w:rsidRDefault="00A176F1">
      <w:r>
        <w:t xml:space="preserve">For </w:t>
      </w:r>
      <w:r w:rsidR="00A307C7">
        <w:t>m</w:t>
      </w:r>
      <w:r>
        <w:t>edia</w:t>
      </w:r>
      <w:r w:rsidR="00A307C7">
        <w:t xml:space="preserve"> inquiries</w:t>
      </w:r>
      <w:r>
        <w:t xml:space="preserve"> </w:t>
      </w:r>
      <w:r w:rsidR="00A307C7">
        <w:t>c</w:t>
      </w:r>
      <w:r>
        <w:t xml:space="preserve">ontact: Edyta Zielinska, </w:t>
      </w:r>
      <w:hyperlink r:id="rId12" w:history="1">
        <w:r w:rsidRPr="00C2332D">
          <w:rPr>
            <w:rStyle w:val="Hyperlink"/>
          </w:rPr>
          <w:t>edyta.zielinska@jefferson.edu</w:t>
        </w:r>
      </w:hyperlink>
      <w:r>
        <w:t>, 215-955-7359.</w:t>
      </w:r>
    </w:p>
    <w:sectPr w:rsidR="00CC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F187B"/>
    <w:multiLevelType w:val="hybridMultilevel"/>
    <w:tmpl w:val="9E36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19"/>
    <w:rsid w:val="000B5F44"/>
    <w:rsid w:val="000D50F9"/>
    <w:rsid w:val="00113604"/>
    <w:rsid w:val="00145E15"/>
    <w:rsid w:val="001535A3"/>
    <w:rsid w:val="001611A7"/>
    <w:rsid w:val="001C5645"/>
    <w:rsid w:val="00206F27"/>
    <w:rsid w:val="00211666"/>
    <w:rsid w:val="002934CF"/>
    <w:rsid w:val="002A0661"/>
    <w:rsid w:val="002D56D4"/>
    <w:rsid w:val="00320F1C"/>
    <w:rsid w:val="00322915"/>
    <w:rsid w:val="00395919"/>
    <w:rsid w:val="00410257"/>
    <w:rsid w:val="004E4F64"/>
    <w:rsid w:val="005255C9"/>
    <w:rsid w:val="00552D14"/>
    <w:rsid w:val="005F0536"/>
    <w:rsid w:val="00673FB5"/>
    <w:rsid w:val="006753DB"/>
    <w:rsid w:val="0069289A"/>
    <w:rsid w:val="006E2FB4"/>
    <w:rsid w:val="0073289A"/>
    <w:rsid w:val="0075730E"/>
    <w:rsid w:val="008266DE"/>
    <w:rsid w:val="008457C5"/>
    <w:rsid w:val="008614BC"/>
    <w:rsid w:val="009164C3"/>
    <w:rsid w:val="00A176F1"/>
    <w:rsid w:val="00A307C7"/>
    <w:rsid w:val="00A552FF"/>
    <w:rsid w:val="00C74E7C"/>
    <w:rsid w:val="00CC4973"/>
    <w:rsid w:val="00D5361A"/>
    <w:rsid w:val="00D73A70"/>
    <w:rsid w:val="00D80600"/>
    <w:rsid w:val="00DA4C93"/>
    <w:rsid w:val="00DB6F15"/>
    <w:rsid w:val="00E10E22"/>
    <w:rsid w:val="00E41597"/>
    <w:rsid w:val="00E85F68"/>
    <w:rsid w:val="00EA04A7"/>
    <w:rsid w:val="00EC2DD7"/>
    <w:rsid w:val="00EE31E5"/>
    <w:rsid w:val="00EE3B09"/>
    <w:rsid w:val="00F00516"/>
    <w:rsid w:val="00F77009"/>
    <w:rsid w:val="00FB7E8B"/>
    <w:rsid w:val="00FE0E50"/>
    <w:rsid w:val="00FE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5A48-E8E1-4557-B9BE-8751674C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A3"/>
    <w:pPr>
      <w:ind w:left="720"/>
      <w:contextualSpacing/>
    </w:pPr>
  </w:style>
  <w:style w:type="paragraph" w:styleId="BalloonText">
    <w:name w:val="Balloon Text"/>
    <w:basedOn w:val="Normal"/>
    <w:link w:val="BalloonTextChar"/>
    <w:uiPriority w:val="99"/>
    <w:semiHidden/>
    <w:unhideWhenUsed/>
    <w:rsid w:val="00113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04"/>
    <w:rPr>
      <w:rFonts w:ascii="Segoe UI" w:hAnsi="Segoe UI" w:cs="Segoe UI"/>
      <w:sz w:val="18"/>
      <w:szCs w:val="18"/>
    </w:rPr>
  </w:style>
  <w:style w:type="character" w:styleId="Hyperlink">
    <w:name w:val="Hyperlink"/>
    <w:basedOn w:val="DefaultParagraphFont"/>
    <w:uiPriority w:val="99"/>
    <w:unhideWhenUsed/>
    <w:rsid w:val="006E2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9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fferson.edu/university/research/researcher/researcher-faculty/giri-laborator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efferson.edu/index.html" TargetMode="External"/><Relationship Id="rId12" Type="http://schemas.openxmlformats.org/officeDocument/2006/relationships/hyperlink" Target="mailto:edyta.zielinska@jeffers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fferson.edu/cancer-center.html" TargetMode="External"/><Relationship Id="rId11" Type="http://schemas.openxmlformats.org/officeDocument/2006/relationships/hyperlink" Target="http://www.jefferson.edu/university/research/researcher/researcher-faculty/knudsen-laboratory.html" TargetMode="External"/><Relationship Id="rId5" Type="http://schemas.openxmlformats.org/officeDocument/2006/relationships/webSettings" Target="webSettings.xml"/><Relationship Id="rId10" Type="http://schemas.openxmlformats.org/officeDocument/2006/relationships/hyperlink" Target="http://www.jefferson.edu/cancer-center/about/skcc-network.html" TargetMode="External"/><Relationship Id="rId4" Type="http://schemas.openxmlformats.org/officeDocument/2006/relationships/settings" Target="settings.xml"/><Relationship Id="rId9" Type="http://schemas.openxmlformats.org/officeDocument/2006/relationships/hyperlink" Target="http://hospitals.jefferson.edu/find-a-doctor/g/gomella-leonar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4E98-B143-44BE-9422-2FBEB4A9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Thomas Jefferson University</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Zielinska</dc:creator>
  <cp:keywords/>
  <dc:description/>
  <cp:lastModifiedBy>Edyta Zielinska</cp:lastModifiedBy>
  <cp:revision>6</cp:revision>
  <dcterms:created xsi:type="dcterms:W3CDTF">2017-12-07T20:22:00Z</dcterms:created>
  <dcterms:modified xsi:type="dcterms:W3CDTF">2017-12-07T20:58:00Z</dcterms:modified>
</cp:coreProperties>
</file>