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AE" w14:textId="3942A3AF" w:rsidR="00980EB5" w:rsidRPr="008E33B8" w:rsidRDefault="00980EB5" w:rsidP="00F24D2A">
      <w:pPr>
        <w:jc w:val="center"/>
        <w:rPr>
          <w:rFonts w:ascii="Times New Roman" w:hAnsi="Times New Roman"/>
          <w:b/>
          <w:sz w:val="24"/>
          <w:szCs w:val="24"/>
        </w:rPr>
      </w:pPr>
      <w:r w:rsidRPr="008E33B8">
        <w:rPr>
          <w:rFonts w:ascii="Times New Roman" w:hAnsi="Times New Roman"/>
          <w:b/>
          <w:sz w:val="24"/>
          <w:szCs w:val="24"/>
        </w:rPr>
        <w:t>Fee Schedule</w:t>
      </w:r>
    </w:p>
    <w:p w14:paraId="2AE65D15" w14:textId="0FB74AFD" w:rsidR="00F24D2A" w:rsidRPr="008E33B8" w:rsidRDefault="00980EB5" w:rsidP="00F24D2A">
      <w:pPr>
        <w:jc w:val="center"/>
        <w:rPr>
          <w:rFonts w:ascii="Times New Roman" w:hAnsi="Times New Roman"/>
          <w:b/>
          <w:sz w:val="24"/>
          <w:szCs w:val="24"/>
        </w:rPr>
      </w:pPr>
      <w:r w:rsidRPr="008E33B8">
        <w:rPr>
          <w:rFonts w:ascii="Times New Roman" w:hAnsi="Times New Roman"/>
          <w:b/>
          <w:sz w:val="24"/>
          <w:szCs w:val="24"/>
        </w:rPr>
        <w:t>East Lake Acupuncture, LLC</w:t>
      </w:r>
      <w:r w:rsidR="00F24D2A" w:rsidRPr="008E33B8">
        <w:rPr>
          <w:rFonts w:ascii="Times New Roman" w:hAnsi="Times New Roman"/>
          <w:b/>
          <w:sz w:val="24"/>
          <w:szCs w:val="24"/>
        </w:rPr>
        <w:t xml:space="preserve"> </w:t>
      </w:r>
    </w:p>
    <w:p w14:paraId="0DC6776A" w14:textId="77777777" w:rsidR="00F24D2A" w:rsidRPr="008E33B8" w:rsidRDefault="00F24D2A" w:rsidP="00BF075D">
      <w:pPr>
        <w:rPr>
          <w:rFonts w:ascii="Times New Roman" w:hAnsi="Times New Roman"/>
          <w:sz w:val="24"/>
          <w:szCs w:val="24"/>
        </w:rPr>
      </w:pPr>
    </w:p>
    <w:p w14:paraId="1F68DFA3" w14:textId="15D85A4E" w:rsidR="00F24D2A" w:rsidRPr="008E33B8" w:rsidRDefault="008314F5" w:rsidP="00201BEC">
      <w:pPr>
        <w:spacing w:after="120"/>
        <w:ind w:firstLine="720"/>
        <w:rPr>
          <w:rFonts w:ascii="Times New Roman" w:hAnsi="Times New Roman"/>
          <w:b/>
          <w:sz w:val="24"/>
          <w:szCs w:val="24"/>
        </w:rPr>
      </w:pPr>
      <w:r w:rsidRPr="008E33B8">
        <w:rPr>
          <w:rFonts w:ascii="Times New Roman" w:hAnsi="Times New Roman"/>
          <w:b/>
          <w:sz w:val="24"/>
          <w:szCs w:val="24"/>
        </w:rPr>
        <w:t xml:space="preserve">E&amp;M (Office Visit) </w:t>
      </w:r>
      <w:r w:rsidR="00F24D2A" w:rsidRPr="008E33B8">
        <w:rPr>
          <w:rFonts w:ascii="Times New Roman" w:hAnsi="Times New Roman"/>
          <w:b/>
          <w:sz w:val="24"/>
          <w:szCs w:val="24"/>
        </w:rPr>
        <w:t>Code</w:t>
      </w:r>
      <w:r w:rsidRPr="008E33B8">
        <w:rPr>
          <w:rFonts w:ascii="Times New Roman" w:hAnsi="Times New Roman"/>
          <w:b/>
          <w:sz w:val="24"/>
          <w:szCs w:val="24"/>
        </w:rPr>
        <w:t>s</w:t>
      </w:r>
      <w:r w:rsidR="00F24D2A" w:rsidRPr="008E33B8">
        <w:rPr>
          <w:rFonts w:ascii="Times New Roman" w:hAnsi="Times New Roman"/>
          <w:b/>
          <w:sz w:val="24"/>
          <w:szCs w:val="24"/>
        </w:rPr>
        <w:t xml:space="preserve">    </w:t>
      </w:r>
    </w:p>
    <w:p w14:paraId="43B22FF5" w14:textId="77777777" w:rsidR="008314F5" w:rsidRPr="008E33B8" w:rsidRDefault="008314F5" w:rsidP="00BF075D">
      <w:pPr>
        <w:rPr>
          <w:rFonts w:ascii="Times New Roman" w:hAnsi="Times New Roman"/>
          <w:sz w:val="24"/>
          <w:szCs w:val="24"/>
        </w:rPr>
        <w:sectPr w:rsidR="008314F5" w:rsidRPr="008E33B8" w:rsidSect="008314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5A94A" w14:textId="4E47E614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99202 </w:t>
      </w:r>
      <w:r w:rsidR="008314F5" w:rsidRPr="008E33B8">
        <w:rPr>
          <w:rFonts w:ascii="Times New Roman" w:hAnsi="Times New Roman"/>
          <w:sz w:val="24"/>
          <w:szCs w:val="24"/>
        </w:rPr>
        <w:t>–</w:t>
      </w:r>
      <w:r w:rsidRPr="008E33B8">
        <w:rPr>
          <w:rFonts w:ascii="Times New Roman" w:hAnsi="Times New Roman"/>
          <w:sz w:val="24"/>
          <w:szCs w:val="24"/>
        </w:rPr>
        <w:t xml:space="preserve">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150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  <w:r w:rsidRPr="008E33B8">
        <w:rPr>
          <w:rFonts w:ascii="Times New Roman" w:hAnsi="Times New Roman"/>
          <w:sz w:val="24"/>
          <w:szCs w:val="24"/>
        </w:rPr>
        <w:t xml:space="preserve"> </w:t>
      </w:r>
    </w:p>
    <w:p w14:paraId="3195A94B" w14:textId="0F116E5D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99203 -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200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4C" w14:textId="2AC39597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99204 -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220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4D" w14:textId="2C4E975A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99205 -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385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4E" w14:textId="09C52A52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99354 -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120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0" w14:textId="6BF53D9D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99211 -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80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1" w14:textId="3A49A839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99212 -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125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2" w14:textId="36C753AC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99213 -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150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3" w14:textId="17E1B378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99214 -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175</w:t>
      </w:r>
      <w:r w:rsidR="008314F5" w:rsidRPr="008E33B8">
        <w:rPr>
          <w:rFonts w:ascii="Times New Roman" w:hAnsi="Times New Roman"/>
          <w:sz w:val="24"/>
          <w:szCs w:val="24"/>
        </w:rPr>
        <w:t xml:space="preserve">.00 </w:t>
      </w:r>
      <w:r w:rsidRPr="008E33B8">
        <w:rPr>
          <w:rFonts w:ascii="Times New Roman" w:hAnsi="Times New Roman"/>
          <w:sz w:val="24"/>
          <w:szCs w:val="24"/>
        </w:rPr>
        <w:t xml:space="preserve"> </w:t>
      </w:r>
    </w:p>
    <w:p w14:paraId="3195A954" w14:textId="01FB4A62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>99215 - 325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1BC0EBCD" w14:textId="77777777" w:rsidR="008314F5" w:rsidRPr="008E33B8" w:rsidRDefault="008314F5" w:rsidP="00BF075D">
      <w:pPr>
        <w:rPr>
          <w:rFonts w:ascii="Times New Roman" w:hAnsi="Times New Roman"/>
          <w:sz w:val="24"/>
          <w:szCs w:val="24"/>
        </w:rPr>
        <w:sectPr w:rsidR="008314F5" w:rsidRPr="008E33B8" w:rsidSect="008314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E732A72" w14:textId="25E6A126" w:rsidR="003B2846" w:rsidRPr="008E33B8" w:rsidRDefault="003B2846" w:rsidP="00BF075D">
      <w:pPr>
        <w:rPr>
          <w:rFonts w:ascii="Times New Roman" w:hAnsi="Times New Roman"/>
          <w:sz w:val="24"/>
          <w:szCs w:val="24"/>
        </w:rPr>
      </w:pPr>
    </w:p>
    <w:p w14:paraId="02B3E247" w14:textId="73557E5F" w:rsidR="003B2846" w:rsidRPr="008E33B8" w:rsidRDefault="003B2846" w:rsidP="00201BEC">
      <w:pPr>
        <w:spacing w:after="120"/>
        <w:rPr>
          <w:rFonts w:ascii="Times New Roman" w:hAnsi="Times New Roman"/>
          <w:b/>
          <w:sz w:val="24"/>
          <w:szCs w:val="24"/>
        </w:rPr>
      </w:pPr>
      <w:r w:rsidRPr="008E33B8">
        <w:rPr>
          <w:rFonts w:ascii="Times New Roman" w:hAnsi="Times New Roman"/>
          <w:b/>
          <w:sz w:val="24"/>
          <w:szCs w:val="24"/>
        </w:rPr>
        <w:t xml:space="preserve">The prices for the codes below as </w:t>
      </w:r>
      <w:r w:rsidRPr="00201BEC">
        <w:rPr>
          <w:rFonts w:ascii="Times New Roman" w:hAnsi="Times New Roman"/>
          <w:b/>
          <w:sz w:val="24"/>
          <w:szCs w:val="24"/>
          <w:u w:val="single"/>
        </w:rPr>
        <w:t>per unit</w:t>
      </w:r>
      <w:r w:rsidRPr="008E33B8">
        <w:rPr>
          <w:rFonts w:ascii="Times New Roman" w:hAnsi="Times New Roman"/>
          <w:b/>
          <w:sz w:val="24"/>
          <w:szCs w:val="24"/>
        </w:rPr>
        <w:t xml:space="preserve"> </w:t>
      </w:r>
    </w:p>
    <w:p w14:paraId="77FBE784" w14:textId="77777777" w:rsidR="008314F5" w:rsidRPr="008E33B8" w:rsidRDefault="008314F5" w:rsidP="00201BEC">
      <w:pPr>
        <w:spacing w:after="120"/>
        <w:rPr>
          <w:rFonts w:ascii="Times New Roman" w:hAnsi="Times New Roman"/>
          <w:b/>
          <w:sz w:val="24"/>
          <w:szCs w:val="24"/>
        </w:rPr>
        <w:sectPr w:rsidR="008314F5" w:rsidRPr="008E33B8" w:rsidSect="008314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95A956" w14:textId="5322C567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97810 -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90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7" w14:textId="170F1CEF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97811 -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90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8" w14:textId="39D5C4D5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97813 -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95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9" w14:textId="58ECE835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97814 -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95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B" w14:textId="13952860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97010 -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70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C" w14:textId="5C3AACA9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97014 -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45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D" w14:textId="51FEBBAA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97032 -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60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E" w14:textId="347254A8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97026 -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60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5F" w14:textId="21267A17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97035 -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50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60" w14:textId="5C267BA7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97110 -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60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61" w14:textId="4B629174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97112 -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60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62" w14:textId="1F72FC8A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>97140 -</w:t>
      </w:r>
      <w:r w:rsidR="008314F5" w:rsidRPr="008E33B8">
        <w:rPr>
          <w:rFonts w:ascii="Times New Roman" w:hAnsi="Times New Roman"/>
          <w:sz w:val="24"/>
          <w:szCs w:val="24"/>
        </w:rPr>
        <w:t xml:space="preserve"> $</w:t>
      </w:r>
      <w:r w:rsidRPr="008E33B8">
        <w:rPr>
          <w:rFonts w:ascii="Times New Roman" w:hAnsi="Times New Roman"/>
          <w:sz w:val="24"/>
          <w:szCs w:val="24"/>
        </w:rPr>
        <w:t>70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63" w14:textId="194EF51B" w:rsidR="00BF075D" w:rsidRPr="008E33B8" w:rsidRDefault="00BF075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97530 </w:t>
      </w:r>
      <w:r w:rsidR="004611ED" w:rsidRPr="008E33B8">
        <w:rPr>
          <w:rFonts w:ascii="Times New Roman" w:hAnsi="Times New Roman"/>
          <w:sz w:val="24"/>
          <w:szCs w:val="24"/>
        </w:rPr>
        <w:t>–</w:t>
      </w:r>
      <w:r w:rsidRPr="008E33B8">
        <w:rPr>
          <w:rFonts w:ascii="Times New Roman" w:hAnsi="Times New Roman"/>
          <w:sz w:val="24"/>
          <w:szCs w:val="24"/>
        </w:rPr>
        <w:t xml:space="preserve">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60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3195A964" w14:textId="051DBE6A" w:rsidR="004611ED" w:rsidRPr="008E33B8" w:rsidRDefault="004611ED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99071 </w:t>
      </w:r>
      <w:r w:rsidR="002A04C1" w:rsidRPr="008E33B8">
        <w:rPr>
          <w:rFonts w:ascii="Times New Roman" w:hAnsi="Times New Roman"/>
          <w:sz w:val="24"/>
          <w:szCs w:val="24"/>
        </w:rPr>
        <w:t>–</w:t>
      </w:r>
      <w:r w:rsidRPr="008E33B8">
        <w:rPr>
          <w:rFonts w:ascii="Times New Roman" w:hAnsi="Times New Roman"/>
          <w:sz w:val="24"/>
          <w:szCs w:val="24"/>
        </w:rPr>
        <w:t xml:space="preserve">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20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2AA26DFA" w14:textId="611EA56C" w:rsidR="002A04C1" w:rsidRPr="008E33B8" w:rsidRDefault="002A04C1" w:rsidP="00BF075D">
      <w:pPr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97831 - </w:t>
      </w:r>
      <w:r w:rsidR="008314F5" w:rsidRPr="008E33B8">
        <w:rPr>
          <w:rFonts w:ascii="Times New Roman" w:hAnsi="Times New Roman"/>
          <w:sz w:val="24"/>
          <w:szCs w:val="24"/>
        </w:rPr>
        <w:t>$</w:t>
      </w:r>
      <w:r w:rsidRPr="008E33B8">
        <w:rPr>
          <w:rFonts w:ascii="Times New Roman" w:hAnsi="Times New Roman"/>
          <w:sz w:val="24"/>
          <w:szCs w:val="24"/>
        </w:rPr>
        <w:t>45</w:t>
      </w:r>
      <w:r w:rsidR="008314F5" w:rsidRPr="008E33B8">
        <w:rPr>
          <w:rFonts w:ascii="Times New Roman" w:hAnsi="Times New Roman"/>
          <w:sz w:val="24"/>
          <w:szCs w:val="24"/>
        </w:rPr>
        <w:t>.00</w:t>
      </w:r>
    </w:p>
    <w:p w14:paraId="5AA2DB6A" w14:textId="77777777" w:rsidR="008314F5" w:rsidRPr="008E33B8" w:rsidRDefault="008314F5" w:rsidP="00BF075D">
      <w:pPr>
        <w:rPr>
          <w:rFonts w:ascii="Times New Roman" w:hAnsi="Times New Roman"/>
          <w:sz w:val="24"/>
          <w:szCs w:val="24"/>
        </w:rPr>
        <w:sectPr w:rsidR="008314F5" w:rsidRPr="008E33B8" w:rsidSect="008314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981241D" w14:textId="1B29E5CB" w:rsidR="003B2846" w:rsidRPr="008E33B8" w:rsidRDefault="003B2846" w:rsidP="008E33B8">
      <w:pPr>
        <w:spacing w:before="120"/>
        <w:ind w:firstLine="720"/>
        <w:rPr>
          <w:rFonts w:ascii="Times New Roman" w:hAnsi="Times New Roman"/>
          <w:b/>
          <w:sz w:val="24"/>
          <w:szCs w:val="24"/>
        </w:rPr>
      </w:pPr>
      <w:r w:rsidRPr="008E33B8">
        <w:rPr>
          <w:rFonts w:ascii="Times New Roman" w:hAnsi="Times New Roman"/>
          <w:b/>
          <w:sz w:val="24"/>
          <w:szCs w:val="24"/>
        </w:rPr>
        <w:t xml:space="preserve">Injection </w:t>
      </w:r>
      <w:r w:rsidR="008314F5" w:rsidRPr="008E33B8">
        <w:rPr>
          <w:rFonts w:ascii="Times New Roman" w:hAnsi="Times New Roman"/>
          <w:b/>
          <w:sz w:val="24"/>
          <w:szCs w:val="24"/>
        </w:rPr>
        <w:t>Codes</w:t>
      </w:r>
    </w:p>
    <w:p w14:paraId="3195A966" w14:textId="1D72CC82" w:rsidR="00BF075D" w:rsidRPr="008E33B8" w:rsidRDefault="00BF075D" w:rsidP="008314F5">
      <w:pPr>
        <w:ind w:firstLine="720"/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>20550</w:t>
      </w:r>
      <w:r w:rsidR="008314F5" w:rsidRPr="008E33B8">
        <w:rPr>
          <w:rFonts w:ascii="Times New Roman" w:hAnsi="Times New Roman"/>
          <w:sz w:val="24"/>
          <w:szCs w:val="24"/>
        </w:rPr>
        <w:t xml:space="preserve"> through 20553 </w:t>
      </w:r>
      <w:r w:rsidR="00201BEC">
        <w:rPr>
          <w:rFonts w:ascii="Times New Roman" w:hAnsi="Times New Roman"/>
          <w:sz w:val="24"/>
          <w:szCs w:val="24"/>
        </w:rPr>
        <w:t xml:space="preserve">Trigger point Injection into 1-4 muscle/muscle groups </w:t>
      </w:r>
      <w:r w:rsidR="008314F5" w:rsidRPr="008E33B8">
        <w:rPr>
          <w:rFonts w:ascii="Times New Roman" w:hAnsi="Times New Roman"/>
          <w:sz w:val="24"/>
          <w:szCs w:val="24"/>
        </w:rPr>
        <w:t>– $</w:t>
      </w:r>
      <w:r w:rsidR="00201BEC">
        <w:rPr>
          <w:rFonts w:ascii="Times New Roman" w:hAnsi="Times New Roman"/>
          <w:sz w:val="24"/>
          <w:szCs w:val="24"/>
        </w:rPr>
        <w:t>55-$100</w:t>
      </w:r>
    </w:p>
    <w:p w14:paraId="3195A969" w14:textId="0EBA5609" w:rsidR="00BF075D" w:rsidRDefault="008314F5" w:rsidP="008314F5">
      <w:pPr>
        <w:ind w:firstLine="720"/>
        <w:rPr>
          <w:rFonts w:ascii="Times New Roman" w:hAnsi="Times New Roman"/>
          <w:sz w:val="24"/>
          <w:szCs w:val="24"/>
        </w:rPr>
      </w:pPr>
      <w:r w:rsidRPr="008E33B8">
        <w:rPr>
          <w:rFonts w:ascii="Times New Roman" w:hAnsi="Times New Roman"/>
          <w:sz w:val="24"/>
          <w:szCs w:val="24"/>
        </w:rPr>
        <w:t xml:space="preserve">96372 </w:t>
      </w:r>
      <w:r w:rsidR="00201BEC">
        <w:rPr>
          <w:rFonts w:ascii="Times New Roman" w:hAnsi="Times New Roman"/>
          <w:sz w:val="24"/>
          <w:szCs w:val="24"/>
        </w:rPr>
        <w:t xml:space="preserve">Injection into muscle </w:t>
      </w:r>
      <w:r w:rsidRPr="008E33B8">
        <w:rPr>
          <w:rFonts w:ascii="Times New Roman" w:hAnsi="Times New Roman"/>
          <w:sz w:val="24"/>
          <w:szCs w:val="24"/>
        </w:rPr>
        <w:t>– $35.00</w:t>
      </w:r>
    </w:p>
    <w:p w14:paraId="3195A96A" w14:textId="77777777" w:rsidR="004611ED" w:rsidRPr="008E33B8" w:rsidRDefault="004611ED" w:rsidP="00BF075D">
      <w:pPr>
        <w:rPr>
          <w:rFonts w:ascii="Times New Roman" w:hAnsi="Times New Roman"/>
          <w:sz w:val="24"/>
          <w:szCs w:val="24"/>
        </w:rPr>
      </w:pPr>
    </w:p>
    <w:p w14:paraId="2134F809" w14:textId="3C96DA2D" w:rsidR="00EB2EAC" w:rsidRPr="008E33B8" w:rsidRDefault="008314F5" w:rsidP="008314F5">
      <w:pPr>
        <w:spacing w:after="120"/>
        <w:rPr>
          <w:rFonts w:ascii="Times New Roman" w:eastAsia="Batang" w:hAnsi="Times New Roman"/>
          <w:sz w:val="24"/>
          <w:szCs w:val="24"/>
        </w:rPr>
      </w:pPr>
      <w:r w:rsidRPr="008E33B8">
        <w:rPr>
          <w:rFonts w:ascii="Times New Roman" w:eastAsia="Batang" w:hAnsi="Times New Roman"/>
          <w:b/>
          <w:sz w:val="24"/>
          <w:szCs w:val="24"/>
        </w:rPr>
        <w:t xml:space="preserve">AVAILABLE </w:t>
      </w:r>
      <w:r w:rsidR="00EB2EAC" w:rsidRPr="008E33B8">
        <w:rPr>
          <w:rFonts w:ascii="Times New Roman" w:eastAsia="Batang" w:hAnsi="Times New Roman"/>
          <w:b/>
          <w:sz w:val="24"/>
          <w:szCs w:val="24"/>
        </w:rPr>
        <w:t>TIME OF SERVICE DISCOUNT</w:t>
      </w:r>
      <w:r w:rsidRPr="008E33B8">
        <w:rPr>
          <w:rFonts w:ascii="Times New Roman" w:eastAsia="Batang" w:hAnsi="Times New Roman"/>
          <w:b/>
          <w:sz w:val="24"/>
          <w:szCs w:val="24"/>
        </w:rPr>
        <w:t xml:space="preserve">S </w:t>
      </w:r>
      <w:r w:rsidRPr="008E33B8">
        <w:rPr>
          <w:rFonts w:ascii="Times New Roman" w:eastAsia="Batang" w:hAnsi="Times New Roman"/>
          <w:sz w:val="24"/>
          <w:szCs w:val="24"/>
        </w:rPr>
        <w:t xml:space="preserve">– Cannot be applied </w:t>
      </w:r>
      <w:proofErr w:type="gramStart"/>
      <w:r w:rsidRPr="008E33B8">
        <w:rPr>
          <w:rFonts w:ascii="Times New Roman" w:eastAsia="Batang" w:hAnsi="Times New Roman"/>
          <w:sz w:val="24"/>
          <w:szCs w:val="24"/>
        </w:rPr>
        <w:t>retroactively</w:t>
      </w:r>
      <w:proofErr w:type="gramEnd"/>
    </w:p>
    <w:p w14:paraId="4408DB31" w14:textId="73080BAA" w:rsidR="00201BEC" w:rsidRPr="00201BEC" w:rsidRDefault="00201BEC" w:rsidP="00201BE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5" w:history="1">
        <w:r w:rsidRPr="00201BEC">
          <w:rPr>
            <w:rFonts w:ascii="Times New Roman" w:hAnsi="Times New Roman"/>
            <w:sz w:val="24"/>
            <w:szCs w:val="24"/>
          </w:rPr>
          <w:t>$60 Basic </w:t>
        </w:r>
      </w:hyperlink>
      <w:r w:rsidRPr="00201BEC">
        <w:rPr>
          <w:rFonts w:ascii="Times New Roman" w:hAnsi="Times New Roman"/>
          <w:sz w:val="24"/>
          <w:szCs w:val="24"/>
        </w:rPr>
        <w:t>TCM (Traditional Chinese Medicine) evaluation/office visit</w:t>
      </w:r>
      <w:r w:rsidRPr="00201BE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01BEC">
        <w:rPr>
          <w:rFonts w:ascii="Times New Roman" w:hAnsi="Times New Roman"/>
          <w:sz w:val="24"/>
          <w:szCs w:val="24"/>
        </w:rPr>
        <w:t>similar to</w:t>
      </w:r>
      <w:proofErr w:type="gramEnd"/>
      <w:r w:rsidRPr="00201BEC">
        <w:rPr>
          <w:rFonts w:ascii="Times New Roman" w:hAnsi="Times New Roman"/>
          <w:sz w:val="24"/>
          <w:szCs w:val="24"/>
        </w:rPr>
        <w:t xml:space="preserve"> 99202)</w:t>
      </w:r>
    </w:p>
    <w:p w14:paraId="13C92DC6" w14:textId="15B0A86E" w:rsidR="00201BEC" w:rsidRPr="00201BEC" w:rsidRDefault="00201BEC" w:rsidP="00201BE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6" w:history="1">
        <w:r w:rsidRPr="00201BEC">
          <w:rPr>
            <w:rFonts w:ascii="Times New Roman" w:hAnsi="Times New Roman"/>
            <w:sz w:val="24"/>
            <w:szCs w:val="24"/>
          </w:rPr>
          <w:t>$125 Advanced </w:t>
        </w:r>
      </w:hyperlink>
      <w:r w:rsidRPr="00201BEC">
        <w:rPr>
          <w:rFonts w:ascii="Times New Roman" w:hAnsi="Times New Roman"/>
          <w:sz w:val="24"/>
          <w:szCs w:val="24"/>
        </w:rPr>
        <w:t>TCM evaluation/office visit.</w:t>
      </w:r>
      <w:r w:rsidRPr="00201BEC">
        <w:rPr>
          <w:rFonts w:ascii="Times New Roman" w:hAnsi="Times New Roman"/>
          <w:sz w:val="24"/>
          <w:szCs w:val="24"/>
        </w:rPr>
        <w:t xml:space="preserve"> </w:t>
      </w:r>
      <w:r w:rsidRPr="00201B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Pr="00201BEC">
        <w:rPr>
          <w:rFonts w:ascii="Times New Roman" w:hAnsi="Times New Roman"/>
          <w:sz w:val="24"/>
          <w:szCs w:val="24"/>
        </w:rPr>
        <w:t>imilar to 9920</w:t>
      </w:r>
      <w:r w:rsidRPr="00201BEC">
        <w:rPr>
          <w:rFonts w:ascii="Times New Roman" w:hAnsi="Times New Roman"/>
          <w:sz w:val="24"/>
          <w:szCs w:val="24"/>
        </w:rPr>
        <w:t>3</w:t>
      </w:r>
      <w:r w:rsidRPr="00201BEC">
        <w:rPr>
          <w:rFonts w:ascii="Times New Roman" w:hAnsi="Times New Roman"/>
          <w:sz w:val="24"/>
          <w:szCs w:val="24"/>
        </w:rPr>
        <w:t>)</w:t>
      </w:r>
    </w:p>
    <w:p w14:paraId="2F949796" w14:textId="5E7FD8AB" w:rsidR="00201BEC" w:rsidRPr="00201BEC" w:rsidRDefault="00201BEC" w:rsidP="00201BE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7" w:history="1">
        <w:r w:rsidRPr="00201BEC">
          <w:rPr>
            <w:rFonts w:ascii="Times New Roman" w:hAnsi="Times New Roman"/>
            <w:sz w:val="24"/>
            <w:szCs w:val="24"/>
          </w:rPr>
          <w:t>$150 Comprehensive</w:t>
        </w:r>
      </w:hyperlink>
      <w:r w:rsidRPr="00201BEC">
        <w:rPr>
          <w:rFonts w:ascii="Times New Roman" w:hAnsi="Times New Roman"/>
          <w:sz w:val="24"/>
          <w:szCs w:val="24"/>
        </w:rPr>
        <w:t> TCM</w:t>
      </w:r>
      <w:r w:rsidRPr="00201BEC">
        <w:rPr>
          <w:rFonts w:ascii="Arial" w:hAnsi="Arial" w:cs="Arial"/>
          <w:color w:val="5E5E5E"/>
        </w:rPr>
        <w:t xml:space="preserve"> evaluation/office visit.</w:t>
      </w:r>
      <w:r>
        <w:rPr>
          <w:rFonts w:ascii="Arial" w:hAnsi="Arial" w:cs="Arial"/>
          <w:color w:val="5E5E5E"/>
        </w:rPr>
        <w:t xml:space="preserve"> (S</w:t>
      </w:r>
      <w:r>
        <w:rPr>
          <w:rFonts w:ascii="Times New Roman" w:hAnsi="Times New Roman"/>
          <w:sz w:val="24"/>
          <w:szCs w:val="24"/>
        </w:rPr>
        <w:t>imilar to 9920</w:t>
      </w:r>
      <w:r>
        <w:rPr>
          <w:rFonts w:ascii="Times New Roman" w:hAnsi="Times New Roman"/>
          <w:sz w:val="24"/>
          <w:szCs w:val="24"/>
        </w:rPr>
        <w:t>4-99205</w:t>
      </w:r>
      <w:r>
        <w:rPr>
          <w:rFonts w:ascii="Times New Roman" w:hAnsi="Times New Roman"/>
          <w:sz w:val="24"/>
          <w:szCs w:val="24"/>
        </w:rPr>
        <w:t>)</w:t>
      </w:r>
    </w:p>
    <w:p w14:paraId="3CBFEDC8" w14:textId="174E0ED7" w:rsidR="00EB2EAC" w:rsidRDefault="00EB2EAC" w:rsidP="00EB2EAC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8E33B8">
        <w:rPr>
          <w:rFonts w:ascii="Times New Roman" w:eastAsia="Batang" w:hAnsi="Times New Roman" w:cs="Times New Roman"/>
          <w:sz w:val="24"/>
          <w:szCs w:val="24"/>
        </w:rPr>
        <w:t xml:space="preserve">$75 </w:t>
      </w:r>
      <w:r w:rsidR="008314F5" w:rsidRPr="008E33B8">
        <w:rPr>
          <w:rFonts w:ascii="Times New Roman" w:eastAsia="Batang" w:hAnsi="Times New Roman" w:cs="Times New Roman"/>
          <w:sz w:val="24"/>
          <w:szCs w:val="24"/>
        </w:rPr>
        <w:t>Acupuncture</w:t>
      </w:r>
      <w:r w:rsidR="00201BEC">
        <w:rPr>
          <w:rFonts w:ascii="Times New Roman" w:eastAsia="Batang" w:hAnsi="Times New Roman" w:cs="Times New Roman"/>
          <w:sz w:val="24"/>
          <w:szCs w:val="24"/>
        </w:rPr>
        <w:t xml:space="preserve"> – up to two units</w:t>
      </w:r>
    </w:p>
    <w:p w14:paraId="289C0029" w14:textId="03BEE543" w:rsidR="00201BEC" w:rsidRPr="008E33B8" w:rsidRDefault="00201BEC" w:rsidP="00EB2EAC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AIT (Acupoint Injection Therapy) $30 per ingredient (does not include other services and/or exams)</w:t>
      </w:r>
    </w:p>
    <w:sectPr w:rsidR="00201BEC" w:rsidRPr="008E33B8" w:rsidSect="008314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EE3"/>
    <w:multiLevelType w:val="hybridMultilevel"/>
    <w:tmpl w:val="52E2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4F6F"/>
    <w:multiLevelType w:val="hybridMultilevel"/>
    <w:tmpl w:val="5612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660B"/>
    <w:multiLevelType w:val="hybridMultilevel"/>
    <w:tmpl w:val="DDC6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15A7C"/>
    <w:multiLevelType w:val="multilevel"/>
    <w:tmpl w:val="0DE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5D"/>
    <w:rsid w:val="00174345"/>
    <w:rsid w:val="00201BEC"/>
    <w:rsid w:val="002779B9"/>
    <w:rsid w:val="002A04C1"/>
    <w:rsid w:val="003B2846"/>
    <w:rsid w:val="004611ED"/>
    <w:rsid w:val="00572418"/>
    <w:rsid w:val="008314F5"/>
    <w:rsid w:val="008E33B8"/>
    <w:rsid w:val="009230D0"/>
    <w:rsid w:val="00980EB5"/>
    <w:rsid w:val="00A1092F"/>
    <w:rsid w:val="00A51A95"/>
    <w:rsid w:val="00A81216"/>
    <w:rsid w:val="00B965B7"/>
    <w:rsid w:val="00BF075D"/>
    <w:rsid w:val="00D84DEC"/>
    <w:rsid w:val="00EB2EAC"/>
    <w:rsid w:val="00F24D2A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A949"/>
  <w15:docId w15:val="{1E293FB8-0C82-4D15-B56B-CF656861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A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F5"/>
    <w:rPr>
      <w:rFonts w:ascii="Segoe UI" w:hAnsi="Segoe UI" w:cs="Segoe UI"/>
      <w:sz w:val="18"/>
      <w:szCs w:val="18"/>
    </w:rPr>
  </w:style>
  <w:style w:type="paragraph" w:customStyle="1" w:styleId="x-el">
    <w:name w:val="x-el"/>
    <w:basedOn w:val="Normal"/>
    <w:rsid w:val="00201B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tlakeacu.com/tcm-eval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tlakeacu.com/tcm-evaluations" TargetMode="External"/><Relationship Id="rId5" Type="http://schemas.openxmlformats.org/officeDocument/2006/relationships/hyperlink" Target="https://eastlakeacu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FEWC</dc:creator>
  <cp:lastModifiedBy>Dr. J. Kerns, AP, DOM, L.Ac.</cp:lastModifiedBy>
  <cp:revision>2</cp:revision>
  <cp:lastPrinted>2017-01-12T18:09:00Z</cp:lastPrinted>
  <dcterms:created xsi:type="dcterms:W3CDTF">2021-07-03T17:10:00Z</dcterms:created>
  <dcterms:modified xsi:type="dcterms:W3CDTF">2021-07-03T17:10:00Z</dcterms:modified>
</cp:coreProperties>
</file>