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8B2F25">
              <w:t>23</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0D3104">
        <w:trPr>
          <w:trHeight w:val="251"/>
        </w:trPr>
        <w:tc>
          <w:tcPr>
            <w:tcW w:w="4765" w:type="dxa"/>
            <w:gridSpan w:val="4"/>
          </w:tcPr>
          <w:p w:rsidR="00502CCC" w:rsidRPr="00995450" w:rsidRDefault="00502CCC" w:rsidP="00995450">
            <w:pPr>
              <w:jc w:val="center"/>
              <w:rPr>
                <w:sz w:val="16"/>
              </w:rPr>
            </w:pPr>
            <w:r>
              <w:rPr>
                <w:sz w:val="16"/>
              </w:rPr>
              <w:t>FT-</w:t>
            </w:r>
            <w:r w:rsidR="000D3104">
              <w:rPr>
                <w:sz w:val="16"/>
              </w:rPr>
              <w:t>032</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00B0F0"/>
          </w:tcPr>
          <w:p w:rsidR="00502CCC" w:rsidRPr="00995450" w:rsidRDefault="0067391A" w:rsidP="00995450">
            <w:pPr>
              <w:jc w:val="center"/>
              <w:rPr>
                <w:sz w:val="16"/>
              </w:rPr>
            </w:pPr>
            <w:r>
              <w:rPr>
                <w:sz w:val="16"/>
              </w:rPr>
              <w:t>None – Line runs out</w:t>
            </w:r>
          </w:p>
        </w:tc>
      </w:tr>
      <w:tr w:rsidR="00995450" w:rsidRPr="00995450" w:rsidTr="000D3104">
        <w:trPr>
          <w:trHeight w:val="251"/>
        </w:trPr>
        <w:tc>
          <w:tcPr>
            <w:tcW w:w="2335" w:type="dxa"/>
            <w:gridSpan w:val="2"/>
          </w:tcPr>
          <w:p w:rsidR="00995450" w:rsidRPr="00995450" w:rsidRDefault="0067391A" w:rsidP="00995450">
            <w:pPr>
              <w:jc w:val="center"/>
              <w:rPr>
                <w:sz w:val="16"/>
              </w:rPr>
            </w:pPr>
            <w:r>
              <w:rPr>
                <w:sz w:val="16"/>
              </w:rPr>
              <w:t xml:space="preserve">John </w:t>
            </w:r>
            <w:proofErr w:type="spellStart"/>
            <w:r>
              <w:rPr>
                <w:sz w:val="16"/>
              </w:rPr>
              <w:t>Boley</w:t>
            </w:r>
            <w:proofErr w:type="spellEnd"/>
            <w:r>
              <w:rPr>
                <w:sz w:val="16"/>
              </w:rPr>
              <w:t xml:space="preserve"> Lewis</w:t>
            </w:r>
          </w:p>
        </w:tc>
        <w:tc>
          <w:tcPr>
            <w:tcW w:w="2430" w:type="dxa"/>
            <w:gridSpan w:val="2"/>
          </w:tcPr>
          <w:p w:rsidR="00995450" w:rsidRPr="00995450" w:rsidRDefault="0067391A" w:rsidP="00995450">
            <w:pPr>
              <w:jc w:val="center"/>
              <w:rPr>
                <w:sz w:val="16"/>
              </w:rPr>
            </w:pPr>
            <w:r>
              <w:rPr>
                <w:sz w:val="16"/>
              </w:rPr>
              <w:t>Lucinda Bush</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00B0F0"/>
          </w:tcPr>
          <w:p w:rsidR="00995450" w:rsidRPr="00995450" w:rsidRDefault="0067391A" w:rsidP="00995450">
            <w:pPr>
              <w:jc w:val="center"/>
              <w:rPr>
                <w:sz w:val="16"/>
              </w:rPr>
            </w:pPr>
            <w:r>
              <w:rPr>
                <w:sz w:val="16"/>
              </w:rPr>
              <w:t>Unknown Cherokee</w:t>
            </w:r>
          </w:p>
        </w:tc>
        <w:tc>
          <w:tcPr>
            <w:tcW w:w="2319" w:type="dxa"/>
            <w:gridSpan w:val="2"/>
            <w:shd w:val="clear" w:color="auto" w:fill="00B0F0"/>
          </w:tcPr>
          <w:p w:rsidR="00995450" w:rsidRPr="00995450" w:rsidRDefault="0067391A" w:rsidP="00995450">
            <w:pPr>
              <w:jc w:val="center"/>
              <w:rPr>
                <w:sz w:val="16"/>
              </w:rPr>
            </w:pPr>
            <w:r>
              <w:rPr>
                <w:sz w:val="16"/>
              </w:rPr>
              <w:t>Unknown Cherokee</w:t>
            </w:r>
          </w:p>
        </w:tc>
      </w:tr>
      <w:tr w:rsidR="00995450" w:rsidRPr="00995450" w:rsidTr="000D3104">
        <w:trPr>
          <w:trHeight w:val="232"/>
        </w:trPr>
        <w:tc>
          <w:tcPr>
            <w:tcW w:w="1165" w:type="dxa"/>
          </w:tcPr>
          <w:p w:rsidR="00995450" w:rsidRPr="00995450" w:rsidRDefault="0067391A" w:rsidP="00995450">
            <w:pPr>
              <w:jc w:val="center"/>
              <w:rPr>
                <w:sz w:val="16"/>
              </w:rPr>
            </w:pPr>
            <w:r>
              <w:rPr>
                <w:sz w:val="16"/>
              </w:rPr>
              <w:t>1798</w:t>
            </w:r>
          </w:p>
        </w:tc>
        <w:tc>
          <w:tcPr>
            <w:tcW w:w="1170" w:type="dxa"/>
          </w:tcPr>
          <w:p w:rsidR="00995450" w:rsidRPr="00995450" w:rsidRDefault="0067391A" w:rsidP="00995450">
            <w:pPr>
              <w:jc w:val="center"/>
              <w:rPr>
                <w:sz w:val="16"/>
              </w:rPr>
            </w:pPr>
            <w:r>
              <w:rPr>
                <w:sz w:val="16"/>
              </w:rPr>
              <w:t>1850</w:t>
            </w:r>
          </w:p>
        </w:tc>
        <w:tc>
          <w:tcPr>
            <w:tcW w:w="1170" w:type="dxa"/>
          </w:tcPr>
          <w:p w:rsidR="00995450" w:rsidRPr="00995450" w:rsidRDefault="0067391A" w:rsidP="00995450">
            <w:pPr>
              <w:jc w:val="center"/>
              <w:rPr>
                <w:sz w:val="16"/>
              </w:rPr>
            </w:pPr>
            <w:r>
              <w:rPr>
                <w:sz w:val="16"/>
              </w:rPr>
              <w:t>1808</w:t>
            </w:r>
          </w:p>
        </w:tc>
        <w:tc>
          <w:tcPr>
            <w:tcW w:w="1260" w:type="dxa"/>
          </w:tcPr>
          <w:p w:rsidR="00995450" w:rsidRPr="00995450" w:rsidRDefault="0067391A" w:rsidP="00995450">
            <w:pPr>
              <w:jc w:val="center"/>
              <w:rPr>
                <w:sz w:val="16"/>
              </w:rPr>
            </w:pPr>
            <w:r>
              <w:rPr>
                <w:sz w:val="16"/>
              </w:rPr>
              <w:t>1862</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00B0F0"/>
          </w:tcPr>
          <w:p w:rsidR="00995450" w:rsidRPr="00995450" w:rsidRDefault="0067391A" w:rsidP="00995450">
            <w:pPr>
              <w:jc w:val="center"/>
              <w:rPr>
                <w:sz w:val="16"/>
              </w:rPr>
            </w:pPr>
            <w:r>
              <w:rPr>
                <w:sz w:val="16"/>
              </w:rPr>
              <w:t>Unknown</w:t>
            </w:r>
          </w:p>
        </w:tc>
        <w:tc>
          <w:tcPr>
            <w:tcW w:w="1170" w:type="dxa"/>
            <w:shd w:val="clear" w:color="auto" w:fill="00B0F0"/>
          </w:tcPr>
          <w:p w:rsidR="00995450" w:rsidRPr="00995450" w:rsidRDefault="0067391A" w:rsidP="00995450">
            <w:pPr>
              <w:jc w:val="center"/>
              <w:rPr>
                <w:sz w:val="16"/>
              </w:rPr>
            </w:pPr>
            <w:r>
              <w:rPr>
                <w:sz w:val="16"/>
              </w:rPr>
              <w:t>Unknown</w:t>
            </w:r>
          </w:p>
        </w:tc>
        <w:tc>
          <w:tcPr>
            <w:tcW w:w="1170" w:type="dxa"/>
            <w:shd w:val="clear" w:color="auto" w:fill="00B0F0"/>
          </w:tcPr>
          <w:p w:rsidR="00995450" w:rsidRPr="00995450" w:rsidRDefault="0067391A" w:rsidP="00995450">
            <w:pPr>
              <w:jc w:val="center"/>
              <w:rPr>
                <w:sz w:val="16"/>
              </w:rPr>
            </w:pPr>
            <w:r>
              <w:rPr>
                <w:sz w:val="16"/>
              </w:rPr>
              <w:t>Unknown</w:t>
            </w:r>
          </w:p>
        </w:tc>
        <w:tc>
          <w:tcPr>
            <w:tcW w:w="1149" w:type="dxa"/>
            <w:shd w:val="clear" w:color="auto" w:fill="00B0F0"/>
          </w:tcPr>
          <w:p w:rsidR="00995450" w:rsidRPr="00995450" w:rsidRDefault="0067391A" w:rsidP="00995450">
            <w:pPr>
              <w:jc w:val="center"/>
              <w:rPr>
                <w:sz w:val="16"/>
              </w:rPr>
            </w:pPr>
            <w:r>
              <w:rPr>
                <w:sz w:val="16"/>
              </w:rPr>
              <w:t>Unknown</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8B2F25" w:rsidP="00833FB3">
            <w:pPr>
              <w:jc w:val="center"/>
            </w:pPr>
            <w:r>
              <w:t>Isaiah Lewis</w:t>
            </w:r>
          </w:p>
        </w:tc>
        <w:tc>
          <w:tcPr>
            <w:tcW w:w="2111" w:type="dxa"/>
            <w:tcBorders>
              <w:top w:val="nil"/>
              <w:bottom w:val="nil"/>
            </w:tcBorders>
          </w:tcPr>
          <w:p w:rsidR="00833FB3" w:rsidRDefault="00833FB3" w:rsidP="00C831C3">
            <w:pPr>
              <w:jc w:val="center"/>
            </w:pPr>
          </w:p>
        </w:tc>
        <w:tc>
          <w:tcPr>
            <w:tcW w:w="4711" w:type="dxa"/>
            <w:gridSpan w:val="2"/>
          </w:tcPr>
          <w:p w:rsidR="00833FB3" w:rsidRDefault="008B2F25" w:rsidP="00833FB3">
            <w:pPr>
              <w:jc w:val="center"/>
            </w:pPr>
            <w:r>
              <w:t>Martha Rivers Bishop</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15306E" w:rsidP="00784402">
            <w:r>
              <w:t>23-Jul-1823</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15306E" w:rsidP="00784402">
            <w:r>
              <w:t>31-Oct-1835</w:t>
            </w:r>
          </w:p>
        </w:tc>
      </w:tr>
      <w:tr w:rsidR="00784402" w:rsidTr="000D3104">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5306E" w:rsidP="00784402">
            <w:r>
              <w:t>Spartanburg County, South Carolina, USA</w:t>
            </w:r>
          </w:p>
        </w:tc>
        <w:tc>
          <w:tcPr>
            <w:tcW w:w="2111" w:type="dxa"/>
            <w:tcBorders>
              <w:top w:val="nil"/>
              <w:bottom w:val="nil"/>
            </w:tcBorders>
            <w:shd w:val="clear" w:color="auto" w:fill="FFFF00"/>
          </w:tcPr>
          <w:p w:rsidR="00CE54E8" w:rsidRDefault="000D3104" w:rsidP="00C831C3">
            <w:pPr>
              <w:jc w:val="center"/>
            </w:pPr>
            <w:r>
              <w:t>26-Sep-1852</w:t>
            </w:r>
            <w:r w:rsidR="00CE54E8">
              <w:t xml:space="preserve"> or </w:t>
            </w:r>
          </w:p>
          <w:p w:rsidR="00784402" w:rsidRDefault="00CE54E8" w:rsidP="00C831C3">
            <w:pPr>
              <w:jc w:val="center"/>
            </w:pPr>
            <w:r>
              <w:t>16-Sep-1852</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15306E" w:rsidP="00784402">
            <w:r>
              <w:t>22-Oct-1864</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15306E" w:rsidP="00784402">
            <w:r>
              <w:t>22-Apr-1885</w:t>
            </w:r>
          </w:p>
        </w:tc>
      </w:tr>
      <w:tr w:rsidR="00784402" w:rsidTr="000D3104">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5306E" w:rsidP="00784402">
            <w:r>
              <w:t>Columbia, Maury County, Tennessee, USA</w:t>
            </w:r>
          </w:p>
        </w:tc>
        <w:tc>
          <w:tcPr>
            <w:tcW w:w="2111" w:type="dxa"/>
            <w:tcBorders>
              <w:top w:val="nil"/>
              <w:bottom w:val="nil"/>
            </w:tcBorders>
            <w:shd w:val="clear" w:color="auto" w:fill="FFFF00"/>
          </w:tcPr>
          <w:p w:rsidR="00784402" w:rsidRDefault="000D3104" w:rsidP="00C831C3">
            <w:pPr>
              <w:jc w:val="center"/>
            </w:pPr>
            <w:r>
              <w:t>Marion County, AL, USA</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0D3104">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00B0F0"/>
          </w:tcPr>
          <w:p w:rsidR="00784402" w:rsidRDefault="0015306E" w:rsidP="00784402">
            <w:r>
              <w:t>Unknown</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15306E" w:rsidP="00784402">
            <w:r>
              <w:t>Carter Cemetery, Marion County, Alabama, USA</w:t>
            </w:r>
          </w:p>
        </w:tc>
      </w:tr>
      <w:tr w:rsidR="004C64C3" w:rsidTr="000D3104">
        <w:tc>
          <w:tcPr>
            <w:tcW w:w="1255" w:type="dxa"/>
            <w:shd w:val="clear" w:color="auto" w:fill="BFBFBF" w:themeFill="background1" w:themeFillShade="BF"/>
          </w:tcPr>
          <w:p w:rsidR="004C64C3" w:rsidRPr="00784402" w:rsidRDefault="0015306E">
            <w:pPr>
              <w:rPr>
                <w:b/>
              </w:rPr>
            </w:pPr>
            <w:r>
              <w:rPr>
                <w:b/>
              </w:rPr>
              <w:t>Source</w:t>
            </w:r>
          </w:p>
        </w:tc>
        <w:tc>
          <w:tcPr>
            <w:tcW w:w="3289" w:type="dxa"/>
          </w:tcPr>
          <w:p w:rsidR="004C64C3" w:rsidRDefault="002F578E">
            <w:hyperlink r:id="rId5" w:history="1">
              <w:proofErr w:type="spellStart"/>
              <w:r w:rsidR="0015306E" w:rsidRPr="0015306E">
                <w:rPr>
                  <w:rStyle w:val="Hyperlink"/>
                </w:rPr>
                <w:t>FindaGrave</w:t>
              </w:r>
              <w:proofErr w:type="spellEnd"/>
            </w:hyperlink>
          </w:p>
        </w:tc>
        <w:tc>
          <w:tcPr>
            <w:tcW w:w="2111" w:type="dxa"/>
            <w:tcBorders>
              <w:top w:val="nil"/>
              <w:bottom w:val="nil"/>
            </w:tcBorders>
            <w:shd w:val="clear" w:color="auto" w:fill="FFFF00"/>
          </w:tcPr>
          <w:p w:rsidR="004C64C3" w:rsidRDefault="00CE54E8" w:rsidP="00C831C3">
            <w:pPr>
              <w:jc w:val="center"/>
            </w:pPr>
            <w:r>
              <w:t>Stories</w:t>
            </w:r>
            <w:r w:rsidR="000D3104">
              <w:t xml:space="preserve"> on Ancestry.com</w:t>
            </w:r>
            <w:r>
              <w:t xml:space="preserve"> and FindaGrave</w:t>
            </w:r>
          </w:p>
        </w:tc>
        <w:tc>
          <w:tcPr>
            <w:tcW w:w="1530" w:type="dxa"/>
            <w:shd w:val="clear" w:color="auto" w:fill="BFBFBF" w:themeFill="background1" w:themeFillShade="BF"/>
          </w:tcPr>
          <w:p w:rsidR="004C64C3" w:rsidRPr="00784402" w:rsidRDefault="0015306E">
            <w:pPr>
              <w:rPr>
                <w:b/>
              </w:rPr>
            </w:pPr>
            <w:r>
              <w:rPr>
                <w:b/>
              </w:rPr>
              <w:t>Source</w:t>
            </w:r>
          </w:p>
        </w:tc>
        <w:tc>
          <w:tcPr>
            <w:tcW w:w="3181" w:type="dxa"/>
          </w:tcPr>
          <w:p w:rsidR="004C64C3" w:rsidRDefault="002F578E">
            <w:hyperlink r:id="rId6" w:history="1">
              <w:proofErr w:type="spellStart"/>
              <w:r w:rsidR="0015306E" w:rsidRPr="0015306E">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5612C8">
        <w:tc>
          <w:tcPr>
            <w:tcW w:w="1420" w:type="dxa"/>
          </w:tcPr>
          <w:p w:rsidR="00784402" w:rsidRDefault="005612C8">
            <w:r>
              <w:t xml:space="preserve">William </w:t>
            </w:r>
            <w:proofErr w:type="spellStart"/>
            <w:r>
              <w:t>Jeptha</w:t>
            </w:r>
            <w:proofErr w:type="spellEnd"/>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5612C8">
            <w:r>
              <w:t>FT-014</w:t>
            </w:r>
          </w:p>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5612C8">
            <w:r>
              <w:t>FT-014</w:t>
            </w:r>
          </w:p>
        </w:tc>
      </w:tr>
      <w:tr w:rsidR="00B20A9D" w:rsidTr="00784402">
        <w:tc>
          <w:tcPr>
            <w:tcW w:w="1420" w:type="dxa"/>
          </w:tcPr>
          <w:p w:rsidR="00B20A9D" w:rsidRDefault="00B20A9D">
            <w:r>
              <w:t xml:space="preserve">John </w:t>
            </w:r>
            <w:proofErr w:type="spellStart"/>
            <w:r>
              <w:t>Boley</w:t>
            </w:r>
            <w:proofErr w:type="spellEnd"/>
          </w:p>
        </w:tc>
        <w:tc>
          <w:tcPr>
            <w:tcW w:w="1420" w:type="dxa"/>
          </w:tcPr>
          <w:p w:rsidR="00B20A9D" w:rsidRDefault="00B20A9D">
            <w:r>
              <w:t>March 18, 1856</w:t>
            </w:r>
          </w:p>
        </w:tc>
        <w:tc>
          <w:tcPr>
            <w:tcW w:w="1421" w:type="dxa"/>
          </w:tcPr>
          <w:p w:rsidR="00B20A9D" w:rsidRDefault="00B20A9D">
            <w:r>
              <w:t>Marion County, AL</w:t>
            </w:r>
          </w:p>
        </w:tc>
        <w:tc>
          <w:tcPr>
            <w:tcW w:w="1421" w:type="dxa"/>
          </w:tcPr>
          <w:p w:rsidR="00B20A9D" w:rsidRDefault="002F578E">
            <w:hyperlink r:id="rId7" w:history="1">
              <w:proofErr w:type="spellStart"/>
              <w:r w:rsidR="00B20A9D" w:rsidRPr="005612C8">
                <w:rPr>
                  <w:rStyle w:val="Hyperlink"/>
                </w:rPr>
                <w:t>FindaGrave</w:t>
              </w:r>
              <w:proofErr w:type="spellEnd"/>
            </w:hyperlink>
          </w:p>
        </w:tc>
        <w:tc>
          <w:tcPr>
            <w:tcW w:w="1421" w:type="dxa"/>
          </w:tcPr>
          <w:p w:rsidR="00B20A9D" w:rsidRDefault="00B20A9D">
            <w:r>
              <w:t>October 12, 1936</w:t>
            </w:r>
          </w:p>
        </w:tc>
        <w:tc>
          <w:tcPr>
            <w:tcW w:w="1421" w:type="dxa"/>
          </w:tcPr>
          <w:p w:rsidR="00B20A9D" w:rsidRDefault="00B20A9D">
            <w:r>
              <w:t>Hamilton, Marion County, AL</w:t>
            </w:r>
          </w:p>
        </w:tc>
        <w:tc>
          <w:tcPr>
            <w:tcW w:w="1421" w:type="dxa"/>
          </w:tcPr>
          <w:p w:rsidR="00B20A9D" w:rsidRDefault="00B20A9D">
            <w:r>
              <w:t>Carter Cemetery, Marion County, AL</w:t>
            </w:r>
          </w:p>
        </w:tc>
        <w:tc>
          <w:tcPr>
            <w:tcW w:w="1421" w:type="dxa"/>
          </w:tcPr>
          <w:p w:rsidR="00B20A9D" w:rsidRDefault="002F578E" w:rsidP="00DE7E49">
            <w:hyperlink r:id="rId8" w:history="1">
              <w:proofErr w:type="spellStart"/>
              <w:r w:rsidR="00B20A9D" w:rsidRPr="005612C8">
                <w:rPr>
                  <w:rStyle w:val="Hyperlink"/>
                </w:rPr>
                <w:t>FindaGrave</w:t>
              </w:r>
              <w:proofErr w:type="spellEnd"/>
            </w:hyperlink>
          </w:p>
        </w:tc>
      </w:tr>
      <w:tr w:rsidR="00B20A9D" w:rsidTr="00784402">
        <w:tc>
          <w:tcPr>
            <w:tcW w:w="1420" w:type="dxa"/>
          </w:tcPr>
          <w:p w:rsidR="00B20A9D" w:rsidRDefault="00B20A9D">
            <w:r>
              <w:t>Mary Elmina Josephine</w:t>
            </w:r>
          </w:p>
        </w:tc>
        <w:tc>
          <w:tcPr>
            <w:tcW w:w="1420" w:type="dxa"/>
          </w:tcPr>
          <w:p w:rsidR="00B20A9D" w:rsidRDefault="00B20A9D">
            <w:r>
              <w:t>June 21, 1858</w:t>
            </w:r>
          </w:p>
        </w:tc>
        <w:tc>
          <w:tcPr>
            <w:tcW w:w="1421" w:type="dxa"/>
          </w:tcPr>
          <w:p w:rsidR="00B20A9D" w:rsidRDefault="00B20A9D" w:rsidP="00DE7E49">
            <w:r>
              <w:t>Marion County, AL</w:t>
            </w:r>
          </w:p>
        </w:tc>
        <w:tc>
          <w:tcPr>
            <w:tcW w:w="1421" w:type="dxa"/>
          </w:tcPr>
          <w:p w:rsidR="00B20A9D" w:rsidRDefault="002F578E">
            <w:hyperlink r:id="rId9" w:history="1">
              <w:proofErr w:type="spellStart"/>
              <w:r w:rsidR="00B20A9D" w:rsidRPr="00B20A9D">
                <w:rPr>
                  <w:rStyle w:val="Hyperlink"/>
                </w:rPr>
                <w:t>FindaGrave</w:t>
              </w:r>
              <w:proofErr w:type="spellEnd"/>
            </w:hyperlink>
          </w:p>
        </w:tc>
        <w:tc>
          <w:tcPr>
            <w:tcW w:w="1421" w:type="dxa"/>
          </w:tcPr>
          <w:p w:rsidR="00B20A9D" w:rsidRDefault="00B20A9D">
            <w:r>
              <w:t>June 21, 1932</w:t>
            </w:r>
          </w:p>
        </w:tc>
        <w:tc>
          <w:tcPr>
            <w:tcW w:w="1421" w:type="dxa"/>
          </w:tcPr>
          <w:p w:rsidR="00B20A9D" w:rsidRDefault="00B20A9D">
            <w:r>
              <w:t>Morton, Cochran County, TX</w:t>
            </w:r>
          </w:p>
        </w:tc>
        <w:tc>
          <w:tcPr>
            <w:tcW w:w="1421" w:type="dxa"/>
          </w:tcPr>
          <w:p w:rsidR="00B20A9D" w:rsidRDefault="00B20A9D">
            <w:r>
              <w:t>Morton Memorial Cemetery, Morton, Cochran County, TX</w:t>
            </w:r>
          </w:p>
        </w:tc>
        <w:tc>
          <w:tcPr>
            <w:tcW w:w="1421" w:type="dxa"/>
          </w:tcPr>
          <w:p w:rsidR="00B20A9D" w:rsidRDefault="002F578E" w:rsidP="00DE7E49">
            <w:hyperlink r:id="rId10" w:history="1">
              <w:proofErr w:type="spellStart"/>
              <w:r w:rsidR="00B20A9D" w:rsidRPr="00B20A9D">
                <w:rPr>
                  <w:rStyle w:val="Hyperlink"/>
                </w:rPr>
                <w:t>FindaGrave</w:t>
              </w:r>
              <w:proofErr w:type="spellEnd"/>
            </w:hyperlink>
          </w:p>
        </w:tc>
      </w:tr>
      <w:tr w:rsidR="00347B8E" w:rsidTr="00784402">
        <w:tc>
          <w:tcPr>
            <w:tcW w:w="1420" w:type="dxa"/>
          </w:tcPr>
          <w:p w:rsidR="00347B8E" w:rsidRDefault="00347B8E">
            <w:r>
              <w:t>Amanda Minerva Lucinda Caroline</w:t>
            </w:r>
          </w:p>
        </w:tc>
        <w:tc>
          <w:tcPr>
            <w:tcW w:w="1420" w:type="dxa"/>
          </w:tcPr>
          <w:p w:rsidR="00347B8E" w:rsidRDefault="00347B8E">
            <w:r>
              <w:t>June 13, 1860</w:t>
            </w:r>
          </w:p>
        </w:tc>
        <w:tc>
          <w:tcPr>
            <w:tcW w:w="1421" w:type="dxa"/>
          </w:tcPr>
          <w:p w:rsidR="00347B8E" w:rsidRDefault="00347B8E" w:rsidP="00DE7E49">
            <w:r>
              <w:t>Marion County, AL</w:t>
            </w:r>
          </w:p>
        </w:tc>
        <w:tc>
          <w:tcPr>
            <w:tcW w:w="1421" w:type="dxa"/>
          </w:tcPr>
          <w:p w:rsidR="00347B8E" w:rsidRDefault="002F578E">
            <w:hyperlink r:id="rId11" w:history="1">
              <w:proofErr w:type="spellStart"/>
              <w:r w:rsidR="00347B8E" w:rsidRPr="00347B8E">
                <w:rPr>
                  <w:rStyle w:val="Hyperlink"/>
                </w:rPr>
                <w:t>FindaGrave</w:t>
              </w:r>
              <w:proofErr w:type="spellEnd"/>
            </w:hyperlink>
          </w:p>
        </w:tc>
        <w:tc>
          <w:tcPr>
            <w:tcW w:w="1421" w:type="dxa"/>
          </w:tcPr>
          <w:p w:rsidR="00347B8E" w:rsidRDefault="00347B8E">
            <w:r>
              <w:t>Unknown</w:t>
            </w:r>
          </w:p>
        </w:tc>
        <w:tc>
          <w:tcPr>
            <w:tcW w:w="1421" w:type="dxa"/>
          </w:tcPr>
          <w:p w:rsidR="00347B8E" w:rsidRDefault="00347B8E">
            <w:r>
              <w:t>Oklahoma</w:t>
            </w:r>
          </w:p>
        </w:tc>
        <w:tc>
          <w:tcPr>
            <w:tcW w:w="1421" w:type="dxa"/>
          </w:tcPr>
          <w:p w:rsidR="00347B8E" w:rsidRDefault="00347B8E">
            <w:r>
              <w:t>Unknown</w:t>
            </w:r>
          </w:p>
        </w:tc>
        <w:tc>
          <w:tcPr>
            <w:tcW w:w="1421" w:type="dxa"/>
          </w:tcPr>
          <w:p w:rsidR="00347B8E" w:rsidRDefault="002F578E" w:rsidP="00DE7E49">
            <w:hyperlink r:id="rId12" w:history="1">
              <w:proofErr w:type="spellStart"/>
              <w:r w:rsidR="00347B8E" w:rsidRPr="00347B8E">
                <w:rPr>
                  <w:rStyle w:val="Hyperlink"/>
                </w:rPr>
                <w:t>FindaGrave</w:t>
              </w:r>
              <w:proofErr w:type="spellEnd"/>
            </w:hyperlink>
          </w:p>
        </w:tc>
      </w:tr>
      <w:tr w:rsidR="00347B8E" w:rsidTr="00784402">
        <w:tc>
          <w:tcPr>
            <w:tcW w:w="1420" w:type="dxa"/>
          </w:tcPr>
          <w:p w:rsidR="00347B8E" w:rsidRDefault="00347B8E">
            <w:r>
              <w:t>James Henry</w:t>
            </w:r>
          </w:p>
        </w:tc>
        <w:tc>
          <w:tcPr>
            <w:tcW w:w="1420" w:type="dxa"/>
          </w:tcPr>
          <w:p w:rsidR="00347B8E" w:rsidRDefault="00347B8E">
            <w:r>
              <w:t>December 13, 1862</w:t>
            </w:r>
          </w:p>
        </w:tc>
        <w:tc>
          <w:tcPr>
            <w:tcW w:w="1421" w:type="dxa"/>
          </w:tcPr>
          <w:p w:rsidR="00347B8E" w:rsidRDefault="00347B8E">
            <w:r>
              <w:t>Hamilton, Marion County, AL</w:t>
            </w:r>
          </w:p>
        </w:tc>
        <w:tc>
          <w:tcPr>
            <w:tcW w:w="1421" w:type="dxa"/>
          </w:tcPr>
          <w:p w:rsidR="00347B8E" w:rsidRDefault="002F578E">
            <w:hyperlink r:id="rId13" w:history="1">
              <w:proofErr w:type="spellStart"/>
              <w:r w:rsidR="00347B8E" w:rsidRPr="00347B8E">
                <w:rPr>
                  <w:rStyle w:val="Hyperlink"/>
                </w:rPr>
                <w:t>FindaGrave</w:t>
              </w:r>
              <w:proofErr w:type="spellEnd"/>
            </w:hyperlink>
          </w:p>
        </w:tc>
        <w:tc>
          <w:tcPr>
            <w:tcW w:w="1421" w:type="dxa"/>
          </w:tcPr>
          <w:p w:rsidR="00347B8E" w:rsidRDefault="00347B8E">
            <w:r>
              <w:t>September 17, 1864</w:t>
            </w:r>
          </w:p>
        </w:tc>
        <w:tc>
          <w:tcPr>
            <w:tcW w:w="1421" w:type="dxa"/>
          </w:tcPr>
          <w:p w:rsidR="00347B8E" w:rsidRDefault="00347B8E">
            <w:r>
              <w:t>Columbian, Maury County, TN</w:t>
            </w:r>
          </w:p>
        </w:tc>
        <w:tc>
          <w:tcPr>
            <w:tcW w:w="1421" w:type="dxa"/>
          </w:tcPr>
          <w:p w:rsidR="00347B8E" w:rsidRDefault="00347B8E">
            <w:r>
              <w:t>Unknown</w:t>
            </w:r>
          </w:p>
        </w:tc>
        <w:tc>
          <w:tcPr>
            <w:tcW w:w="1421" w:type="dxa"/>
          </w:tcPr>
          <w:p w:rsidR="00347B8E" w:rsidRDefault="002F578E" w:rsidP="00DE7E49">
            <w:hyperlink r:id="rId14" w:history="1">
              <w:proofErr w:type="spellStart"/>
              <w:r w:rsidR="00347B8E" w:rsidRPr="00347B8E">
                <w:rPr>
                  <w:rStyle w:val="Hyperlink"/>
                </w:rPr>
                <w:t>FindaGrave</w:t>
              </w:r>
              <w:proofErr w:type="spellEnd"/>
            </w:hyperlink>
          </w:p>
        </w:tc>
      </w:tr>
      <w:tr w:rsidR="00347B8E" w:rsidTr="00784402">
        <w:tc>
          <w:tcPr>
            <w:tcW w:w="1420" w:type="dxa"/>
          </w:tcPr>
          <w:p w:rsidR="00347B8E" w:rsidRDefault="00347B8E">
            <w:r>
              <w:t>Martha Jane</w:t>
            </w:r>
          </w:p>
        </w:tc>
        <w:tc>
          <w:tcPr>
            <w:tcW w:w="1420" w:type="dxa"/>
          </w:tcPr>
          <w:p w:rsidR="00347B8E" w:rsidRDefault="00347B8E">
            <w:r>
              <w:t>February 26, 1864</w:t>
            </w:r>
          </w:p>
        </w:tc>
        <w:tc>
          <w:tcPr>
            <w:tcW w:w="1421" w:type="dxa"/>
          </w:tcPr>
          <w:p w:rsidR="00347B8E" w:rsidRDefault="00347B8E">
            <w:r>
              <w:t>Marion County, AL</w:t>
            </w:r>
          </w:p>
        </w:tc>
        <w:tc>
          <w:tcPr>
            <w:tcW w:w="1421" w:type="dxa"/>
          </w:tcPr>
          <w:p w:rsidR="00347B8E" w:rsidRDefault="002F578E">
            <w:hyperlink r:id="rId15" w:history="1">
              <w:proofErr w:type="spellStart"/>
              <w:r w:rsidR="00347B8E" w:rsidRPr="00347B8E">
                <w:rPr>
                  <w:rStyle w:val="Hyperlink"/>
                </w:rPr>
                <w:t>FindaGrave</w:t>
              </w:r>
              <w:proofErr w:type="spellEnd"/>
            </w:hyperlink>
          </w:p>
        </w:tc>
        <w:tc>
          <w:tcPr>
            <w:tcW w:w="1421" w:type="dxa"/>
          </w:tcPr>
          <w:p w:rsidR="00347B8E" w:rsidRDefault="00347B8E">
            <w:r>
              <w:t>March 6, 1947</w:t>
            </w:r>
          </w:p>
        </w:tc>
        <w:tc>
          <w:tcPr>
            <w:tcW w:w="1421" w:type="dxa"/>
          </w:tcPr>
          <w:p w:rsidR="00347B8E" w:rsidRDefault="00347B8E">
            <w:r>
              <w:t>Prescott, Yavapai County, AZ</w:t>
            </w:r>
          </w:p>
        </w:tc>
        <w:tc>
          <w:tcPr>
            <w:tcW w:w="1421" w:type="dxa"/>
          </w:tcPr>
          <w:p w:rsidR="00347B8E" w:rsidRDefault="00347B8E">
            <w:r>
              <w:t>Arizona Pioneers Home Cemetery, Prescott, Yavapai County, AZ, Row V, Grave 17</w:t>
            </w:r>
          </w:p>
        </w:tc>
        <w:tc>
          <w:tcPr>
            <w:tcW w:w="1421" w:type="dxa"/>
          </w:tcPr>
          <w:p w:rsidR="00347B8E" w:rsidRDefault="002F578E" w:rsidP="00DE7E49">
            <w:hyperlink r:id="rId16" w:history="1">
              <w:proofErr w:type="spellStart"/>
              <w:r w:rsidR="00347B8E" w:rsidRPr="00347B8E">
                <w:rPr>
                  <w:rStyle w:val="Hyperlink"/>
                </w:rPr>
                <w:t>FindaGrave</w:t>
              </w:r>
              <w:proofErr w:type="spellEnd"/>
            </w:hyperlink>
          </w:p>
        </w:tc>
      </w:tr>
    </w:tbl>
    <w:p w:rsidR="00784402" w:rsidRDefault="00784402"/>
    <w:p w:rsidR="00347B8E" w:rsidRDefault="00347B8E"/>
    <w:p w:rsidR="00347B8E" w:rsidRDefault="00347B8E"/>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204F58" w:rsidTr="00204F58">
        <w:tc>
          <w:tcPr>
            <w:tcW w:w="2875" w:type="dxa"/>
            <w:tcBorders>
              <w:top w:val="nil"/>
              <w:left w:val="nil"/>
              <w:right w:val="nil"/>
            </w:tcBorders>
          </w:tcPr>
          <w:p w:rsidR="00204F58" w:rsidRDefault="00204F58"/>
        </w:tc>
        <w:tc>
          <w:tcPr>
            <w:tcW w:w="4702" w:type="dxa"/>
            <w:tcBorders>
              <w:top w:val="nil"/>
              <w:left w:val="nil"/>
            </w:tcBorders>
          </w:tcPr>
          <w:p w:rsidR="00204F58" w:rsidRDefault="00204F58"/>
        </w:tc>
        <w:tc>
          <w:tcPr>
            <w:tcW w:w="3789" w:type="dxa"/>
            <w:shd w:val="clear" w:color="auto" w:fill="BFBFBF" w:themeFill="background1" w:themeFillShade="BF"/>
          </w:tcPr>
          <w:p w:rsidR="00204F58" w:rsidRPr="0032356E" w:rsidRDefault="00204F58" w:rsidP="00204F58">
            <w:pPr>
              <w:rPr>
                <w:b/>
              </w:rPr>
            </w:pPr>
            <w:r w:rsidRPr="0032356E">
              <w:rPr>
                <w:b/>
              </w:rPr>
              <w:t>Sources</w:t>
            </w:r>
          </w:p>
        </w:tc>
      </w:tr>
      <w:tr w:rsidR="00C831C3" w:rsidTr="00204F58">
        <w:tc>
          <w:tcPr>
            <w:tcW w:w="2875" w:type="dxa"/>
            <w:shd w:val="clear" w:color="auto" w:fill="auto"/>
          </w:tcPr>
          <w:p w:rsidR="00C831C3" w:rsidRDefault="00C831C3">
            <w:r>
              <w:t>Husband – Other wife</w:t>
            </w:r>
          </w:p>
        </w:tc>
        <w:tc>
          <w:tcPr>
            <w:tcW w:w="4702" w:type="dxa"/>
            <w:shd w:val="clear" w:color="auto" w:fill="auto"/>
          </w:tcPr>
          <w:p w:rsidR="00C831C3" w:rsidRDefault="00C831C3"/>
        </w:tc>
        <w:tc>
          <w:tcPr>
            <w:tcW w:w="3789" w:type="dxa"/>
            <w:shd w:val="clear" w:color="auto" w:fill="auto"/>
          </w:tcPr>
          <w:p w:rsidR="00C831C3" w:rsidRPr="0032356E" w:rsidRDefault="00C831C3">
            <w:pPr>
              <w:rPr>
                <w:b/>
              </w:rPr>
            </w:pP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204F58" w:rsidTr="00204F58">
        <w:tc>
          <w:tcPr>
            <w:tcW w:w="2875" w:type="dxa"/>
            <w:tcBorders>
              <w:top w:val="nil"/>
              <w:left w:val="nil"/>
              <w:right w:val="nil"/>
            </w:tcBorders>
          </w:tcPr>
          <w:p w:rsidR="00204F58" w:rsidRDefault="00204F58"/>
        </w:tc>
        <w:tc>
          <w:tcPr>
            <w:tcW w:w="4702" w:type="dxa"/>
            <w:tcBorders>
              <w:top w:val="nil"/>
              <w:left w:val="nil"/>
            </w:tcBorders>
          </w:tcPr>
          <w:p w:rsidR="00204F58" w:rsidRDefault="00204F58"/>
        </w:tc>
        <w:tc>
          <w:tcPr>
            <w:tcW w:w="3789" w:type="dxa"/>
            <w:shd w:val="clear" w:color="auto" w:fill="BFBFBF" w:themeFill="background1" w:themeFillShade="BF"/>
          </w:tcPr>
          <w:p w:rsidR="00204F58" w:rsidRPr="0032356E" w:rsidRDefault="00204F58" w:rsidP="00204F58">
            <w:pPr>
              <w:rPr>
                <w:b/>
              </w:rPr>
            </w:pPr>
            <w:r w:rsidRPr="0032356E">
              <w:rPr>
                <w:b/>
              </w:rPr>
              <w:t>Sources</w:t>
            </w:r>
          </w:p>
        </w:tc>
      </w:tr>
      <w:tr w:rsidR="00C831C3" w:rsidTr="00204F58">
        <w:tc>
          <w:tcPr>
            <w:tcW w:w="2875" w:type="dxa"/>
          </w:tcPr>
          <w:p w:rsidR="00C831C3" w:rsidRDefault="00C831C3">
            <w:r>
              <w:t>Wife – Other Husband</w:t>
            </w:r>
          </w:p>
        </w:tc>
        <w:tc>
          <w:tcPr>
            <w:tcW w:w="4702" w:type="dxa"/>
          </w:tcPr>
          <w:p w:rsidR="00C831C3" w:rsidRDefault="00204F58">
            <w:r>
              <w:t>John Boyd</w:t>
            </w:r>
          </w:p>
        </w:tc>
        <w:tc>
          <w:tcPr>
            <w:tcW w:w="3789" w:type="dxa"/>
            <w:shd w:val="clear" w:color="auto" w:fill="auto"/>
          </w:tcPr>
          <w:p w:rsidR="00C831C3" w:rsidRPr="0032356E" w:rsidRDefault="00C831C3">
            <w:pPr>
              <w:rPr>
                <w:b/>
              </w:rPr>
            </w:pP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755FCA">
            <w:r>
              <w:t>~1868 or 1869</w:t>
            </w:r>
          </w:p>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904242">
            <w:r>
              <w:t xml:space="preserve">Infant </w:t>
            </w:r>
            <w:proofErr w:type="spellStart"/>
            <w:r>
              <w:t>Boyett</w:t>
            </w:r>
            <w:proofErr w:type="spellEnd"/>
            <w:r>
              <w:t xml:space="preserve"> (1869 – 1869)</w:t>
            </w:r>
          </w:p>
          <w:p w:rsidR="00755FCA" w:rsidRDefault="00755FCA">
            <w:r>
              <w:t xml:space="preserve">Lucien Green </w:t>
            </w:r>
            <w:proofErr w:type="spellStart"/>
            <w:r>
              <w:t>Boyett</w:t>
            </w:r>
            <w:proofErr w:type="spellEnd"/>
            <w:r>
              <w:t xml:space="preserve"> (1871 – 1957)</w:t>
            </w:r>
          </w:p>
          <w:p w:rsidR="00755FCA" w:rsidRDefault="00755FCA">
            <w:r>
              <w:t xml:space="preserve">Ellen </w:t>
            </w:r>
            <w:proofErr w:type="spellStart"/>
            <w:r>
              <w:t>Boyett</w:t>
            </w:r>
            <w:proofErr w:type="spellEnd"/>
            <w:r>
              <w:t xml:space="preserve"> (1874 – 1941)</w:t>
            </w:r>
          </w:p>
          <w:p w:rsidR="00755FCA" w:rsidRDefault="00755FCA">
            <w:r>
              <w:t xml:space="preserve">John Robert </w:t>
            </w:r>
            <w:proofErr w:type="spellStart"/>
            <w:r>
              <w:t>Boyett</w:t>
            </w:r>
            <w:proofErr w:type="spellEnd"/>
            <w:r>
              <w:t xml:space="preserve"> (1874 – 1945)</w:t>
            </w:r>
          </w:p>
          <w:p w:rsidR="00755FCA" w:rsidRDefault="00755FCA">
            <w:proofErr w:type="spellStart"/>
            <w:r>
              <w:t>Melvinia</w:t>
            </w:r>
            <w:proofErr w:type="spellEnd"/>
            <w:r>
              <w:t xml:space="preserve"> </w:t>
            </w:r>
            <w:proofErr w:type="spellStart"/>
            <w:r>
              <w:t>Boyett</w:t>
            </w:r>
            <w:proofErr w:type="spellEnd"/>
            <w:r>
              <w:t xml:space="preserve"> (1879 – 1959)</w:t>
            </w:r>
          </w:p>
        </w:tc>
        <w:tc>
          <w:tcPr>
            <w:tcW w:w="3789" w:type="dxa"/>
          </w:tcPr>
          <w:p w:rsidR="00C831C3" w:rsidRDefault="002F578E">
            <w:hyperlink r:id="rId17" w:history="1">
              <w:proofErr w:type="spellStart"/>
              <w:r w:rsidR="00904242" w:rsidRPr="00755FCA">
                <w:rPr>
                  <w:rStyle w:val="Hyperlink"/>
                </w:rPr>
                <w:t>FindaGrave</w:t>
              </w:r>
              <w:proofErr w:type="spellEnd"/>
            </w:hyperlink>
          </w:p>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204F58" w:rsidRDefault="00204F58">
            <w:r>
              <w:t>Isaiah Lewis died in 1864. It looks like Martha remarried by the time of the 1870 Federal Census.</w:t>
            </w:r>
          </w:p>
        </w:tc>
        <w:tc>
          <w:tcPr>
            <w:tcW w:w="3789" w:type="dxa"/>
          </w:tcPr>
          <w:p w:rsidR="00C831C3" w:rsidRDefault="00C831C3"/>
        </w:tc>
      </w:tr>
    </w:tbl>
    <w:p w:rsidR="0032356E" w:rsidRDefault="0032356E">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204F58">
              <w:t>23</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2 males, 1 female </w:t>
            </w:r>
            <w:r w:rsidR="007B6EE7" w:rsidRPr="0052134B">
              <w:rPr>
                <w:rFonts w:eastAsia="Times New Roman" w:cs="Arial"/>
              </w:rPr>
              <w:t>under 5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5 to 10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2 males, 1 female </w:t>
            </w:r>
            <w:r w:rsidR="007B6EE7" w:rsidRPr="0052134B">
              <w:rPr>
                <w:rFonts w:eastAsia="Times New Roman" w:cs="Arial"/>
              </w:rPr>
              <w:t>10 to 15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15 to 20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lastRenderedPageBreak/>
              <w:t xml:space="preserve">1 female </w:t>
            </w:r>
            <w:r w:rsidR="007B6EE7" w:rsidRPr="0052134B">
              <w:rPr>
                <w:rFonts w:eastAsia="Times New Roman" w:cs="Arial"/>
              </w:rPr>
              <w:t>30 to 40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40 to 50 years</w:t>
            </w:r>
          </w:p>
          <w:p w:rsidR="007B6EE7" w:rsidRPr="0052134B" w:rsidRDefault="007C1C8B" w:rsidP="007B6EE7">
            <w:pPr>
              <w:numPr>
                <w:ilvl w:val="1"/>
                <w:numId w:val="19"/>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80 to 90 years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Default="007B6EE7" w:rsidP="007B6EE7">
            <w:r w:rsidRPr="0052134B">
              <w:lastRenderedPageBreak/>
              <w:t>1850 US Federal Census</w:t>
            </w:r>
            <w:r w:rsidR="00134E97">
              <w:t>, enumerated on November 28, 1850 in District 14, Marion County, Alabama, USA</w:t>
            </w:r>
          </w:p>
          <w:p w:rsidR="00134E97" w:rsidRPr="0052134B" w:rsidRDefault="00134E97" w:rsidP="007B6EE7"/>
          <w:p w:rsidR="000D22B2" w:rsidRDefault="00134E97" w:rsidP="000D22B2">
            <w:pPr>
              <w:shd w:val="clear" w:color="auto" w:fill="FFFFFF"/>
              <w:rPr>
                <w:rFonts w:eastAsia="Times New Roman" w:cs="Arial"/>
              </w:rPr>
            </w:pPr>
            <w:r>
              <w:rPr>
                <w:rFonts w:eastAsia="Times New Roman" w:cs="Arial"/>
              </w:rPr>
              <w:t>In 1850, Isaiah was 26 years old and living with his parents and siblings in Marion County, Alabama.  The family consisted of:</w:t>
            </w:r>
          </w:p>
          <w:p w:rsidR="00134E97" w:rsidRDefault="00134E97" w:rsidP="00134E97">
            <w:pPr>
              <w:pStyle w:val="ListParagraph"/>
              <w:numPr>
                <w:ilvl w:val="0"/>
                <w:numId w:val="30"/>
              </w:numPr>
              <w:shd w:val="clear" w:color="auto" w:fill="FFFFFF"/>
              <w:rPr>
                <w:rFonts w:eastAsia="Times New Roman" w:cs="Arial"/>
              </w:rPr>
            </w:pPr>
            <w:r>
              <w:rPr>
                <w:rFonts w:eastAsia="Times New Roman" w:cs="Arial"/>
              </w:rPr>
              <w:t>John B. Lewis, male, 52 years old, Farmer, born in South Carolina, $40 worth of real estate</w:t>
            </w:r>
          </w:p>
          <w:p w:rsidR="00134E97" w:rsidRDefault="00134E97" w:rsidP="00134E97">
            <w:pPr>
              <w:pStyle w:val="ListParagraph"/>
              <w:numPr>
                <w:ilvl w:val="0"/>
                <w:numId w:val="30"/>
              </w:numPr>
              <w:shd w:val="clear" w:color="auto" w:fill="FFFFFF"/>
              <w:rPr>
                <w:rFonts w:eastAsia="Times New Roman" w:cs="Arial"/>
              </w:rPr>
            </w:pPr>
            <w:r>
              <w:rPr>
                <w:rFonts w:eastAsia="Times New Roman" w:cs="Arial"/>
              </w:rPr>
              <w:t>Lucy Lewis (wife), female, 42 years old, born in South Carolina, cannot read or write</w:t>
            </w:r>
          </w:p>
          <w:p w:rsidR="00134E97" w:rsidRDefault="00134E97" w:rsidP="00134E97">
            <w:pPr>
              <w:pStyle w:val="ListParagraph"/>
              <w:numPr>
                <w:ilvl w:val="0"/>
                <w:numId w:val="30"/>
              </w:numPr>
              <w:shd w:val="clear" w:color="auto" w:fill="FFFFFF"/>
              <w:rPr>
                <w:rFonts w:eastAsia="Times New Roman" w:cs="Arial"/>
              </w:rPr>
            </w:pPr>
            <w:r>
              <w:rPr>
                <w:rFonts w:eastAsia="Times New Roman" w:cs="Arial"/>
              </w:rPr>
              <w:t>Isaiah Lewis, male, 26 years old, Farmer, born in South Carolina</w:t>
            </w:r>
          </w:p>
          <w:p w:rsidR="00134E97" w:rsidRDefault="00134E97" w:rsidP="00134E97">
            <w:pPr>
              <w:pStyle w:val="ListParagraph"/>
              <w:numPr>
                <w:ilvl w:val="0"/>
                <w:numId w:val="30"/>
              </w:numPr>
              <w:shd w:val="clear" w:color="auto" w:fill="FFFFFF"/>
              <w:rPr>
                <w:rFonts w:eastAsia="Times New Roman" w:cs="Arial"/>
              </w:rPr>
            </w:pPr>
            <w:r>
              <w:rPr>
                <w:rFonts w:eastAsia="Times New Roman" w:cs="Arial"/>
              </w:rPr>
              <w:t>Peter Lewis, male, 24 years old, Farmer, born in South Carolina</w:t>
            </w:r>
          </w:p>
          <w:p w:rsidR="00134E97" w:rsidRDefault="006B0D52" w:rsidP="00134E97">
            <w:pPr>
              <w:pStyle w:val="ListParagraph"/>
              <w:numPr>
                <w:ilvl w:val="0"/>
                <w:numId w:val="30"/>
              </w:numPr>
              <w:shd w:val="clear" w:color="auto" w:fill="FFFFFF"/>
              <w:rPr>
                <w:rFonts w:eastAsia="Times New Roman" w:cs="Arial"/>
              </w:rPr>
            </w:pPr>
            <w:proofErr w:type="spellStart"/>
            <w:r>
              <w:rPr>
                <w:rFonts w:eastAsia="Times New Roman" w:cs="Arial"/>
              </w:rPr>
              <w:t>Shadrack</w:t>
            </w:r>
            <w:proofErr w:type="spellEnd"/>
            <w:r w:rsidR="00134E97">
              <w:rPr>
                <w:rFonts w:eastAsia="Times New Roman" w:cs="Arial"/>
              </w:rPr>
              <w:t xml:space="preserve"> Lewis, male, 22 years old, Farmer, born in South Carolina</w:t>
            </w:r>
          </w:p>
          <w:p w:rsidR="00134E97" w:rsidRDefault="000517DE" w:rsidP="00134E97">
            <w:pPr>
              <w:pStyle w:val="ListParagraph"/>
              <w:numPr>
                <w:ilvl w:val="0"/>
                <w:numId w:val="30"/>
              </w:numPr>
              <w:shd w:val="clear" w:color="auto" w:fill="FFFFFF"/>
              <w:rPr>
                <w:rFonts w:eastAsia="Times New Roman" w:cs="Arial"/>
              </w:rPr>
            </w:pPr>
            <w:r>
              <w:rPr>
                <w:rFonts w:eastAsia="Times New Roman" w:cs="Arial"/>
              </w:rPr>
              <w:t>John Lewis, male, 18 years old, Farmer, born in Tennessee</w:t>
            </w:r>
          </w:p>
          <w:p w:rsidR="000517DE" w:rsidRDefault="000517DE" w:rsidP="00134E97">
            <w:pPr>
              <w:pStyle w:val="ListParagraph"/>
              <w:numPr>
                <w:ilvl w:val="0"/>
                <w:numId w:val="30"/>
              </w:numPr>
              <w:shd w:val="clear" w:color="auto" w:fill="FFFFFF"/>
              <w:rPr>
                <w:rFonts w:eastAsia="Times New Roman" w:cs="Arial"/>
              </w:rPr>
            </w:pPr>
            <w:r>
              <w:rPr>
                <w:rFonts w:eastAsia="Times New Roman" w:cs="Arial"/>
              </w:rPr>
              <w:t>George Lewis, male, 15 years old, Farmer, born in Alabama</w:t>
            </w:r>
          </w:p>
          <w:p w:rsidR="000517DE" w:rsidRDefault="000517DE" w:rsidP="00134E97">
            <w:pPr>
              <w:pStyle w:val="ListParagraph"/>
              <w:numPr>
                <w:ilvl w:val="0"/>
                <w:numId w:val="30"/>
              </w:numPr>
              <w:shd w:val="clear" w:color="auto" w:fill="FFFFFF"/>
              <w:rPr>
                <w:rFonts w:eastAsia="Times New Roman" w:cs="Arial"/>
              </w:rPr>
            </w:pPr>
            <w:r>
              <w:rPr>
                <w:rFonts w:eastAsia="Times New Roman" w:cs="Arial"/>
              </w:rPr>
              <w:t>Ephraim Lewis, male, 13 years old, born in Alabama</w:t>
            </w:r>
          </w:p>
          <w:p w:rsidR="000517DE" w:rsidRDefault="000517DE" w:rsidP="00134E97">
            <w:pPr>
              <w:pStyle w:val="ListParagraph"/>
              <w:numPr>
                <w:ilvl w:val="0"/>
                <w:numId w:val="30"/>
              </w:numPr>
              <w:shd w:val="clear" w:color="auto" w:fill="FFFFFF"/>
              <w:rPr>
                <w:rFonts w:eastAsia="Times New Roman" w:cs="Arial"/>
              </w:rPr>
            </w:pPr>
            <w:r>
              <w:rPr>
                <w:rFonts w:eastAsia="Times New Roman" w:cs="Arial"/>
              </w:rPr>
              <w:t>William W. Lewis, male, 9 years old, born in Alabama</w:t>
            </w:r>
          </w:p>
          <w:p w:rsidR="000517DE" w:rsidRDefault="000517DE" w:rsidP="00134E97">
            <w:pPr>
              <w:pStyle w:val="ListParagraph"/>
              <w:numPr>
                <w:ilvl w:val="0"/>
                <w:numId w:val="30"/>
              </w:numPr>
              <w:shd w:val="clear" w:color="auto" w:fill="FFFFFF"/>
              <w:rPr>
                <w:rFonts w:eastAsia="Times New Roman" w:cs="Arial"/>
              </w:rPr>
            </w:pPr>
            <w:r>
              <w:rPr>
                <w:rFonts w:eastAsia="Times New Roman" w:cs="Arial"/>
              </w:rPr>
              <w:t>Mary Lewis, female, 11 years old, born in Alabama</w:t>
            </w:r>
          </w:p>
          <w:p w:rsidR="000517DE" w:rsidRDefault="000517DE" w:rsidP="00134E97">
            <w:pPr>
              <w:pStyle w:val="ListParagraph"/>
              <w:numPr>
                <w:ilvl w:val="0"/>
                <w:numId w:val="30"/>
              </w:numPr>
              <w:shd w:val="clear" w:color="auto" w:fill="FFFFFF"/>
              <w:rPr>
                <w:rFonts w:eastAsia="Times New Roman" w:cs="Arial"/>
              </w:rPr>
            </w:pPr>
            <w:r>
              <w:rPr>
                <w:rFonts w:eastAsia="Times New Roman" w:cs="Arial"/>
              </w:rPr>
              <w:t>Thomas Lewis, male, 7 years old, born in Alabama</w:t>
            </w:r>
          </w:p>
          <w:p w:rsidR="000517DE" w:rsidRPr="00134E97" w:rsidRDefault="000517DE" w:rsidP="00134E97">
            <w:pPr>
              <w:pStyle w:val="ListParagraph"/>
              <w:numPr>
                <w:ilvl w:val="0"/>
                <w:numId w:val="30"/>
              </w:numPr>
              <w:shd w:val="clear" w:color="auto" w:fill="FFFFFF"/>
              <w:rPr>
                <w:rFonts w:eastAsia="Times New Roman" w:cs="Arial"/>
              </w:rPr>
            </w:pPr>
            <w:r>
              <w:rPr>
                <w:rFonts w:eastAsia="Times New Roman" w:cs="Arial"/>
              </w:rPr>
              <w:t>Benjamin C. Lewis, male, 4 years old, born in Alabama</w:t>
            </w:r>
          </w:p>
        </w:tc>
        <w:tc>
          <w:tcPr>
            <w:tcW w:w="3001" w:type="dxa"/>
          </w:tcPr>
          <w:p w:rsidR="007B6EE7" w:rsidRPr="0052134B" w:rsidRDefault="000517DE">
            <w:r>
              <w:t>314</w:t>
            </w:r>
          </w:p>
        </w:tc>
      </w:tr>
      <w:tr w:rsidR="00CF7E0E" w:rsidRPr="0052134B" w:rsidTr="00A335BA">
        <w:tc>
          <w:tcPr>
            <w:tcW w:w="8365" w:type="dxa"/>
          </w:tcPr>
          <w:p w:rsidR="00CF7E0E" w:rsidRDefault="00CF7E0E" w:rsidP="00204F58">
            <w:r>
              <w:t>1860 US Federal Census, enumerated June 7, 1860 in the Western District of Marion County, AL, US (nearest post office is Prentiss (?) and I have been unable to find the location of this office. It is probably a ghost town by now.</w:t>
            </w:r>
          </w:p>
          <w:p w:rsidR="00CF7E0E" w:rsidRDefault="00CF7E0E" w:rsidP="00204F58"/>
          <w:p w:rsidR="00CF7E0E" w:rsidRDefault="00CF7E0E" w:rsidP="00204F58">
            <w:r>
              <w:t xml:space="preserve">In 1860, Isaiah Lewis (38) is living with his wife Martha (27), 3 children, and couple who are farm laborers on his farm. Isaiah owns real estate worth $100 and has a personal estate worth $100.  Isaiah was born in South Carolina and Martha in Alabama. The others living in </w:t>
            </w:r>
            <w:r>
              <w:lastRenderedPageBreak/>
              <w:t>the household are:</w:t>
            </w:r>
          </w:p>
          <w:p w:rsidR="00CF7E0E" w:rsidRDefault="00CF7E0E" w:rsidP="00CF7E0E">
            <w:pPr>
              <w:pStyle w:val="ListParagraph"/>
              <w:numPr>
                <w:ilvl w:val="0"/>
                <w:numId w:val="25"/>
              </w:numPr>
            </w:pPr>
            <w:r>
              <w:t>William Lewis (5), born in AL</w:t>
            </w:r>
          </w:p>
          <w:p w:rsidR="00CF7E0E" w:rsidRDefault="00CF7E0E" w:rsidP="00CF7E0E">
            <w:pPr>
              <w:pStyle w:val="ListParagraph"/>
              <w:numPr>
                <w:ilvl w:val="0"/>
                <w:numId w:val="25"/>
              </w:numPr>
            </w:pPr>
            <w:r>
              <w:t>John B. (4), born in AL</w:t>
            </w:r>
          </w:p>
          <w:p w:rsidR="00CF7E0E" w:rsidRDefault="00CF7E0E" w:rsidP="00CF7E0E">
            <w:pPr>
              <w:pStyle w:val="ListParagraph"/>
              <w:numPr>
                <w:ilvl w:val="0"/>
                <w:numId w:val="25"/>
              </w:numPr>
            </w:pPr>
            <w:proofErr w:type="spellStart"/>
            <w:r>
              <w:t>Almina</w:t>
            </w:r>
            <w:proofErr w:type="spellEnd"/>
            <w:r>
              <w:t xml:space="preserve"> (should be Elmina), (1), born in AL</w:t>
            </w:r>
          </w:p>
          <w:p w:rsidR="00CF7E0E" w:rsidRDefault="00CF7E0E" w:rsidP="00CF7E0E">
            <w:pPr>
              <w:pStyle w:val="ListParagraph"/>
              <w:numPr>
                <w:ilvl w:val="0"/>
                <w:numId w:val="25"/>
              </w:numPr>
            </w:pPr>
            <w:r>
              <w:t>William Clayton (25), farm laborer, personal estate worth of $42, born in AL</w:t>
            </w:r>
          </w:p>
          <w:p w:rsidR="00CF7E0E" w:rsidRDefault="00CF7E0E" w:rsidP="00CF7E0E">
            <w:pPr>
              <w:pStyle w:val="ListParagraph"/>
              <w:numPr>
                <w:ilvl w:val="0"/>
                <w:numId w:val="25"/>
              </w:numPr>
            </w:pPr>
            <w:r>
              <w:t>Mary Clayton (William’s wife), (21), born in AL</w:t>
            </w:r>
          </w:p>
          <w:p w:rsidR="00CF7E0E" w:rsidRDefault="00CF7E0E" w:rsidP="00204F58">
            <w:proofErr w:type="spellStart"/>
            <w:r>
              <w:t>Willam</w:t>
            </w:r>
            <w:proofErr w:type="spellEnd"/>
            <w:r>
              <w:t xml:space="preserve"> and Mary Clayton were married within the last year.</w:t>
            </w:r>
          </w:p>
          <w:p w:rsidR="00CF7E0E" w:rsidRDefault="00CF7E0E" w:rsidP="00204F58"/>
          <w:p w:rsidR="00CF7E0E" w:rsidRDefault="00CF7E0E" w:rsidP="00204F58">
            <w:r>
              <w:t>Since Isaiah’s net worth was so low, it is doubtful he had any slaves.</w:t>
            </w:r>
          </w:p>
        </w:tc>
        <w:tc>
          <w:tcPr>
            <w:tcW w:w="3001" w:type="dxa"/>
          </w:tcPr>
          <w:p w:rsidR="00CF7E0E" w:rsidRDefault="00CF7E0E" w:rsidP="00204F58">
            <w:r>
              <w:lastRenderedPageBreak/>
              <w:t>204</w:t>
            </w:r>
          </w:p>
        </w:tc>
      </w:tr>
      <w:tr w:rsidR="0064029F" w:rsidRPr="0052134B" w:rsidTr="00A335BA">
        <w:tc>
          <w:tcPr>
            <w:tcW w:w="8365" w:type="dxa"/>
          </w:tcPr>
          <w:p w:rsidR="0064029F" w:rsidRPr="0064029F" w:rsidRDefault="0064029F" w:rsidP="007B6EE7">
            <w:pPr>
              <w:rPr>
                <w:rFonts w:cs="Arial"/>
                <w:color w:val="000000" w:themeColor="text1"/>
                <w:shd w:val="clear" w:color="auto" w:fill="FFFFFF"/>
              </w:rPr>
            </w:pPr>
            <w:r w:rsidRPr="0064029F">
              <w:rPr>
                <w:color w:val="000000" w:themeColor="text1"/>
              </w:rPr>
              <w:lastRenderedPageBreak/>
              <w:t xml:space="preserve">According to the </w:t>
            </w:r>
            <w:r w:rsidRPr="0064029F">
              <w:rPr>
                <w:rFonts w:cs="Arial"/>
                <w:color w:val="000000" w:themeColor="text1"/>
                <w:shd w:val="clear" w:color="auto" w:fill="FFFFFF"/>
              </w:rPr>
              <w:t>Index to Compiled Military Service Records; Alabama Tories: The 1st Alabama Cavalry, U.S.A.:</w:t>
            </w:r>
          </w:p>
          <w:p w:rsidR="0064029F" w:rsidRPr="0064029F" w:rsidRDefault="0064029F" w:rsidP="007B6EE7">
            <w:pPr>
              <w:rPr>
                <w:rFonts w:cs="Arial"/>
                <w:color w:val="000000" w:themeColor="text1"/>
                <w:shd w:val="clear" w:color="auto" w:fill="FFFFFF"/>
              </w:rPr>
            </w:pPr>
          </w:p>
          <w:p w:rsidR="0064029F" w:rsidRDefault="0064029F" w:rsidP="0064029F">
            <w:pPr>
              <w:rPr>
                <w:rFonts w:cs="Arial"/>
                <w:color w:val="000000" w:themeColor="text1"/>
                <w:shd w:val="clear" w:color="auto" w:fill="FFFFFF"/>
              </w:rPr>
            </w:pPr>
            <w:r w:rsidRPr="0064029F">
              <w:rPr>
                <w:rFonts w:cs="Arial"/>
                <w:color w:val="000000" w:themeColor="text1"/>
                <w:shd w:val="clear" w:color="auto" w:fill="FFFFFF"/>
              </w:rPr>
              <w:t>Isaiah Lewis enlisted in the Union Army on December 7, 1863 at Camp Davies, Mississippi.</w:t>
            </w:r>
          </w:p>
          <w:p w:rsidR="0064029F" w:rsidRDefault="0064029F" w:rsidP="0064029F">
            <w:pPr>
              <w:rPr>
                <w:rFonts w:cs="Arial"/>
                <w:color w:val="000000" w:themeColor="text1"/>
                <w:shd w:val="clear" w:color="auto" w:fill="FFFFFF"/>
              </w:rPr>
            </w:pPr>
            <w:r>
              <w:rPr>
                <w:rFonts w:cs="Arial"/>
                <w:color w:val="000000" w:themeColor="text1"/>
                <w:shd w:val="clear" w:color="auto" w:fill="FFFFFF"/>
              </w:rPr>
              <w:t xml:space="preserve"> </w:t>
            </w:r>
          </w:p>
          <w:p w:rsidR="0064029F" w:rsidRDefault="002F578E" w:rsidP="0064029F">
            <w:pPr>
              <w:ind w:left="720"/>
              <w:rPr>
                <w:color w:val="000000" w:themeColor="text1"/>
              </w:rPr>
            </w:pPr>
            <w:hyperlink r:id="rId18" w:history="1">
              <w:r w:rsidR="0064029F" w:rsidRPr="0064029F">
                <w:rPr>
                  <w:rStyle w:val="Hyperlink"/>
                </w:rPr>
                <w:t>Camp Davies </w:t>
              </w:r>
            </w:hyperlink>
            <w:r w:rsidR="0064029F" w:rsidRPr="0064029F">
              <w:rPr>
                <w:color w:val="000000" w:themeColor="text1"/>
              </w:rPr>
              <w:t xml:space="preserve">(1862-1864) was </w:t>
            </w:r>
            <w:proofErr w:type="gramStart"/>
            <w:r w:rsidR="0064029F" w:rsidRPr="0064029F">
              <w:rPr>
                <w:color w:val="000000" w:themeColor="text1"/>
              </w:rPr>
              <w:t>a  U.S</w:t>
            </w:r>
            <w:proofErr w:type="gramEnd"/>
            <w:r w:rsidR="0064029F" w:rsidRPr="0064029F">
              <w:rPr>
                <w:color w:val="000000" w:themeColor="text1"/>
              </w:rPr>
              <w:t>. Civil War Camp established in 1862 near Corint</w:t>
            </w:r>
            <w:r w:rsidR="0064029F">
              <w:rPr>
                <w:color w:val="000000" w:themeColor="text1"/>
              </w:rPr>
              <w:t>h, Alcorn County, Mississippi. It was n</w:t>
            </w:r>
            <w:r w:rsidR="0064029F" w:rsidRPr="0064029F">
              <w:rPr>
                <w:color w:val="000000" w:themeColor="text1"/>
              </w:rPr>
              <w:t>amed Camp Davies after Union Brigadier General Thomas A. Davies</w:t>
            </w:r>
            <w:r w:rsidR="0064029F">
              <w:rPr>
                <w:color w:val="000000" w:themeColor="text1"/>
              </w:rPr>
              <w:t xml:space="preserve"> and was a</w:t>
            </w:r>
            <w:r w:rsidR="0064029F" w:rsidRPr="0064029F">
              <w:rPr>
                <w:color w:val="000000" w:themeColor="text1"/>
              </w:rPr>
              <w:t>bandoned in 1864.</w:t>
            </w:r>
            <w:r w:rsidR="0064029F">
              <w:rPr>
                <w:color w:val="000000" w:themeColor="text1"/>
              </w:rPr>
              <w:t xml:space="preserve"> </w:t>
            </w:r>
          </w:p>
          <w:p w:rsidR="0064029F" w:rsidRDefault="0064029F" w:rsidP="0064029F">
            <w:pPr>
              <w:ind w:left="720"/>
              <w:rPr>
                <w:color w:val="000000" w:themeColor="text1"/>
              </w:rPr>
            </w:pPr>
          </w:p>
          <w:p w:rsidR="0064029F" w:rsidRDefault="0064029F" w:rsidP="0064029F">
            <w:pPr>
              <w:ind w:left="720"/>
              <w:rPr>
                <w:color w:val="000000" w:themeColor="text1"/>
              </w:rPr>
            </w:pPr>
            <w:r w:rsidRPr="0064029F">
              <w:rPr>
                <w:color w:val="000000" w:themeColor="text1"/>
              </w:rPr>
              <w:t>Camp Davies was located some six miles south of Corinth along the lower reaches of Clear Creek, not far from its junction with the Tuscumbia River. The camp cantonment area was enclosed by a squared log stockade and had about forty buildings enclosed within the walls. This location provided the fresh water and forage for the horses that Corinth lacked.</w:t>
            </w:r>
          </w:p>
          <w:p w:rsidR="005D6793" w:rsidRPr="0064029F" w:rsidRDefault="005D6793" w:rsidP="0064029F">
            <w:pPr>
              <w:ind w:left="720"/>
              <w:rPr>
                <w:color w:val="000000" w:themeColor="text1"/>
              </w:rPr>
            </w:pPr>
          </w:p>
          <w:p w:rsidR="0064029F" w:rsidRDefault="0064029F" w:rsidP="0064029F">
            <w:pPr>
              <w:ind w:left="720"/>
              <w:rPr>
                <w:color w:val="000000" w:themeColor="text1"/>
              </w:rPr>
            </w:pPr>
            <w:r w:rsidRPr="0064029F">
              <w:rPr>
                <w:color w:val="000000" w:themeColor="text1"/>
              </w:rPr>
              <w:t>Included among the buildings here were barracks, a hospital, commissary, and even a Masonic Hall. Fifteen-foot pine trees were transplanted to create shady avenues. There was a spacious parade ground on the inside of the stockade and a target range on the outside.</w:t>
            </w:r>
          </w:p>
          <w:p w:rsidR="0064029F" w:rsidRPr="0064029F" w:rsidRDefault="0064029F" w:rsidP="0064029F">
            <w:pPr>
              <w:ind w:left="720"/>
              <w:rPr>
                <w:color w:val="000000" w:themeColor="text1"/>
              </w:rPr>
            </w:pPr>
          </w:p>
          <w:p w:rsidR="0064029F" w:rsidRDefault="0064029F" w:rsidP="0064029F">
            <w:pPr>
              <w:ind w:left="720"/>
              <w:rPr>
                <w:color w:val="000000" w:themeColor="text1"/>
              </w:rPr>
            </w:pPr>
            <w:r w:rsidRPr="0064029F">
              <w:rPr>
                <w:color w:val="000000" w:themeColor="text1"/>
              </w:rPr>
              <w:t>Confederate scouts and guerrillas were always around the fringes of the camp, ready to grab any unwary soldier who wandered too far from the compound. Regular forays were sent out from the camp to chase away the enemy, often returning with prisoners of their own.</w:t>
            </w:r>
          </w:p>
          <w:p w:rsidR="0064029F" w:rsidRPr="0064029F" w:rsidRDefault="0064029F" w:rsidP="0064029F">
            <w:pPr>
              <w:ind w:left="720"/>
              <w:rPr>
                <w:color w:val="000000" w:themeColor="text1"/>
              </w:rPr>
            </w:pPr>
          </w:p>
          <w:p w:rsidR="0064029F" w:rsidRPr="0064029F" w:rsidRDefault="0064029F" w:rsidP="0064029F">
            <w:pPr>
              <w:ind w:left="720"/>
              <w:rPr>
                <w:color w:val="000000" w:themeColor="text1"/>
              </w:rPr>
            </w:pPr>
            <w:r w:rsidRPr="0064029F">
              <w:rPr>
                <w:color w:val="000000" w:themeColor="text1"/>
              </w:rPr>
              <w:t>On 24 Jan 1864, the Union forces abandoned Corinth and transferred men and equipment to Memphis because Corinth was no longer the strategic rail center. The 1st Alabama Cavalry set fire to the Camp Davies buildings and stockade and the camp was reduced to ashes.</w:t>
            </w:r>
          </w:p>
          <w:p w:rsidR="0064029F" w:rsidRPr="0064029F" w:rsidRDefault="0064029F" w:rsidP="0064029F">
            <w:pPr>
              <w:rPr>
                <w:rFonts w:cs="Arial"/>
                <w:color w:val="000000" w:themeColor="text1"/>
                <w:shd w:val="clear" w:color="auto" w:fill="FFFFFF"/>
              </w:rPr>
            </w:pPr>
          </w:p>
          <w:p w:rsidR="0064029F" w:rsidRDefault="0064029F" w:rsidP="007B6EE7">
            <w:pPr>
              <w:rPr>
                <w:rFonts w:cs="Arial"/>
                <w:color w:val="000000" w:themeColor="text1"/>
                <w:shd w:val="clear" w:color="auto" w:fill="FFFFFF"/>
              </w:rPr>
            </w:pPr>
            <w:r>
              <w:rPr>
                <w:rFonts w:cs="Arial"/>
                <w:color w:val="000000" w:themeColor="text1"/>
                <w:shd w:val="clear" w:color="auto" w:fill="FFFFFF"/>
              </w:rPr>
              <w:t xml:space="preserve">Isaiah’s Muster Date was February 5, 1864.  </w:t>
            </w:r>
          </w:p>
          <w:p w:rsidR="0064029F" w:rsidRDefault="0064029F" w:rsidP="0064029F">
            <w:pPr>
              <w:ind w:left="720"/>
              <w:rPr>
                <w:rFonts w:cs="Arial"/>
                <w:color w:val="000000" w:themeColor="text1"/>
                <w:shd w:val="clear" w:color="auto" w:fill="FFFFFF"/>
              </w:rPr>
            </w:pPr>
            <w:r>
              <w:rPr>
                <w:rFonts w:cs="Arial"/>
                <w:color w:val="000000" w:themeColor="text1"/>
                <w:shd w:val="clear" w:color="auto" w:fill="FFFFFF"/>
              </w:rPr>
              <w:t>“</w:t>
            </w:r>
            <w:hyperlink r:id="rId19" w:anchor=":~:text=noun%20U.S.%20History.,until%20after%20the%20Civil%20War." w:history="1">
              <w:r w:rsidRPr="005E7931">
                <w:rPr>
                  <w:rStyle w:val="Hyperlink"/>
                  <w:rFonts w:cs="Arial"/>
                  <w:shd w:val="clear" w:color="auto" w:fill="FFFFFF"/>
                </w:rPr>
                <w:t>Muster Date</w:t>
              </w:r>
            </w:hyperlink>
            <w:r>
              <w:rPr>
                <w:rFonts w:cs="Arial"/>
                <w:color w:val="000000" w:themeColor="text1"/>
                <w:shd w:val="clear" w:color="auto" w:fill="FFFFFF"/>
              </w:rPr>
              <w:t>” is the annual day for enrollment in the militia of all able men aged 18 to 45, according to a law established in 1792 and in effect until after the Civil War.</w:t>
            </w:r>
          </w:p>
          <w:p w:rsidR="0064029F" w:rsidRPr="005E7931" w:rsidRDefault="005E7931" w:rsidP="007B6EE7">
            <w:pPr>
              <w:rPr>
                <w:rFonts w:cs="Arial"/>
                <w:color w:val="000000" w:themeColor="text1"/>
                <w:shd w:val="clear" w:color="auto" w:fill="FFFFFF"/>
              </w:rPr>
            </w:pPr>
            <w:r>
              <w:rPr>
                <w:rFonts w:cs="Arial"/>
                <w:color w:val="000000" w:themeColor="text1"/>
                <w:shd w:val="clear" w:color="auto" w:fill="FFFFFF"/>
              </w:rPr>
              <w:t>Isaiah joined the 1</w:t>
            </w:r>
            <w:r w:rsidRPr="005E7931">
              <w:rPr>
                <w:rFonts w:cs="Arial"/>
                <w:color w:val="000000" w:themeColor="text1"/>
                <w:shd w:val="clear" w:color="auto" w:fill="FFFFFF"/>
                <w:vertAlign w:val="superscript"/>
              </w:rPr>
              <w:t>st</w:t>
            </w:r>
            <w:r>
              <w:rPr>
                <w:rFonts w:cs="Arial"/>
                <w:color w:val="000000" w:themeColor="text1"/>
                <w:shd w:val="clear" w:color="auto" w:fill="FFFFFF"/>
              </w:rPr>
              <w:t xml:space="preserve"> Alabama Cavalry, Company A (incidentally, just like in the Revolutionary War, Southerners who fought for the Union were known as “Tories”).  Isaiah was mustered out on November 10, 1864, after he died from disease in Columbia, TN.  This matches up well with other information we have that Isaiah died in Maury County, TN from typhoid fever.</w:t>
            </w:r>
          </w:p>
        </w:tc>
        <w:tc>
          <w:tcPr>
            <w:tcW w:w="3001" w:type="dxa"/>
          </w:tcPr>
          <w:p w:rsidR="0064029F" w:rsidRDefault="0064029F">
            <w:r>
              <w:t>315</w:t>
            </w:r>
            <w:r w:rsidR="005E7931">
              <w:t>, 316</w:t>
            </w:r>
          </w:p>
        </w:tc>
      </w:tr>
      <w:tr w:rsidR="007B1B5B" w:rsidRPr="0052134B" w:rsidTr="00A335BA">
        <w:tc>
          <w:tcPr>
            <w:tcW w:w="8365" w:type="dxa"/>
          </w:tcPr>
          <w:p w:rsidR="007B1B5B" w:rsidRPr="00755FCA" w:rsidRDefault="007B1B5B" w:rsidP="007B6EE7">
            <w:pPr>
              <w:rPr>
                <w:color w:val="000000" w:themeColor="text1"/>
              </w:rPr>
            </w:pPr>
            <w:r w:rsidRPr="00755FCA">
              <w:rPr>
                <w:color w:val="000000" w:themeColor="text1"/>
              </w:rPr>
              <w:t xml:space="preserve">According to a story on Ancestry.com by </w:t>
            </w:r>
            <w:r w:rsidR="005E041D" w:rsidRPr="00755FCA">
              <w:rPr>
                <w:color w:val="000000" w:themeColor="text1"/>
              </w:rPr>
              <w:t>BobbieA</w:t>
            </w:r>
            <w:r w:rsidR="002F6E76" w:rsidRPr="00755FCA">
              <w:rPr>
                <w:color w:val="000000" w:themeColor="text1"/>
              </w:rPr>
              <w:t>nn123:</w:t>
            </w:r>
          </w:p>
          <w:p w:rsidR="007B1B5B" w:rsidRPr="00755FCA" w:rsidRDefault="007B1B5B" w:rsidP="007B6EE7">
            <w:pPr>
              <w:rPr>
                <w:color w:val="000000" w:themeColor="text1"/>
              </w:rPr>
            </w:pPr>
          </w:p>
          <w:p w:rsidR="007B1B5B" w:rsidRPr="00755FCA" w:rsidRDefault="007B1B5B" w:rsidP="007B1B5B">
            <w:pPr>
              <w:shd w:val="clear" w:color="auto" w:fill="FFFFFF"/>
              <w:rPr>
                <w:rFonts w:eastAsia="Times New Roman" w:cs="Times New Roman"/>
                <w:color w:val="000000" w:themeColor="text1"/>
              </w:rPr>
            </w:pPr>
            <w:r w:rsidRPr="00755FCA">
              <w:rPr>
                <w:rFonts w:eastAsia="Times New Roman" w:cs="Arial"/>
                <w:color w:val="000000" w:themeColor="text1"/>
              </w:rPr>
              <w:t>Isaiah Lewis</w:t>
            </w:r>
            <w:r w:rsidRPr="00755FCA">
              <w:rPr>
                <w:rFonts w:eastAsia="Times New Roman" w:cs="Times New Roman"/>
                <w:color w:val="000000" w:themeColor="text1"/>
              </w:rPr>
              <w:t xml:space="preserve">, oldest child of John </w:t>
            </w:r>
            <w:proofErr w:type="spellStart"/>
            <w:r w:rsidRPr="00755FCA">
              <w:rPr>
                <w:rFonts w:eastAsia="Times New Roman" w:cs="Times New Roman"/>
                <w:color w:val="000000" w:themeColor="text1"/>
              </w:rPr>
              <w:t>Boley</w:t>
            </w:r>
            <w:proofErr w:type="spellEnd"/>
            <w:r w:rsidRPr="00755FCA">
              <w:rPr>
                <w:rFonts w:eastAsia="Times New Roman" w:cs="Times New Roman"/>
                <w:color w:val="000000" w:themeColor="text1"/>
              </w:rPr>
              <w:t xml:space="preserve"> Lewis and Lucinda Bush, was born July 23, 1823 in South Carolina.  The date is from the few remaining pages of a small notebook that belonged to great-grandson John </w:t>
            </w:r>
            <w:proofErr w:type="spellStart"/>
            <w:r w:rsidRPr="00755FCA">
              <w:rPr>
                <w:rFonts w:eastAsia="Times New Roman" w:cs="Times New Roman"/>
                <w:color w:val="000000" w:themeColor="text1"/>
              </w:rPr>
              <w:t>Boley</w:t>
            </w:r>
            <w:proofErr w:type="spellEnd"/>
            <w:r w:rsidRPr="00755FCA">
              <w:rPr>
                <w:rFonts w:eastAsia="Times New Roman" w:cs="Times New Roman"/>
                <w:color w:val="000000" w:themeColor="text1"/>
              </w:rPr>
              <w:t xml:space="preserve"> </w:t>
            </w:r>
            <w:proofErr w:type="spellStart"/>
            <w:r w:rsidRPr="00755FCA">
              <w:rPr>
                <w:rFonts w:eastAsia="Times New Roman" w:cs="Times New Roman"/>
                <w:color w:val="000000" w:themeColor="text1"/>
              </w:rPr>
              <w:t>Lewis</w:t>
            </w:r>
            <w:proofErr w:type="gramStart"/>
            <w:r w:rsidRPr="00755FCA">
              <w:rPr>
                <w:rFonts w:eastAsia="Times New Roman" w:cs="Times New Roman"/>
                <w:color w:val="000000" w:themeColor="text1"/>
              </w:rPr>
              <w:t>,III</w:t>
            </w:r>
            <w:proofErr w:type="spellEnd"/>
            <w:proofErr w:type="gramEnd"/>
            <w:r w:rsidRPr="00755FCA">
              <w:rPr>
                <w:rFonts w:eastAsia="Times New Roman" w:cs="Times New Roman"/>
                <w:color w:val="000000" w:themeColor="text1"/>
              </w:rPr>
              <w:t>.  On September 26</w:t>
            </w:r>
            <w:r w:rsidR="00CE54E8">
              <w:rPr>
                <w:rFonts w:eastAsia="Times New Roman" w:cs="Times New Roman"/>
                <w:color w:val="000000" w:themeColor="text1"/>
              </w:rPr>
              <w:t>,</w:t>
            </w:r>
            <w:r w:rsidRPr="00755FCA">
              <w:rPr>
                <w:rFonts w:eastAsia="Times New Roman" w:cs="Times New Roman"/>
                <w:color w:val="000000" w:themeColor="text1"/>
              </w:rPr>
              <w:t xml:space="preserve"> 1852, Isaiah was married to Martha Rivers Bishop by </w:t>
            </w:r>
            <w:proofErr w:type="spellStart"/>
            <w:r w:rsidRPr="00755FCA">
              <w:rPr>
                <w:rFonts w:eastAsia="Times New Roman" w:cs="Times New Roman"/>
                <w:color w:val="000000" w:themeColor="text1"/>
              </w:rPr>
              <w:t>Artimas</w:t>
            </w:r>
            <w:proofErr w:type="spellEnd"/>
            <w:r w:rsidRPr="00755FCA">
              <w:rPr>
                <w:rFonts w:eastAsia="Times New Roman" w:cs="Times New Roman"/>
                <w:color w:val="000000" w:themeColor="text1"/>
              </w:rPr>
              <w:t xml:space="preserve"> Sims in Marion County, Alabama. From all the records, I have been able to find out that Isaiah’s father, John </w:t>
            </w:r>
            <w:proofErr w:type="spellStart"/>
            <w:r w:rsidRPr="00755FCA">
              <w:rPr>
                <w:rFonts w:eastAsia="Times New Roman" w:cs="Times New Roman"/>
                <w:color w:val="000000" w:themeColor="text1"/>
              </w:rPr>
              <w:t>Boley</w:t>
            </w:r>
            <w:proofErr w:type="spellEnd"/>
            <w:r w:rsidRPr="00755FCA">
              <w:rPr>
                <w:rFonts w:eastAsia="Times New Roman" w:cs="Times New Roman"/>
                <w:color w:val="000000" w:themeColor="text1"/>
              </w:rPr>
              <w:t xml:space="preserve"> Lewis and Martha </w:t>
            </w:r>
            <w:r w:rsidRPr="00755FCA">
              <w:rPr>
                <w:rFonts w:eastAsia="Times New Roman" w:cs="Times New Roman"/>
                <w:color w:val="000000" w:themeColor="text1"/>
              </w:rPr>
              <w:lastRenderedPageBreak/>
              <w:t>Rivers Bishop’s grandmother, Margaret (Peggy) Lewis Bishop, were brother and sister, which makes Martha and Isaiah third cousins.  Martha Rivers Bishop was also of Indian decent.  How much Indian blood Martha had or what tribe she descended from in not known.</w:t>
            </w:r>
          </w:p>
          <w:p w:rsidR="007B1B5B" w:rsidRPr="00755FCA" w:rsidRDefault="007B1B5B" w:rsidP="007B1B5B">
            <w:pPr>
              <w:shd w:val="clear" w:color="auto" w:fill="FFFFFF"/>
              <w:rPr>
                <w:rFonts w:eastAsia="Times New Roman" w:cs="Arial"/>
                <w:color w:val="000000" w:themeColor="text1"/>
              </w:rPr>
            </w:pPr>
          </w:p>
          <w:p w:rsidR="002F6E76" w:rsidRPr="00755FCA" w:rsidRDefault="007B1B5B" w:rsidP="007B1B5B">
            <w:pPr>
              <w:shd w:val="clear" w:color="auto" w:fill="FFFFFF"/>
              <w:rPr>
                <w:rFonts w:eastAsia="Times New Roman" w:cs="Arial"/>
                <w:color w:val="000000" w:themeColor="text1"/>
              </w:rPr>
            </w:pPr>
            <w:r w:rsidRPr="00755FCA">
              <w:rPr>
                <w:rFonts w:eastAsia="Times New Roman" w:cs="Arial"/>
                <w:color w:val="000000" w:themeColor="text1"/>
              </w:rPr>
              <w:t>A</w:t>
            </w:r>
            <w:r w:rsidRPr="00755FCA">
              <w:rPr>
                <w:rFonts w:eastAsia="Times New Roman" w:cs="Times New Roman"/>
                <w:color w:val="000000" w:themeColor="text1"/>
              </w:rPr>
              <w:t xml:space="preserve">s the Civil War progressed, Martha and Isaiah were the parents of five children—William, John </w:t>
            </w:r>
            <w:proofErr w:type="spellStart"/>
            <w:r w:rsidRPr="00755FCA">
              <w:rPr>
                <w:rFonts w:eastAsia="Times New Roman" w:cs="Times New Roman"/>
                <w:color w:val="000000" w:themeColor="text1"/>
              </w:rPr>
              <w:t>Boley</w:t>
            </w:r>
            <w:proofErr w:type="spellEnd"/>
            <w:r w:rsidRPr="00755FCA">
              <w:rPr>
                <w:rFonts w:eastAsia="Times New Roman" w:cs="Times New Roman"/>
                <w:color w:val="000000" w:themeColor="text1"/>
              </w:rPr>
              <w:t>, Elmina, Caroline, and James.  In the latter part of 1863, tension and passion over the war often times rose to very high peaks in Marion County as many of its residents sided with the union sympathizers of Winston County next door.  Winston County is reported to have seceded from the Union becoming known as the “Free State of Winston”.  Many Marion County residents joined the First Alabama Cavalry; the only Union regiment in the state of Alabama, and organized in Winston County.  On Dec 07, 1863, Isaiah Lewis joined the ranks of this group.  According to Sam Lewis (from stories told by his father, John B Lewis III), Isaiah Lewis joined the Union Army during the Civil War becoming a private in Co. A, 1</w:t>
            </w:r>
            <w:r w:rsidRPr="00755FCA">
              <w:rPr>
                <w:rFonts w:eastAsia="Times New Roman" w:cs="Times New Roman"/>
                <w:color w:val="000000" w:themeColor="text1"/>
                <w:vertAlign w:val="superscript"/>
              </w:rPr>
              <w:t>st</w:t>
            </w:r>
            <w:r w:rsidRPr="00755FCA">
              <w:rPr>
                <w:rFonts w:eastAsia="Times New Roman" w:cs="Times New Roman"/>
                <w:color w:val="000000" w:themeColor="text1"/>
              </w:rPr>
              <w:t> Alabama Cavalry because of his belief that it wasn’t right for one man to own another person.  Isaiah served with this until the latter part of 1864 when he was furloughed home due to sickness.  By this time, Martha and her children had moved from Marion County to Columbia, Tennessee, where the First Alabama Cavalry was located.  From his war record we learn that Isaiah had a fair complexion, light hair, gray eyes, and was 6 ft. tall.  Due to his illness, Isaiah never returned to his unit.  Isaiah did not die from wounds received, but from one of the many illnesses that plagued the troops.  It was passed down in the many stories that Isaiah refused to take the medicine given to him.  Isaiah died October 22, 1864 in Federal Hospital No. 1 in Columbia, Tennessee.  His place of burial has not been located at this time.  As his family had very little money, in all probability the government buried him.  It is possible that he was buried beside a small son, James Henry (who died approximately a month before on September 17, 1864) as his family had moved to Columbia for protection according to the sworn statements made by his wife, Martha, when she applied for a pension for herself and her children.  The death date that our family has always used for Isaiah’s death was November 10, 1864, but after looking at his war record and pension records, I changed the date on my records to October 22, 1864.  The war records contained three different death dates.  The pension records also contained different dates, but all of Martha’s sworn statements when she applied for her pension were consistent in using October 22, 1864.  The children’s birth records were copied from the family Bible by John D. Terrell,</w:t>
            </w:r>
            <w:proofErr w:type="gramStart"/>
            <w:r w:rsidRPr="00755FCA">
              <w:rPr>
                <w:rFonts w:eastAsia="Times New Roman" w:cs="Times New Roman"/>
                <w:color w:val="000000" w:themeColor="text1"/>
              </w:rPr>
              <w:t>  Judge</w:t>
            </w:r>
            <w:proofErr w:type="gramEnd"/>
            <w:r w:rsidRPr="00755FCA">
              <w:rPr>
                <w:rFonts w:eastAsia="Times New Roman" w:cs="Times New Roman"/>
                <w:color w:val="000000" w:themeColor="text1"/>
              </w:rPr>
              <w:t xml:space="preserve"> of Probate of Marion County, Alabama.  The family Bible was lost some years later in a house fire.  These records not only give the birth dates of each child, but also list the day of the week on which each child was born.  This record must have been written by Isaiah as Martha was unable to write.  All of her pension records were signed with a (x) mark.</w:t>
            </w:r>
          </w:p>
          <w:p w:rsidR="002F6E76" w:rsidRPr="00755FCA" w:rsidRDefault="002F6E76" w:rsidP="007B1B5B">
            <w:pPr>
              <w:shd w:val="clear" w:color="auto" w:fill="FFFFFF"/>
              <w:rPr>
                <w:rFonts w:eastAsia="Times New Roman" w:cs="Arial"/>
                <w:color w:val="000000" w:themeColor="text1"/>
              </w:rPr>
            </w:pPr>
          </w:p>
          <w:p w:rsidR="002F6E76" w:rsidRPr="00755FCA" w:rsidRDefault="007B1B5B" w:rsidP="007B1B5B">
            <w:pPr>
              <w:shd w:val="clear" w:color="auto" w:fill="FFFFFF"/>
              <w:rPr>
                <w:rFonts w:eastAsia="Times New Roman" w:cs="Arial"/>
                <w:color w:val="000000" w:themeColor="text1"/>
              </w:rPr>
            </w:pPr>
            <w:r w:rsidRPr="00755FCA">
              <w:rPr>
                <w:rFonts w:eastAsia="Times New Roman" w:cs="Arial"/>
                <w:color w:val="000000" w:themeColor="text1"/>
              </w:rPr>
              <w:t>T</w:t>
            </w:r>
            <w:r w:rsidRPr="00755FCA">
              <w:rPr>
                <w:rFonts w:eastAsia="Times New Roman" w:cs="Times New Roman"/>
                <w:color w:val="000000" w:themeColor="text1"/>
              </w:rPr>
              <w:t>he story of the trip to Columbia made by Martha and her five children was passed down through son, John B Lewis, III.  John said that they walked from Hamilton, Alabama to Columbia, Tennessee, walking at night and hiding during the day.  He said that they almost starved, but finally found a place (a store of sorts) where they could buy something to eat.  All they were able to buy was some fat back meat and some soda crackers to eat.  I was also told that when Martha and her children left Marion County, Alabama, that they had an old mule and a broken down wagon.  Neither the mule nor the wagon made it to Tennessee.  The wagon came apart and then the mule died.  Apparently the majority of the trip was made on foot.  To me, the thoughts of a woman and five small children walking to Columbia, Tennessee, is unthinkable.  The oldest child, William would have been only ten years old and the youngest child, James, was only two.  Only after the war was over, did Martha return with her children to Marion County and begun the long process to receive the pension due to her and her children. </w:t>
            </w:r>
          </w:p>
          <w:p w:rsidR="002F6E76" w:rsidRPr="00755FCA" w:rsidRDefault="002F6E76" w:rsidP="007B1B5B">
            <w:pPr>
              <w:shd w:val="clear" w:color="auto" w:fill="FFFFFF"/>
              <w:rPr>
                <w:rFonts w:eastAsia="Times New Roman" w:cs="Arial"/>
                <w:color w:val="000000" w:themeColor="text1"/>
              </w:rPr>
            </w:pPr>
          </w:p>
          <w:p w:rsidR="002F6E76" w:rsidRPr="00755FCA" w:rsidRDefault="007B1B5B" w:rsidP="002F6E76">
            <w:pPr>
              <w:shd w:val="clear" w:color="auto" w:fill="FFFFFF"/>
              <w:rPr>
                <w:rFonts w:eastAsia="Times New Roman" w:cs="Arial"/>
                <w:color w:val="000000" w:themeColor="text1"/>
              </w:rPr>
            </w:pPr>
            <w:r w:rsidRPr="00755FCA">
              <w:rPr>
                <w:rFonts w:eastAsia="Times New Roman" w:cs="Arial"/>
                <w:color w:val="000000" w:themeColor="text1"/>
              </w:rPr>
              <w:t>A</w:t>
            </w:r>
            <w:r w:rsidRPr="00755FCA">
              <w:rPr>
                <w:rFonts w:eastAsia="Times New Roman" w:cs="Times New Roman"/>
                <w:color w:val="000000" w:themeColor="text1"/>
              </w:rPr>
              <w:t xml:space="preserve">ccording to some sources, the Union sent a soldier to escort Martha and her children back to Marion County after the war.  Martha was granted a pension -- $4 a month for </w:t>
            </w:r>
            <w:r w:rsidRPr="00755FCA">
              <w:rPr>
                <w:rFonts w:eastAsia="Times New Roman" w:cs="Times New Roman"/>
                <w:color w:val="000000" w:themeColor="text1"/>
              </w:rPr>
              <w:lastRenderedPageBreak/>
              <w:t>herself and $2 a month for each of her four children – a total of $12 a month.  To us today, this amount seems to be such a small pittance, but to Martha and her children, it must have seemed like a fortune in a time when no one had any money.</w:t>
            </w:r>
          </w:p>
          <w:p w:rsidR="002F6E76" w:rsidRPr="00755FCA" w:rsidRDefault="002F6E76" w:rsidP="002F6E76">
            <w:pPr>
              <w:shd w:val="clear" w:color="auto" w:fill="FFFFFF"/>
              <w:rPr>
                <w:rFonts w:eastAsia="Times New Roman" w:cs="Arial"/>
                <w:color w:val="000000" w:themeColor="text1"/>
              </w:rPr>
            </w:pPr>
          </w:p>
          <w:p w:rsidR="007B1B5B" w:rsidRPr="00755FCA" w:rsidRDefault="007B1B5B" w:rsidP="002F6E76">
            <w:pPr>
              <w:shd w:val="clear" w:color="auto" w:fill="FFFFFF"/>
              <w:rPr>
                <w:rFonts w:eastAsia="Times New Roman" w:cs="Arial"/>
                <w:color w:val="000000" w:themeColor="text1"/>
              </w:rPr>
            </w:pPr>
            <w:r w:rsidRPr="00755FCA">
              <w:rPr>
                <w:rFonts w:eastAsia="Times New Roman" w:cs="Arial"/>
                <w:color w:val="000000" w:themeColor="text1"/>
                <w:shd w:val="clear" w:color="auto" w:fill="FFFFFF"/>
              </w:rPr>
              <w:t>A</w:t>
            </w:r>
            <w:r w:rsidRPr="00755FCA">
              <w:rPr>
                <w:rFonts w:eastAsia="Times New Roman" w:cs="Times New Roman"/>
                <w:color w:val="000000" w:themeColor="text1"/>
                <w:shd w:val="clear" w:color="auto" w:fill="FFFFFF"/>
              </w:rPr>
              <w:t xml:space="preserve">pproximately 1870, Martha remarried to Jones </w:t>
            </w:r>
            <w:proofErr w:type="spellStart"/>
            <w:r w:rsidRPr="00755FCA">
              <w:rPr>
                <w:rFonts w:eastAsia="Times New Roman" w:cs="Times New Roman"/>
                <w:color w:val="000000" w:themeColor="text1"/>
                <w:shd w:val="clear" w:color="auto" w:fill="FFFFFF"/>
              </w:rPr>
              <w:t>Boyette</w:t>
            </w:r>
            <w:proofErr w:type="spellEnd"/>
            <w:r w:rsidRPr="00755FCA">
              <w:rPr>
                <w:rFonts w:eastAsia="Times New Roman" w:cs="Times New Roman"/>
                <w:color w:val="000000" w:themeColor="text1"/>
                <w:shd w:val="clear" w:color="auto" w:fill="FFFFFF"/>
              </w:rPr>
              <w:t xml:space="preserve"> and had five more children – Lucien, Robert, Ellen, </w:t>
            </w:r>
            <w:proofErr w:type="spellStart"/>
            <w:r w:rsidRPr="00755FCA">
              <w:rPr>
                <w:rFonts w:eastAsia="Times New Roman" w:cs="Times New Roman"/>
                <w:color w:val="000000" w:themeColor="text1"/>
                <w:shd w:val="clear" w:color="auto" w:fill="FFFFFF"/>
              </w:rPr>
              <w:t>Melvina</w:t>
            </w:r>
            <w:proofErr w:type="spellEnd"/>
            <w:r w:rsidRPr="00755FCA">
              <w:rPr>
                <w:rFonts w:eastAsia="Times New Roman" w:cs="Times New Roman"/>
                <w:color w:val="000000" w:themeColor="text1"/>
                <w:shd w:val="clear" w:color="auto" w:fill="FFFFFF"/>
              </w:rPr>
              <w:t xml:space="preserve">, and an infant (the oldest who died at birth) and was the first person to be buried in what is today Carter Cemetery.  At the time of the child’s death, the land on which Carter Cemetery is located on belonged to Isaiah and Martha.  The child was buried on the edge of the yard, as was the custom.  Over half of those buried in this cemetery today are family members.  (Joyce </w:t>
            </w:r>
            <w:proofErr w:type="spellStart"/>
            <w:r w:rsidRPr="00755FCA">
              <w:rPr>
                <w:rFonts w:eastAsia="Times New Roman" w:cs="Times New Roman"/>
                <w:color w:val="000000" w:themeColor="text1"/>
                <w:shd w:val="clear" w:color="auto" w:fill="FFFFFF"/>
              </w:rPr>
              <w:t>Riggan</w:t>
            </w:r>
            <w:proofErr w:type="spellEnd"/>
            <w:r w:rsidRPr="00755FCA">
              <w:rPr>
                <w:rFonts w:eastAsia="Times New Roman" w:cs="Times New Roman"/>
                <w:color w:val="000000" w:themeColor="text1"/>
                <w:shd w:val="clear" w:color="auto" w:fill="FFFFFF"/>
              </w:rPr>
              <w:t xml:space="preserve">, daughter of Ollie Florence Sanderson and James Burley </w:t>
            </w:r>
            <w:proofErr w:type="spellStart"/>
            <w:r w:rsidRPr="00755FCA">
              <w:rPr>
                <w:rFonts w:eastAsia="Times New Roman" w:cs="Times New Roman"/>
                <w:color w:val="000000" w:themeColor="text1"/>
                <w:shd w:val="clear" w:color="auto" w:fill="FFFFFF"/>
              </w:rPr>
              <w:t>Riggan</w:t>
            </w:r>
            <w:proofErr w:type="spellEnd"/>
            <w:r w:rsidRPr="00755FCA">
              <w:rPr>
                <w:rFonts w:eastAsia="Times New Roman" w:cs="Times New Roman"/>
                <w:color w:val="000000" w:themeColor="text1"/>
                <w:shd w:val="clear" w:color="auto" w:fill="FFFFFF"/>
              </w:rPr>
              <w:t xml:space="preserve"> wrote this story)</w:t>
            </w:r>
          </w:p>
        </w:tc>
        <w:tc>
          <w:tcPr>
            <w:tcW w:w="3001" w:type="dxa"/>
          </w:tcPr>
          <w:p w:rsidR="007B1B5B" w:rsidRDefault="007B1B5B"/>
        </w:tc>
      </w:tr>
      <w:tr w:rsidR="00CF7E0E" w:rsidRPr="0052134B" w:rsidTr="00A335BA">
        <w:tc>
          <w:tcPr>
            <w:tcW w:w="8365" w:type="dxa"/>
          </w:tcPr>
          <w:p w:rsidR="00CF7E0E" w:rsidRPr="00755FCA" w:rsidRDefault="00CF7E0E" w:rsidP="007B6EE7">
            <w:pPr>
              <w:rPr>
                <w:color w:val="000000" w:themeColor="text1"/>
              </w:rPr>
            </w:pPr>
            <w:r w:rsidRPr="00755FCA">
              <w:rPr>
                <w:color w:val="000000" w:themeColor="text1"/>
              </w:rPr>
              <w:lastRenderedPageBreak/>
              <w:t xml:space="preserve">Isaiah Lewis is thought to have died about October 22, 1864 of typhoid fever during the Civil War.  According to his </w:t>
            </w:r>
            <w:proofErr w:type="spellStart"/>
            <w:r w:rsidRPr="00755FCA">
              <w:rPr>
                <w:color w:val="000000" w:themeColor="text1"/>
              </w:rPr>
              <w:t>FindaGrave</w:t>
            </w:r>
            <w:proofErr w:type="spellEnd"/>
            <w:r w:rsidRPr="00755FCA">
              <w:rPr>
                <w:color w:val="000000" w:themeColor="text1"/>
              </w:rPr>
              <w:t xml:space="preserve"> site:</w:t>
            </w:r>
          </w:p>
          <w:p w:rsidR="00CF7E0E" w:rsidRPr="00755FCA" w:rsidRDefault="00CF7E0E" w:rsidP="007B6EE7">
            <w:pPr>
              <w:rPr>
                <w:color w:val="000000" w:themeColor="text1"/>
              </w:rPr>
            </w:pPr>
          </w:p>
          <w:p w:rsidR="00CF7E0E" w:rsidRPr="00755FCA" w:rsidRDefault="00CF7E0E" w:rsidP="00CF7E0E">
            <w:pPr>
              <w:ind w:left="720"/>
              <w:rPr>
                <w:color w:val="000000" w:themeColor="text1"/>
              </w:rPr>
            </w:pPr>
            <w:r w:rsidRPr="00755FCA">
              <w:rPr>
                <w:rFonts w:cs="Helvetica"/>
                <w:color w:val="000000" w:themeColor="text1"/>
                <w:shd w:val="clear" w:color="auto" w:fill="FAFAFA"/>
              </w:rPr>
              <w:t xml:space="preserve">Isaiah Lewis was born on July 23, 1823, in South Carolina, the </w:t>
            </w:r>
            <w:proofErr w:type="spellStart"/>
            <w:r w:rsidRPr="00755FCA">
              <w:rPr>
                <w:rFonts w:cs="Helvetica"/>
                <w:color w:val="000000" w:themeColor="text1"/>
                <w:shd w:val="clear" w:color="auto" w:fill="FAFAFA"/>
              </w:rPr>
              <w:t>olderst</w:t>
            </w:r>
            <w:proofErr w:type="spellEnd"/>
            <w:r w:rsidRPr="00755FCA">
              <w:rPr>
                <w:rFonts w:cs="Helvetica"/>
                <w:color w:val="000000" w:themeColor="text1"/>
                <w:shd w:val="clear" w:color="auto" w:fill="FAFAFA"/>
              </w:rPr>
              <w:t xml:space="preserve"> child of John </w:t>
            </w:r>
            <w:proofErr w:type="spellStart"/>
            <w:r w:rsidRPr="00755FCA">
              <w:rPr>
                <w:rFonts w:cs="Helvetica"/>
                <w:color w:val="000000" w:themeColor="text1"/>
                <w:shd w:val="clear" w:color="auto" w:fill="FAFAFA"/>
              </w:rPr>
              <w:t>Boley</w:t>
            </w:r>
            <w:proofErr w:type="spellEnd"/>
            <w:r w:rsidRPr="00755FCA">
              <w:rPr>
                <w:rFonts w:cs="Helvetica"/>
                <w:color w:val="000000" w:themeColor="text1"/>
                <w:shd w:val="clear" w:color="auto" w:fill="FAFAFA"/>
              </w:rPr>
              <w:t xml:space="preserve"> Lewis (1798-?) &amp; Lucy Bush Lewis (1808-?). Isaiah moved with his family </w:t>
            </w:r>
            <w:proofErr w:type="spellStart"/>
            <w:r w:rsidRPr="00755FCA">
              <w:rPr>
                <w:rFonts w:cs="Helvetica"/>
                <w:color w:val="000000" w:themeColor="text1"/>
                <w:shd w:val="clear" w:color="auto" w:fill="FAFAFA"/>
              </w:rPr>
              <w:t>whem</w:t>
            </w:r>
            <w:proofErr w:type="spellEnd"/>
            <w:r w:rsidRPr="00755FCA">
              <w:rPr>
                <w:rFonts w:cs="Helvetica"/>
                <w:color w:val="000000" w:themeColor="text1"/>
                <w:shd w:val="clear" w:color="auto" w:fill="FAFAFA"/>
              </w:rPr>
              <w:t xml:space="preserve"> they migrated westward probably during the Indian removal. The Family first went to eastern Tennessee where son John </w:t>
            </w:r>
            <w:proofErr w:type="spellStart"/>
            <w:r w:rsidRPr="00755FCA">
              <w:rPr>
                <w:rFonts w:cs="Helvetica"/>
                <w:color w:val="000000" w:themeColor="text1"/>
                <w:shd w:val="clear" w:color="auto" w:fill="FAFAFA"/>
              </w:rPr>
              <w:t>Boley</w:t>
            </w:r>
            <w:proofErr w:type="spellEnd"/>
            <w:r w:rsidRPr="00755FCA">
              <w:rPr>
                <w:rFonts w:cs="Helvetica"/>
                <w:color w:val="000000" w:themeColor="text1"/>
                <w:shd w:val="clear" w:color="auto" w:fill="FAFAFA"/>
              </w:rPr>
              <w:t>, Jr. was born, the southward into Coosa County, Al where son, William Wiley was born, and then on the Marion County Al. He married Martha Rivers Bishop on Sept. 16, 1852, in Marion County, Alabama.</w:t>
            </w:r>
            <w:r w:rsidRPr="00755FCA">
              <w:rPr>
                <w:rFonts w:cs="Helvetica"/>
                <w:color w:val="000000" w:themeColor="text1"/>
              </w:rPr>
              <w:br/>
            </w:r>
            <w:r w:rsidRPr="00755FCA">
              <w:rPr>
                <w:rFonts w:cs="Helvetica"/>
                <w:color w:val="000000" w:themeColor="text1"/>
              </w:rPr>
              <w:br/>
            </w:r>
            <w:r w:rsidRPr="00755FCA">
              <w:rPr>
                <w:rFonts w:cs="Helvetica"/>
                <w:color w:val="000000" w:themeColor="text1"/>
                <w:shd w:val="clear" w:color="auto" w:fill="FAFAFA"/>
              </w:rPr>
              <w:t xml:space="preserve">According, to son John </w:t>
            </w:r>
            <w:proofErr w:type="spellStart"/>
            <w:r w:rsidRPr="00755FCA">
              <w:rPr>
                <w:rFonts w:cs="Helvetica"/>
                <w:color w:val="000000" w:themeColor="text1"/>
                <w:shd w:val="clear" w:color="auto" w:fill="FAFAFA"/>
              </w:rPr>
              <w:t>Boley</w:t>
            </w:r>
            <w:proofErr w:type="spellEnd"/>
            <w:r w:rsidRPr="00755FCA">
              <w:rPr>
                <w:rFonts w:cs="Helvetica"/>
                <w:color w:val="000000" w:themeColor="text1"/>
                <w:shd w:val="clear" w:color="auto" w:fill="FAFAFA"/>
              </w:rPr>
              <w:t xml:space="preserve"> Lewis, Isaiah joined Company A, 1st Alabama Cavalry, USA during the Civil War because of his belief that it was not right for one person to own another </w:t>
            </w:r>
            <w:proofErr w:type="gramStart"/>
            <w:r w:rsidRPr="00755FCA">
              <w:rPr>
                <w:rFonts w:cs="Helvetica"/>
                <w:color w:val="000000" w:themeColor="text1"/>
                <w:shd w:val="clear" w:color="auto" w:fill="FAFAFA"/>
              </w:rPr>
              <w:t>person .</w:t>
            </w:r>
            <w:proofErr w:type="gramEnd"/>
            <w:r w:rsidRPr="00755FCA">
              <w:rPr>
                <w:rFonts w:cs="Helvetica"/>
                <w:color w:val="000000" w:themeColor="text1"/>
                <w:shd w:val="clear" w:color="auto" w:fill="FAFAFA"/>
              </w:rPr>
              <w:t xml:space="preserve"> He died of typhoid fever during the war, and his burial place is not known. According to older family members, Isaiah refused to take the medicine given him for his illness. It my belief that Isaiah was buried beside his young son who died about a month before Isaiah. Martha had moved her family to Columbia, </w:t>
            </w:r>
            <w:proofErr w:type="spellStart"/>
            <w:r w:rsidRPr="00755FCA">
              <w:rPr>
                <w:rFonts w:cs="Helvetica"/>
                <w:color w:val="000000" w:themeColor="text1"/>
                <w:shd w:val="clear" w:color="auto" w:fill="FAFAFA"/>
              </w:rPr>
              <w:t>Tn</w:t>
            </w:r>
            <w:proofErr w:type="spellEnd"/>
            <w:r w:rsidRPr="00755FCA">
              <w:rPr>
                <w:rFonts w:cs="Helvetica"/>
                <w:color w:val="000000" w:themeColor="text1"/>
                <w:shd w:val="clear" w:color="auto" w:fill="FAFAFA"/>
              </w:rPr>
              <w:t xml:space="preserve"> for protection according to the pension records. Isaiah war record lists 4 different death dates but all the statements in the pension records that were signed by Martha as sworn </w:t>
            </w:r>
            <w:proofErr w:type="spellStart"/>
            <w:r w:rsidRPr="00755FCA">
              <w:rPr>
                <w:rFonts w:cs="Helvetica"/>
                <w:color w:val="000000" w:themeColor="text1"/>
                <w:shd w:val="clear" w:color="auto" w:fill="FAFAFA"/>
              </w:rPr>
              <w:t>statemens</w:t>
            </w:r>
            <w:proofErr w:type="spellEnd"/>
            <w:r w:rsidRPr="00755FCA">
              <w:rPr>
                <w:rFonts w:cs="Helvetica"/>
                <w:color w:val="000000" w:themeColor="text1"/>
                <w:shd w:val="clear" w:color="auto" w:fill="FAFAFA"/>
              </w:rPr>
              <w:t xml:space="preserve"> were </w:t>
            </w:r>
            <w:proofErr w:type="spellStart"/>
            <w:r w:rsidRPr="00755FCA">
              <w:rPr>
                <w:rFonts w:cs="Helvetica"/>
                <w:color w:val="000000" w:themeColor="text1"/>
                <w:shd w:val="clear" w:color="auto" w:fill="FAFAFA"/>
              </w:rPr>
              <w:t>consistant</w:t>
            </w:r>
            <w:proofErr w:type="spellEnd"/>
            <w:r w:rsidRPr="00755FCA">
              <w:rPr>
                <w:rFonts w:cs="Helvetica"/>
                <w:color w:val="000000" w:themeColor="text1"/>
                <w:shd w:val="clear" w:color="auto" w:fill="FAFAFA"/>
              </w:rPr>
              <w:t xml:space="preserve"> with October 22, 1864. After the </w:t>
            </w:r>
            <w:proofErr w:type="spellStart"/>
            <w:r w:rsidRPr="00755FCA">
              <w:rPr>
                <w:rFonts w:cs="Helvetica"/>
                <w:color w:val="000000" w:themeColor="text1"/>
                <w:shd w:val="clear" w:color="auto" w:fill="FAFAFA"/>
              </w:rPr>
              <w:t>conculsion</w:t>
            </w:r>
            <w:proofErr w:type="spellEnd"/>
            <w:r w:rsidRPr="00755FCA">
              <w:rPr>
                <w:rFonts w:cs="Helvetica"/>
                <w:color w:val="000000" w:themeColor="text1"/>
                <w:shd w:val="clear" w:color="auto" w:fill="FAFAFA"/>
              </w:rPr>
              <w:t xml:space="preserve"> of the War, Martha was </w:t>
            </w:r>
            <w:proofErr w:type="spellStart"/>
            <w:r w:rsidRPr="00755FCA">
              <w:rPr>
                <w:rFonts w:cs="Helvetica"/>
                <w:color w:val="000000" w:themeColor="text1"/>
                <w:shd w:val="clear" w:color="auto" w:fill="FAFAFA"/>
              </w:rPr>
              <w:t>excorted</w:t>
            </w:r>
            <w:proofErr w:type="spellEnd"/>
            <w:r w:rsidRPr="00755FCA">
              <w:rPr>
                <w:rFonts w:cs="Helvetica"/>
                <w:color w:val="000000" w:themeColor="text1"/>
                <w:shd w:val="clear" w:color="auto" w:fill="FAFAFA"/>
              </w:rPr>
              <w:t xml:space="preserve"> home by a Union Soldier. Children of Martha and Isaiah are in the family links. (Added by </w:t>
            </w:r>
            <w:proofErr w:type="spellStart"/>
            <w:r w:rsidRPr="00755FCA">
              <w:rPr>
                <w:rFonts w:cs="Helvetica"/>
                <w:color w:val="000000" w:themeColor="text1"/>
                <w:shd w:val="clear" w:color="auto" w:fill="FAFAFA"/>
              </w:rPr>
              <w:t>gt</w:t>
            </w:r>
            <w:proofErr w:type="spellEnd"/>
            <w:r w:rsidRPr="00755FCA">
              <w:rPr>
                <w:rFonts w:cs="Helvetica"/>
                <w:color w:val="000000" w:themeColor="text1"/>
                <w:shd w:val="clear" w:color="auto" w:fill="FAFAFA"/>
              </w:rPr>
              <w:t xml:space="preserve"> </w:t>
            </w:r>
            <w:proofErr w:type="spellStart"/>
            <w:r w:rsidRPr="00755FCA">
              <w:rPr>
                <w:rFonts w:cs="Helvetica"/>
                <w:color w:val="000000" w:themeColor="text1"/>
                <w:shd w:val="clear" w:color="auto" w:fill="FAFAFA"/>
              </w:rPr>
              <w:t>gt</w:t>
            </w:r>
            <w:proofErr w:type="spellEnd"/>
            <w:r w:rsidRPr="00755FCA">
              <w:rPr>
                <w:rFonts w:cs="Helvetica"/>
                <w:color w:val="000000" w:themeColor="text1"/>
                <w:shd w:val="clear" w:color="auto" w:fill="FAFAFA"/>
              </w:rPr>
              <w:t xml:space="preserve"> granddaughter Joyce </w:t>
            </w:r>
            <w:proofErr w:type="spellStart"/>
            <w:r w:rsidRPr="00755FCA">
              <w:rPr>
                <w:rFonts w:cs="Helvetica"/>
                <w:color w:val="000000" w:themeColor="text1"/>
                <w:shd w:val="clear" w:color="auto" w:fill="FAFAFA"/>
              </w:rPr>
              <w:t>Riggan</w:t>
            </w:r>
            <w:proofErr w:type="spellEnd"/>
            <w:r w:rsidRPr="00755FCA">
              <w:rPr>
                <w:rFonts w:cs="Helvetica"/>
                <w:color w:val="000000" w:themeColor="text1"/>
                <w:shd w:val="clear" w:color="auto" w:fill="FAFAFA"/>
              </w:rPr>
              <w:t>,)</w:t>
            </w:r>
            <w:r w:rsidRPr="00755FCA">
              <w:rPr>
                <w:rFonts w:cs="Helvetica"/>
                <w:color w:val="000000" w:themeColor="text1"/>
              </w:rPr>
              <w:br/>
            </w:r>
            <w:r w:rsidRPr="00755FCA">
              <w:rPr>
                <w:rFonts w:cs="Helvetica"/>
                <w:color w:val="000000" w:themeColor="text1"/>
              </w:rPr>
              <w:br/>
            </w:r>
            <w:r w:rsidRPr="00755FCA">
              <w:rPr>
                <w:rFonts w:cs="Helvetica"/>
                <w:color w:val="000000" w:themeColor="text1"/>
                <w:shd w:val="clear" w:color="auto" w:fill="FAFAFA"/>
              </w:rPr>
              <w:t>`````````````````````````````````````````````````````</w:t>
            </w:r>
            <w:r w:rsidRPr="00755FCA">
              <w:rPr>
                <w:rFonts w:cs="Helvetica"/>
                <w:color w:val="000000" w:themeColor="text1"/>
              </w:rPr>
              <w:br/>
            </w:r>
            <w:r w:rsidRPr="00755FCA">
              <w:rPr>
                <w:rFonts w:cs="Helvetica"/>
                <w:color w:val="000000" w:themeColor="text1"/>
              </w:rPr>
              <w:br/>
            </w:r>
            <w:r w:rsidRPr="00755FCA">
              <w:rPr>
                <w:rFonts w:cs="Helvetica"/>
                <w:color w:val="000000" w:themeColor="text1"/>
                <w:shd w:val="clear" w:color="auto" w:fill="FAFAFA"/>
              </w:rPr>
              <w:t>Children:</w:t>
            </w:r>
            <w:r w:rsidRPr="00755FCA">
              <w:rPr>
                <w:rFonts w:cs="Helvetica"/>
                <w:color w:val="000000" w:themeColor="text1"/>
              </w:rPr>
              <w:br/>
            </w:r>
            <w:r w:rsidRPr="00755FCA">
              <w:rPr>
                <w:rFonts w:cs="Helvetica"/>
                <w:color w:val="000000" w:themeColor="text1"/>
                <w:shd w:val="clear" w:color="auto" w:fill="FAFAFA"/>
              </w:rPr>
              <w:t xml:space="preserve">• William </w:t>
            </w:r>
            <w:proofErr w:type="spellStart"/>
            <w:r w:rsidRPr="00755FCA">
              <w:rPr>
                <w:rFonts w:cs="Helvetica"/>
                <w:color w:val="000000" w:themeColor="text1"/>
                <w:shd w:val="clear" w:color="auto" w:fill="FAFAFA"/>
              </w:rPr>
              <w:t>Jeptha</w:t>
            </w:r>
            <w:proofErr w:type="spellEnd"/>
            <w:r w:rsidRPr="00755FCA">
              <w:rPr>
                <w:rFonts w:cs="Helvetica"/>
                <w:color w:val="000000" w:themeColor="text1"/>
                <w:shd w:val="clear" w:color="auto" w:fill="FAFAFA"/>
              </w:rPr>
              <w:t xml:space="preserve"> Lewis (1854-1916)</w:t>
            </w:r>
            <w:r w:rsidRPr="00755FCA">
              <w:rPr>
                <w:rFonts w:cs="Helvetica"/>
                <w:color w:val="000000" w:themeColor="text1"/>
              </w:rPr>
              <w:br/>
            </w:r>
            <w:r w:rsidRPr="00755FCA">
              <w:rPr>
                <w:rFonts w:cs="Helvetica"/>
                <w:color w:val="000000" w:themeColor="text1"/>
                <w:shd w:val="clear" w:color="auto" w:fill="FAFAFA"/>
              </w:rPr>
              <w:t xml:space="preserve">• John </w:t>
            </w:r>
            <w:proofErr w:type="spellStart"/>
            <w:r w:rsidRPr="00755FCA">
              <w:rPr>
                <w:rFonts w:cs="Helvetica"/>
                <w:color w:val="000000" w:themeColor="text1"/>
                <w:shd w:val="clear" w:color="auto" w:fill="FAFAFA"/>
              </w:rPr>
              <w:t>Boley</w:t>
            </w:r>
            <w:proofErr w:type="spellEnd"/>
            <w:r w:rsidRPr="00755FCA">
              <w:rPr>
                <w:rFonts w:cs="Helvetica"/>
                <w:color w:val="000000" w:themeColor="text1"/>
                <w:shd w:val="clear" w:color="auto" w:fill="FAFAFA"/>
              </w:rPr>
              <w:t xml:space="preserve"> Lewis (1856-1936)</w:t>
            </w:r>
            <w:r w:rsidRPr="00755FCA">
              <w:rPr>
                <w:rFonts w:cs="Helvetica"/>
                <w:color w:val="000000" w:themeColor="text1"/>
              </w:rPr>
              <w:br/>
            </w:r>
            <w:r w:rsidRPr="00755FCA">
              <w:rPr>
                <w:rFonts w:cs="Helvetica"/>
                <w:color w:val="000000" w:themeColor="text1"/>
                <w:shd w:val="clear" w:color="auto" w:fill="FAFAFA"/>
              </w:rPr>
              <w:t>• Mary Elmina Josephine Lewis Reid (1858-1932)</w:t>
            </w:r>
            <w:r w:rsidRPr="00755FCA">
              <w:rPr>
                <w:rFonts w:cs="Helvetica"/>
                <w:color w:val="000000" w:themeColor="text1"/>
              </w:rPr>
              <w:br/>
            </w:r>
            <w:r w:rsidRPr="00755FCA">
              <w:rPr>
                <w:rFonts w:cs="Helvetica"/>
                <w:color w:val="000000" w:themeColor="text1"/>
                <w:shd w:val="clear" w:color="auto" w:fill="FAFAFA"/>
              </w:rPr>
              <w:t xml:space="preserve">• Amanda Minerva Lewis </w:t>
            </w:r>
            <w:proofErr w:type="spellStart"/>
            <w:r w:rsidRPr="00755FCA">
              <w:rPr>
                <w:rFonts w:cs="Helvetica"/>
                <w:color w:val="000000" w:themeColor="text1"/>
                <w:shd w:val="clear" w:color="auto" w:fill="FAFAFA"/>
              </w:rPr>
              <w:t>Lewis</w:t>
            </w:r>
            <w:proofErr w:type="spellEnd"/>
            <w:r w:rsidRPr="00755FCA">
              <w:rPr>
                <w:rFonts w:cs="Helvetica"/>
                <w:color w:val="000000" w:themeColor="text1"/>
                <w:shd w:val="clear" w:color="auto" w:fill="FAFAFA"/>
              </w:rPr>
              <w:t xml:space="preserve"> (1860-1926 in OK)</w:t>
            </w:r>
            <w:r w:rsidRPr="00755FCA">
              <w:rPr>
                <w:rFonts w:cs="Helvetica"/>
                <w:color w:val="000000" w:themeColor="text1"/>
              </w:rPr>
              <w:br/>
            </w:r>
            <w:r w:rsidRPr="00755FCA">
              <w:rPr>
                <w:rFonts w:cs="Helvetica"/>
                <w:color w:val="000000" w:themeColor="text1"/>
                <w:shd w:val="clear" w:color="auto" w:fill="FAFAFA"/>
              </w:rPr>
              <w:t>• John Henry Lewis (1862-1864)</w:t>
            </w:r>
            <w:r w:rsidRPr="00755FCA">
              <w:rPr>
                <w:rFonts w:cs="Helvetica"/>
                <w:color w:val="000000" w:themeColor="text1"/>
              </w:rPr>
              <w:br/>
            </w:r>
            <w:r w:rsidRPr="00755FCA">
              <w:rPr>
                <w:rFonts w:cs="Helvetica"/>
                <w:color w:val="000000" w:themeColor="text1"/>
                <w:shd w:val="clear" w:color="auto" w:fill="FAFAFA"/>
              </w:rPr>
              <w:t>• Martha Lewis Stephens (1866-1947)</w:t>
            </w:r>
            <w:r w:rsidRPr="00755FCA">
              <w:rPr>
                <w:rFonts w:cs="Helvetica"/>
                <w:color w:val="000000" w:themeColor="text1"/>
              </w:rPr>
              <w:br/>
            </w:r>
            <w:r w:rsidRPr="00755FCA">
              <w:rPr>
                <w:rFonts w:cs="Helvetica"/>
                <w:color w:val="000000" w:themeColor="text1"/>
              </w:rPr>
              <w:br/>
            </w:r>
            <w:r w:rsidRPr="00755FCA">
              <w:rPr>
                <w:rFonts w:cs="Helvetica"/>
                <w:color w:val="000000" w:themeColor="text1"/>
                <w:shd w:val="clear" w:color="auto" w:fill="FAFAFA"/>
              </w:rPr>
              <w:t>The proof of his death rests in his widow's Confederate pension application, which states he died Oct. 22, 1864, in General Hospital #1 in Columbia, Maury County, Tennessee. added by Dawn Kelly</w:t>
            </w:r>
          </w:p>
        </w:tc>
        <w:tc>
          <w:tcPr>
            <w:tcW w:w="3001" w:type="dxa"/>
          </w:tcPr>
          <w:p w:rsidR="00CF7E0E" w:rsidRDefault="002F578E">
            <w:hyperlink r:id="rId20" w:history="1">
              <w:proofErr w:type="spellStart"/>
              <w:r w:rsidR="00CF7E0E" w:rsidRPr="00CF7E0E">
                <w:rPr>
                  <w:rStyle w:val="Hyperlink"/>
                </w:rPr>
                <w:t>FindaGrave</w:t>
              </w:r>
              <w:proofErr w:type="spellEnd"/>
            </w:hyperlink>
          </w:p>
          <w:p w:rsidR="00CF7E0E" w:rsidRDefault="00CF7E0E">
            <w:r>
              <w:t>205</w:t>
            </w:r>
          </w:p>
          <w:p w:rsidR="00CF7E0E" w:rsidRPr="0052134B" w:rsidRDefault="00CF7E0E">
            <w:r>
              <w:t>206 (photo of Isaiah Lewis)</w:t>
            </w:r>
          </w:p>
        </w:tc>
      </w:tr>
      <w:tr w:rsidR="00A63288" w:rsidRPr="0052134B" w:rsidTr="00A335BA">
        <w:tc>
          <w:tcPr>
            <w:tcW w:w="8365" w:type="dxa"/>
          </w:tcPr>
          <w:p w:rsidR="00A63288" w:rsidRDefault="00A63288" w:rsidP="00CC55AD">
            <w:pPr>
              <w:shd w:val="clear" w:color="auto" w:fill="FFFFFF"/>
              <w:rPr>
                <w:rFonts w:eastAsia="Times New Roman" w:cs="Arial"/>
              </w:rPr>
            </w:pPr>
            <w:r>
              <w:rPr>
                <w:rFonts w:eastAsia="Times New Roman" w:cs="Arial"/>
              </w:rPr>
              <w:t>Photo of Isaiah Lewis:</w:t>
            </w:r>
          </w:p>
          <w:p w:rsidR="00A63288" w:rsidRPr="00E83CD1" w:rsidRDefault="00A63288" w:rsidP="00CC55AD">
            <w:pPr>
              <w:shd w:val="clear" w:color="auto" w:fill="FFFFFF"/>
              <w:rPr>
                <w:rFonts w:eastAsia="Times New Roman" w:cs="Arial"/>
              </w:rPr>
            </w:pPr>
            <w:r>
              <w:rPr>
                <w:noProof/>
              </w:rPr>
              <w:lastRenderedPageBreak/>
              <w:drawing>
                <wp:inline distT="0" distB="0" distL="0" distR="0">
                  <wp:extent cx="2381250" cy="3333750"/>
                  <wp:effectExtent l="19050" t="0" r="0" b="0"/>
                  <wp:docPr id="9" name="Picture 9" descr=" Isaiah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saiah Lewis"/>
                          <pic:cNvPicPr>
                            <a:picLocks noChangeAspect="1" noChangeArrowheads="1"/>
                          </pic:cNvPicPr>
                        </pic:nvPicPr>
                        <pic:blipFill>
                          <a:blip r:embed="rId21" cstate="print"/>
                          <a:srcRect/>
                          <a:stretch>
                            <a:fillRect/>
                          </a:stretch>
                        </pic:blipFill>
                        <pic:spPr bwMode="auto">
                          <a:xfrm>
                            <a:off x="0" y="0"/>
                            <a:ext cx="2381250" cy="3333750"/>
                          </a:xfrm>
                          <a:prstGeom prst="rect">
                            <a:avLst/>
                          </a:prstGeom>
                          <a:noFill/>
                          <a:ln w="9525">
                            <a:noFill/>
                            <a:miter lim="800000"/>
                            <a:headEnd/>
                            <a:tailEnd/>
                          </a:ln>
                        </pic:spPr>
                      </pic:pic>
                    </a:graphicData>
                  </a:graphic>
                </wp:inline>
              </w:drawing>
            </w:r>
          </w:p>
        </w:tc>
        <w:tc>
          <w:tcPr>
            <w:tcW w:w="3001" w:type="dxa"/>
          </w:tcPr>
          <w:p w:rsidR="00A63288" w:rsidRPr="00E83CD1" w:rsidRDefault="002F578E">
            <w:hyperlink r:id="rId22" w:history="1">
              <w:proofErr w:type="spellStart"/>
              <w:r w:rsidR="00A63288" w:rsidRPr="00A63288">
                <w:rPr>
                  <w:rStyle w:val="Hyperlink"/>
                </w:rPr>
                <w:t>FindaGrave</w:t>
              </w:r>
              <w:proofErr w:type="spellEnd"/>
            </w:hyperlink>
          </w:p>
        </w:tc>
      </w:tr>
      <w:tr w:rsidR="007B6EE7" w:rsidRPr="0052134B" w:rsidTr="00A335BA">
        <w:tc>
          <w:tcPr>
            <w:tcW w:w="8365" w:type="dxa"/>
          </w:tcPr>
          <w:p w:rsidR="007B6EE7" w:rsidRPr="00E83CD1" w:rsidRDefault="00CC55AD" w:rsidP="00CC55AD">
            <w:pPr>
              <w:shd w:val="clear" w:color="auto" w:fill="FFFFFF"/>
              <w:rPr>
                <w:rFonts w:eastAsia="Times New Roman" w:cs="Arial"/>
              </w:rPr>
            </w:pPr>
            <w:r w:rsidRPr="00E83CD1">
              <w:rPr>
                <w:rFonts w:eastAsia="Times New Roman" w:cs="Arial"/>
              </w:rPr>
              <w:lastRenderedPageBreak/>
              <w:t>1870 US Federal Census, enumerated June 30, 1870 in the Western District of Marion County, AL, USA</w:t>
            </w:r>
          </w:p>
          <w:p w:rsidR="00CC55AD" w:rsidRPr="00E83CD1" w:rsidRDefault="00CC55AD" w:rsidP="00CC55AD">
            <w:pPr>
              <w:shd w:val="clear" w:color="auto" w:fill="FFFFFF"/>
              <w:rPr>
                <w:rFonts w:eastAsia="Times New Roman" w:cs="Arial"/>
              </w:rPr>
            </w:pPr>
          </w:p>
          <w:p w:rsidR="00CC55AD" w:rsidRPr="00E83CD1" w:rsidRDefault="00CC55AD" w:rsidP="00CC55AD">
            <w:pPr>
              <w:shd w:val="clear" w:color="auto" w:fill="FFFFFF"/>
              <w:rPr>
                <w:rFonts w:eastAsia="Times New Roman" w:cs="Arial"/>
              </w:rPr>
            </w:pPr>
            <w:r w:rsidRPr="00E83CD1">
              <w:rPr>
                <w:rFonts w:eastAsia="Times New Roman" w:cs="Arial"/>
              </w:rPr>
              <w:t>As Isaiah died during the Civil War, Martha has remarried to John Boyd.</w:t>
            </w:r>
            <w:r w:rsidR="00647F4E" w:rsidRPr="00E83CD1">
              <w:rPr>
                <w:rFonts w:eastAsia="Times New Roman" w:cs="Arial"/>
              </w:rPr>
              <w:t xml:space="preserve"> [John Note: William </w:t>
            </w:r>
            <w:proofErr w:type="spellStart"/>
            <w:r w:rsidR="00647F4E" w:rsidRPr="00E83CD1">
              <w:rPr>
                <w:rFonts w:eastAsia="Times New Roman" w:cs="Arial"/>
              </w:rPr>
              <w:t>Jeptha’s</w:t>
            </w:r>
            <w:proofErr w:type="spellEnd"/>
            <w:r w:rsidR="00647F4E" w:rsidRPr="00E83CD1">
              <w:rPr>
                <w:rFonts w:eastAsia="Times New Roman" w:cs="Arial"/>
              </w:rPr>
              <w:t xml:space="preserve"> </w:t>
            </w:r>
            <w:proofErr w:type="spellStart"/>
            <w:r w:rsidR="00647F4E" w:rsidRPr="00E83CD1">
              <w:rPr>
                <w:rFonts w:eastAsia="Times New Roman" w:cs="Arial"/>
              </w:rPr>
              <w:t>FindaGrave</w:t>
            </w:r>
            <w:proofErr w:type="spellEnd"/>
            <w:r w:rsidR="00647F4E" w:rsidRPr="00E83CD1">
              <w:rPr>
                <w:rFonts w:eastAsia="Times New Roman" w:cs="Arial"/>
              </w:rPr>
              <w:t xml:space="preserve"> webpage says “</w:t>
            </w:r>
            <w:proofErr w:type="spellStart"/>
            <w:r w:rsidR="00647F4E" w:rsidRPr="00E83CD1">
              <w:rPr>
                <w:rFonts w:eastAsia="Times New Roman" w:cs="Arial"/>
              </w:rPr>
              <w:t>Boyett</w:t>
            </w:r>
            <w:proofErr w:type="spellEnd"/>
            <w:r w:rsidR="00647F4E" w:rsidRPr="00E83CD1">
              <w:rPr>
                <w:rFonts w:eastAsia="Times New Roman" w:cs="Arial"/>
              </w:rPr>
              <w:t>”.  It could be the enumerator heard wrong.]</w:t>
            </w:r>
            <w:r w:rsidRPr="00E83CD1">
              <w:rPr>
                <w:rFonts w:eastAsia="Times New Roman" w:cs="Arial"/>
              </w:rPr>
              <w:t xml:space="preserve">  Martha (35) has married a much younger man, as John is only 25.  May have</w:t>
            </w:r>
            <w:r w:rsidR="00E83CD1">
              <w:rPr>
                <w:rFonts w:eastAsia="Times New Roman" w:cs="Arial"/>
              </w:rPr>
              <w:t xml:space="preserve"> been a problem with many </w:t>
            </w:r>
            <w:r w:rsidRPr="00E83CD1">
              <w:rPr>
                <w:rFonts w:eastAsia="Times New Roman" w:cs="Arial"/>
              </w:rPr>
              <w:t>men dying during the Civil War. John was born in AL, and is a farmer, with a net worth in real estate of $100 and a personal estate worth of $100.  Martha is checked as being unable to read and write, but John seems to be able to read and write.  Living with John and Martha are:</w:t>
            </w:r>
          </w:p>
          <w:p w:rsidR="00CC55AD" w:rsidRPr="00E83CD1" w:rsidRDefault="00CC55AD" w:rsidP="00CC55AD">
            <w:pPr>
              <w:pStyle w:val="ListParagraph"/>
              <w:numPr>
                <w:ilvl w:val="0"/>
                <w:numId w:val="26"/>
              </w:numPr>
              <w:shd w:val="clear" w:color="auto" w:fill="FFFFFF"/>
              <w:rPr>
                <w:rFonts w:eastAsia="Times New Roman" w:cs="Arial"/>
              </w:rPr>
            </w:pPr>
            <w:r w:rsidRPr="00E83CD1">
              <w:rPr>
                <w:rFonts w:eastAsia="Times New Roman" w:cs="Arial"/>
              </w:rPr>
              <w:t>William (16), who is farming with them, born in AL, checked as being unable to read and write</w:t>
            </w:r>
          </w:p>
          <w:p w:rsidR="00CC55AD" w:rsidRPr="00E83CD1" w:rsidRDefault="00CC55AD" w:rsidP="00CC55AD">
            <w:pPr>
              <w:pStyle w:val="ListParagraph"/>
              <w:numPr>
                <w:ilvl w:val="0"/>
                <w:numId w:val="26"/>
              </w:numPr>
              <w:shd w:val="clear" w:color="auto" w:fill="FFFFFF"/>
              <w:rPr>
                <w:rFonts w:eastAsia="Times New Roman" w:cs="Arial"/>
              </w:rPr>
            </w:pPr>
            <w:r w:rsidRPr="00E83CD1">
              <w:rPr>
                <w:rFonts w:eastAsia="Times New Roman" w:cs="Arial"/>
              </w:rPr>
              <w:t xml:space="preserve">J. B. (John </w:t>
            </w:r>
            <w:proofErr w:type="spellStart"/>
            <w:r w:rsidRPr="00E83CD1">
              <w:rPr>
                <w:rFonts w:eastAsia="Times New Roman" w:cs="Arial"/>
              </w:rPr>
              <w:t>Boley</w:t>
            </w:r>
            <w:proofErr w:type="spellEnd"/>
            <w:r w:rsidRPr="00E83CD1">
              <w:rPr>
                <w:rFonts w:eastAsia="Times New Roman" w:cs="Arial"/>
              </w:rPr>
              <w:t>) (14), checked as being unable to read and write</w:t>
            </w:r>
          </w:p>
          <w:p w:rsidR="00647F4E" w:rsidRPr="00E83CD1" w:rsidRDefault="00647F4E" w:rsidP="00CC55AD">
            <w:pPr>
              <w:pStyle w:val="ListParagraph"/>
              <w:numPr>
                <w:ilvl w:val="0"/>
                <w:numId w:val="26"/>
              </w:numPr>
              <w:shd w:val="clear" w:color="auto" w:fill="FFFFFF"/>
              <w:rPr>
                <w:rFonts w:eastAsia="Times New Roman" w:cs="Arial"/>
              </w:rPr>
            </w:pPr>
            <w:proofErr w:type="spellStart"/>
            <w:r w:rsidRPr="00E83CD1">
              <w:rPr>
                <w:rFonts w:eastAsia="Times New Roman" w:cs="Arial"/>
              </w:rPr>
              <w:t>Emaline</w:t>
            </w:r>
            <w:proofErr w:type="spellEnd"/>
            <w:r w:rsidRPr="00E83CD1">
              <w:rPr>
                <w:rFonts w:eastAsia="Times New Roman" w:cs="Arial"/>
              </w:rPr>
              <w:t xml:space="preserve"> (12) , checked as being unable to read and write</w:t>
            </w:r>
          </w:p>
          <w:p w:rsidR="00647F4E" w:rsidRPr="00E83CD1" w:rsidRDefault="00647F4E" w:rsidP="00CC55AD">
            <w:pPr>
              <w:pStyle w:val="ListParagraph"/>
              <w:numPr>
                <w:ilvl w:val="0"/>
                <w:numId w:val="26"/>
              </w:numPr>
              <w:shd w:val="clear" w:color="auto" w:fill="FFFFFF"/>
              <w:rPr>
                <w:rFonts w:eastAsia="Times New Roman" w:cs="Arial"/>
              </w:rPr>
            </w:pPr>
            <w:r w:rsidRPr="00E83CD1">
              <w:rPr>
                <w:rFonts w:eastAsia="Times New Roman" w:cs="Arial"/>
              </w:rPr>
              <w:t>Caroline (10) , not checked as being unable to read and write</w:t>
            </w:r>
          </w:p>
          <w:p w:rsidR="00647F4E" w:rsidRPr="00E83CD1" w:rsidRDefault="00647F4E" w:rsidP="00CC55AD">
            <w:pPr>
              <w:pStyle w:val="ListParagraph"/>
              <w:numPr>
                <w:ilvl w:val="0"/>
                <w:numId w:val="26"/>
              </w:numPr>
              <w:shd w:val="clear" w:color="auto" w:fill="FFFFFF"/>
              <w:rPr>
                <w:rFonts w:eastAsia="Times New Roman" w:cs="Arial"/>
              </w:rPr>
            </w:pPr>
            <w:r w:rsidRPr="00E83CD1">
              <w:rPr>
                <w:rFonts w:eastAsia="Times New Roman" w:cs="Arial"/>
              </w:rPr>
              <w:t>Catherine (5) , not checked as being unable to read and write</w:t>
            </w:r>
          </w:p>
          <w:p w:rsidR="00647F4E" w:rsidRPr="00E83CD1" w:rsidRDefault="00647F4E" w:rsidP="00647F4E">
            <w:pPr>
              <w:shd w:val="clear" w:color="auto" w:fill="FFFFFF"/>
              <w:rPr>
                <w:rFonts w:eastAsia="Times New Roman" w:cs="Arial"/>
              </w:rPr>
            </w:pPr>
            <w:r w:rsidRPr="00E83CD1">
              <w:rPr>
                <w:rFonts w:eastAsia="Times New Roman" w:cs="Arial"/>
              </w:rPr>
              <w:t xml:space="preserve">Catherine’s entry looks almost like Catherine’s last name is Boyd.  </w:t>
            </w:r>
            <w:r w:rsidR="00E83CD1" w:rsidRPr="00E83CD1">
              <w:rPr>
                <w:rFonts w:eastAsia="Times New Roman" w:cs="Arial"/>
              </w:rPr>
              <w:t>O</w:t>
            </w:r>
            <w:r w:rsidRPr="00E83CD1">
              <w:rPr>
                <w:rFonts w:eastAsia="Times New Roman" w:cs="Arial"/>
              </w:rPr>
              <w:t xml:space="preserve">n William </w:t>
            </w:r>
            <w:proofErr w:type="spellStart"/>
            <w:r w:rsidRPr="00E83CD1">
              <w:rPr>
                <w:rFonts w:eastAsia="Times New Roman" w:cs="Arial"/>
              </w:rPr>
              <w:t>Jeptha’s</w:t>
            </w:r>
            <w:proofErr w:type="spellEnd"/>
            <w:r w:rsidRPr="00E83CD1">
              <w:rPr>
                <w:rFonts w:eastAsia="Times New Roman" w:cs="Arial"/>
              </w:rPr>
              <w:t xml:space="preserve"> </w:t>
            </w:r>
            <w:proofErr w:type="spellStart"/>
            <w:r w:rsidRPr="00E83CD1">
              <w:rPr>
                <w:rFonts w:eastAsia="Times New Roman" w:cs="Arial"/>
              </w:rPr>
              <w:t>FindaGrave</w:t>
            </w:r>
            <w:proofErr w:type="spellEnd"/>
            <w:r w:rsidRPr="00E83CD1">
              <w:rPr>
                <w:rFonts w:eastAsia="Times New Roman" w:cs="Arial"/>
              </w:rPr>
              <w:t xml:space="preserve"> webpage, we see a Martha Lewis who was born in 1866. Maybe they called her Catherine or Catherine was her middle name?  There is no Boyd or </w:t>
            </w:r>
            <w:proofErr w:type="spellStart"/>
            <w:r w:rsidRPr="00E83CD1">
              <w:rPr>
                <w:rFonts w:eastAsia="Times New Roman" w:cs="Arial"/>
              </w:rPr>
              <w:t>Boyett</w:t>
            </w:r>
            <w:proofErr w:type="spellEnd"/>
            <w:r w:rsidRPr="00E83CD1">
              <w:rPr>
                <w:rFonts w:eastAsia="Times New Roman" w:cs="Arial"/>
              </w:rPr>
              <w:t>, in the blended family who would be 5 years old in 1870</w:t>
            </w:r>
            <w:r w:rsidR="00E83CD1" w:rsidRPr="00E83CD1">
              <w:rPr>
                <w:rFonts w:eastAsia="Times New Roman" w:cs="Arial"/>
              </w:rPr>
              <w:t xml:space="preserve">.  There was a child who died in infancy in 1869 shown on William </w:t>
            </w:r>
            <w:proofErr w:type="spellStart"/>
            <w:r w:rsidR="00E83CD1" w:rsidRPr="00E83CD1">
              <w:rPr>
                <w:rFonts w:eastAsia="Times New Roman" w:cs="Arial"/>
              </w:rPr>
              <w:t>Jeptha’s</w:t>
            </w:r>
            <w:proofErr w:type="spellEnd"/>
            <w:r w:rsidR="00E83CD1" w:rsidRPr="00E83CD1">
              <w:rPr>
                <w:rFonts w:eastAsia="Times New Roman" w:cs="Arial"/>
              </w:rPr>
              <w:t xml:space="preserve"> </w:t>
            </w:r>
            <w:proofErr w:type="spellStart"/>
            <w:r w:rsidR="00E83CD1" w:rsidRPr="00E83CD1">
              <w:rPr>
                <w:rFonts w:eastAsia="Times New Roman" w:cs="Arial"/>
              </w:rPr>
              <w:t>FindaGrave</w:t>
            </w:r>
            <w:proofErr w:type="spellEnd"/>
            <w:r w:rsidR="00E83CD1" w:rsidRPr="00E83CD1">
              <w:rPr>
                <w:rFonts w:eastAsia="Times New Roman" w:cs="Arial"/>
              </w:rPr>
              <w:t xml:space="preserve"> webpage. Maybe we will learn more in later Census documents!</w:t>
            </w:r>
          </w:p>
        </w:tc>
        <w:tc>
          <w:tcPr>
            <w:tcW w:w="3001" w:type="dxa"/>
          </w:tcPr>
          <w:p w:rsidR="00647F4E" w:rsidRPr="00E83CD1" w:rsidRDefault="00647F4E">
            <w:r w:rsidRPr="00E83CD1">
              <w:t>207</w:t>
            </w:r>
          </w:p>
          <w:p w:rsidR="00647F4E" w:rsidRPr="00E83CD1" w:rsidRDefault="00647F4E"/>
          <w:p w:rsidR="00647F4E" w:rsidRPr="00E83CD1" w:rsidRDefault="00647F4E"/>
          <w:p w:rsidR="00647F4E" w:rsidRPr="00E83CD1" w:rsidRDefault="002F578E">
            <w:hyperlink r:id="rId23" w:history="1">
              <w:proofErr w:type="spellStart"/>
              <w:r w:rsidR="00647F4E" w:rsidRPr="00E83CD1">
                <w:rPr>
                  <w:rStyle w:val="Hyperlink"/>
                </w:rPr>
                <w:t>FindaGrave</w:t>
              </w:r>
              <w:proofErr w:type="spellEnd"/>
            </w:hyperlink>
            <w:r w:rsidR="00647F4E" w:rsidRPr="00E83CD1">
              <w:t xml:space="preserve"> (William </w:t>
            </w:r>
            <w:proofErr w:type="spellStart"/>
            <w:r w:rsidR="00647F4E" w:rsidRPr="00E83CD1">
              <w:t>Jeptha</w:t>
            </w:r>
            <w:proofErr w:type="spellEnd"/>
            <w:r w:rsidR="00647F4E" w:rsidRPr="00E83CD1">
              <w:t>)</w:t>
            </w:r>
          </w:p>
        </w:tc>
      </w:tr>
      <w:tr w:rsidR="007B6EE7" w:rsidRPr="0052134B" w:rsidTr="00A335BA">
        <w:tc>
          <w:tcPr>
            <w:tcW w:w="8365" w:type="dxa"/>
          </w:tcPr>
          <w:p w:rsidR="007B6EE7" w:rsidRDefault="00B6227F" w:rsidP="008D3AB8">
            <w:pPr>
              <w:shd w:val="clear" w:color="auto" w:fill="FFFFFF"/>
              <w:rPr>
                <w:rFonts w:eastAsia="Times New Roman" w:cs="Arial"/>
              </w:rPr>
            </w:pPr>
            <w:r>
              <w:rPr>
                <w:rFonts w:eastAsia="Times New Roman" w:cs="Arial"/>
              </w:rPr>
              <w:t>1880</w:t>
            </w:r>
            <w:r w:rsidR="008D3AB8">
              <w:rPr>
                <w:rFonts w:eastAsia="Times New Roman" w:cs="Arial"/>
              </w:rPr>
              <w:t xml:space="preserve"> US Federal Census, enumerated June 19, 1880 in Township 11, Range 15 in Marion County, AL, USA</w:t>
            </w:r>
          </w:p>
          <w:p w:rsidR="008D3AB8" w:rsidRDefault="008D3AB8" w:rsidP="008D3AB8">
            <w:pPr>
              <w:shd w:val="clear" w:color="auto" w:fill="FFFFFF"/>
              <w:rPr>
                <w:rFonts w:eastAsia="Times New Roman" w:cs="Arial"/>
              </w:rPr>
            </w:pPr>
          </w:p>
          <w:p w:rsidR="008D3AB8" w:rsidRDefault="00B6227F" w:rsidP="00B6227F">
            <w:pPr>
              <w:shd w:val="clear" w:color="auto" w:fill="FFFFFF"/>
              <w:rPr>
                <w:rFonts w:eastAsia="Times New Roman" w:cs="Arial"/>
              </w:rPr>
            </w:pPr>
            <w:r>
              <w:rPr>
                <w:rFonts w:eastAsia="Times New Roman" w:cs="Arial"/>
              </w:rPr>
              <w:t>In 1880, the family name is “</w:t>
            </w:r>
            <w:proofErr w:type="spellStart"/>
            <w:r>
              <w:rPr>
                <w:rFonts w:eastAsia="Times New Roman" w:cs="Arial"/>
              </w:rPr>
              <w:t>Boyett</w:t>
            </w:r>
            <w:proofErr w:type="spellEnd"/>
            <w:r>
              <w:rPr>
                <w:rFonts w:eastAsia="Times New Roman" w:cs="Arial"/>
              </w:rPr>
              <w:t xml:space="preserve">”, not “Boyd” as in the 1870 Census – except of course for the older Lewis children.  John’s name has changed from the 1870 Census.  Now he is William J. </w:t>
            </w:r>
            <w:proofErr w:type="spellStart"/>
            <w:r>
              <w:rPr>
                <w:rFonts w:eastAsia="Times New Roman" w:cs="Arial"/>
              </w:rPr>
              <w:t>Boyett</w:t>
            </w:r>
            <w:proofErr w:type="spellEnd"/>
            <w:r>
              <w:rPr>
                <w:rFonts w:eastAsia="Times New Roman" w:cs="Arial"/>
              </w:rPr>
              <w:t xml:space="preserve"> (34).  John is still farming, was born in AL, while his parents were born in SC.   Martha is 45, and now says she and her parents were born in SC (changed from the 1860 and 1870 Censuses, which listed AL).  William and Martha have now had several children of their own:</w:t>
            </w:r>
          </w:p>
          <w:p w:rsidR="00B6227F" w:rsidRDefault="00B6227F" w:rsidP="00B6227F">
            <w:pPr>
              <w:pStyle w:val="ListParagraph"/>
              <w:numPr>
                <w:ilvl w:val="0"/>
                <w:numId w:val="27"/>
              </w:numPr>
              <w:shd w:val="clear" w:color="auto" w:fill="FFFFFF"/>
              <w:rPr>
                <w:rFonts w:eastAsia="Times New Roman" w:cs="Arial"/>
              </w:rPr>
            </w:pPr>
            <w:r>
              <w:rPr>
                <w:rFonts w:eastAsia="Times New Roman" w:cs="Arial"/>
              </w:rPr>
              <w:t>Lucien G., son, 9 years old, born in AL</w:t>
            </w:r>
          </w:p>
          <w:p w:rsidR="00B6227F" w:rsidRDefault="00B6227F" w:rsidP="00B6227F">
            <w:pPr>
              <w:pStyle w:val="ListParagraph"/>
              <w:numPr>
                <w:ilvl w:val="0"/>
                <w:numId w:val="27"/>
              </w:numPr>
              <w:shd w:val="clear" w:color="auto" w:fill="FFFFFF"/>
              <w:rPr>
                <w:rFonts w:eastAsia="Times New Roman" w:cs="Arial"/>
              </w:rPr>
            </w:pPr>
            <w:r>
              <w:rPr>
                <w:rFonts w:eastAsia="Times New Roman" w:cs="Arial"/>
              </w:rPr>
              <w:t>Ellen, daughter, 6 years old, born in AL</w:t>
            </w:r>
          </w:p>
          <w:p w:rsidR="00B6227F" w:rsidRDefault="00B6227F" w:rsidP="00B6227F">
            <w:pPr>
              <w:pStyle w:val="ListParagraph"/>
              <w:numPr>
                <w:ilvl w:val="0"/>
                <w:numId w:val="27"/>
              </w:numPr>
              <w:shd w:val="clear" w:color="auto" w:fill="FFFFFF"/>
              <w:rPr>
                <w:rFonts w:eastAsia="Times New Roman" w:cs="Arial"/>
              </w:rPr>
            </w:pPr>
            <w:r>
              <w:rPr>
                <w:rFonts w:eastAsia="Times New Roman" w:cs="Arial"/>
              </w:rPr>
              <w:t>Robert, son, 3 years old, born in AL</w:t>
            </w:r>
          </w:p>
          <w:p w:rsidR="00B6227F" w:rsidRDefault="00B6227F" w:rsidP="00B6227F">
            <w:pPr>
              <w:pStyle w:val="ListParagraph"/>
              <w:numPr>
                <w:ilvl w:val="0"/>
                <w:numId w:val="27"/>
              </w:numPr>
              <w:shd w:val="clear" w:color="auto" w:fill="FFFFFF"/>
              <w:rPr>
                <w:rFonts w:eastAsia="Times New Roman" w:cs="Arial"/>
              </w:rPr>
            </w:pPr>
            <w:proofErr w:type="spellStart"/>
            <w:r>
              <w:rPr>
                <w:rFonts w:eastAsia="Times New Roman" w:cs="Arial"/>
              </w:rPr>
              <w:t>Melvinia</w:t>
            </w:r>
            <w:proofErr w:type="spellEnd"/>
            <w:r>
              <w:rPr>
                <w:rFonts w:eastAsia="Times New Roman" w:cs="Arial"/>
              </w:rPr>
              <w:t>, daughter, 1 year old, born in AL</w:t>
            </w:r>
          </w:p>
          <w:p w:rsidR="00B6227F" w:rsidRDefault="00B6227F" w:rsidP="00B6227F">
            <w:pPr>
              <w:shd w:val="clear" w:color="auto" w:fill="FFFFFF"/>
              <w:rPr>
                <w:rFonts w:eastAsia="Times New Roman" w:cs="Arial"/>
              </w:rPr>
            </w:pPr>
            <w:r>
              <w:rPr>
                <w:rFonts w:eastAsia="Times New Roman" w:cs="Arial"/>
              </w:rPr>
              <w:lastRenderedPageBreak/>
              <w:t>The Lewis children still living with William and Martha are:</w:t>
            </w:r>
          </w:p>
          <w:p w:rsidR="00B6227F" w:rsidRDefault="00B6227F" w:rsidP="00B6227F">
            <w:pPr>
              <w:pStyle w:val="ListParagraph"/>
              <w:numPr>
                <w:ilvl w:val="0"/>
                <w:numId w:val="28"/>
              </w:numPr>
              <w:shd w:val="clear" w:color="auto" w:fill="FFFFFF"/>
              <w:rPr>
                <w:rFonts w:eastAsia="Times New Roman" w:cs="Arial"/>
              </w:rPr>
            </w:pPr>
            <w:r>
              <w:rPr>
                <w:rFonts w:eastAsia="Times New Roman" w:cs="Arial"/>
              </w:rPr>
              <w:t xml:space="preserve">William </w:t>
            </w:r>
            <w:proofErr w:type="spellStart"/>
            <w:r>
              <w:rPr>
                <w:rFonts w:eastAsia="Times New Roman" w:cs="Arial"/>
              </w:rPr>
              <w:t>Jeptha</w:t>
            </w:r>
            <w:proofErr w:type="spellEnd"/>
            <w:r>
              <w:rPr>
                <w:rFonts w:eastAsia="Times New Roman" w:cs="Arial"/>
              </w:rPr>
              <w:t xml:space="preserve"> (25), working as a farm laborer, born in AL</w:t>
            </w:r>
          </w:p>
          <w:p w:rsidR="00B6227F" w:rsidRDefault="00B6227F" w:rsidP="00B6227F">
            <w:pPr>
              <w:pStyle w:val="ListParagraph"/>
              <w:numPr>
                <w:ilvl w:val="0"/>
                <w:numId w:val="28"/>
              </w:numPr>
              <w:shd w:val="clear" w:color="auto" w:fill="FFFFFF"/>
              <w:rPr>
                <w:rFonts w:eastAsia="Times New Roman" w:cs="Arial"/>
              </w:rPr>
            </w:pPr>
            <w:r>
              <w:rPr>
                <w:rFonts w:eastAsia="Times New Roman" w:cs="Arial"/>
              </w:rPr>
              <w:t xml:space="preserve">John </w:t>
            </w:r>
            <w:proofErr w:type="spellStart"/>
            <w:r>
              <w:rPr>
                <w:rFonts w:eastAsia="Times New Roman" w:cs="Arial"/>
              </w:rPr>
              <w:t>Boley</w:t>
            </w:r>
            <w:proofErr w:type="spellEnd"/>
            <w:r>
              <w:rPr>
                <w:rFonts w:eastAsia="Times New Roman" w:cs="Arial"/>
              </w:rPr>
              <w:t xml:space="preserve"> (23), working as a farm laborer, born in AL</w:t>
            </w:r>
          </w:p>
          <w:p w:rsidR="00B6227F" w:rsidRDefault="00B6227F" w:rsidP="00B6227F">
            <w:pPr>
              <w:pStyle w:val="ListParagraph"/>
              <w:numPr>
                <w:ilvl w:val="0"/>
                <w:numId w:val="28"/>
              </w:numPr>
              <w:shd w:val="clear" w:color="auto" w:fill="FFFFFF"/>
              <w:rPr>
                <w:rFonts w:eastAsia="Times New Roman" w:cs="Arial"/>
              </w:rPr>
            </w:pPr>
            <w:r>
              <w:rPr>
                <w:rFonts w:eastAsia="Times New Roman" w:cs="Arial"/>
              </w:rPr>
              <w:t>Martha G. (14)</w:t>
            </w:r>
          </w:p>
          <w:p w:rsidR="00B6227F" w:rsidRDefault="009F38EC" w:rsidP="00B6227F">
            <w:pPr>
              <w:shd w:val="clear" w:color="auto" w:fill="FFFFFF"/>
              <w:rPr>
                <w:rFonts w:eastAsia="Times New Roman" w:cs="Arial"/>
              </w:rPr>
            </w:pPr>
            <w:r>
              <w:rPr>
                <w:rFonts w:eastAsia="Times New Roman" w:cs="Arial"/>
              </w:rPr>
              <w:t xml:space="preserve">William John </w:t>
            </w:r>
            <w:proofErr w:type="spellStart"/>
            <w:r>
              <w:rPr>
                <w:rFonts w:eastAsia="Times New Roman" w:cs="Arial"/>
              </w:rPr>
              <w:t>Boyett’s</w:t>
            </w:r>
            <w:proofErr w:type="spellEnd"/>
            <w:r>
              <w:rPr>
                <w:rFonts w:eastAsia="Times New Roman" w:cs="Arial"/>
              </w:rPr>
              <w:t xml:space="preserve"> mother and sister have also come to live with them:</w:t>
            </w:r>
          </w:p>
          <w:p w:rsidR="009F38EC" w:rsidRDefault="009F38EC" w:rsidP="009F38EC">
            <w:pPr>
              <w:pStyle w:val="ListParagraph"/>
              <w:numPr>
                <w:ilvl w:val="0"/>
                <w:numId w:val="29"/>
              </w:numPr>
              <w:shd w:val="clear" w:color="auto" w:fill="FFFFFF"/>
              <w:rPr>
                <w:rFonts w:eastAsia="Times New Roman" w:cs="Arial"/>
              </w:rPr>
            </w:pPr>
            <w:proofErr w:type="spellStart"/>
            <w:r>
              <w:rPr>
                <w:rFonts w:eastAsia="Times New Roman" w:cs="Arial"/>
              </w:rPr>
              <w:t>Delila</w:t>
            </w:r>
            <w:proofErr w:type="spellEnd"/>
            <w:r>
              <w:rPr>
                <w:rFonts w:eastAsia="Times New Roman" w:cs="Arial"/>
              </w:rPr>
              <w:t xml:space="preserve"> A. </w:t>
            </w:r>
            <w:proofErr w:type="spellStart"/>
            <w:r>
              <w:rPr>
                <w:rFonts w:eastAsia="Times New Roman" w:cs="Arial"/>
              </w:rPr>
              <w:t>Boyett</w:t>
            </w:r>
            <w:proofErr w:type="spellEnd"/>
            <w:r>
              <w:rPr>
                <w:rFonts w:eastAsia="Times New Roman" w:cs="Arial"/>
              </w:rPr>
              <w:t>, (58), born in SC, her parents born in SC also</w:t>
            </w:r>
          </w:p>
          <w:p w:rsidR="009F38EC" w:rsidRDefault="009F38EC" w:rsidP="009F38EC">
            <w:pPr>
              <w:pStyle w:val="ListParagraph"/>
              <w:numPr>
                <w:ilvl w:val="0"/>
                <w:numId w:val="29"/>
              </w:numPr>
              <w:shd w:val="clear" w:color="auto" w:fill="FFFFFF"/>
              <w:rPr>
                <w:rFonts w:eastAsia="Times New Roman" w:cs="Arial"/>
              </w:rPr>
            </w:pPr>
            <w:r>
              <w:rPr>
                <w:rFonts w:eastAsia="Times New Roman" w:cs="Arial"/>
              </w:rPr>
              <w:t xml:space="preserve">Josephine </w:t>
            </w:r>
            <w:proofErr w:type="spellStart"/>
            <w:r>
              <w:rPr>
                <w:rFonts w:eastAsia="Times New Roman" w:cs="Arial"/>
              </w:rPr>
              <w:t>Boyett</w:t>
            </w:r>
            <w:proofErr w:type="spellEnd"/>
            <w:r>
              <w:rPr>
                <w:rFonts w:eastAsia="Times New Roman" w:cs="Arial"/>
              </w:rPr>
              <w:t xml:space="preserve"> (21), born in AL, her parents were born in SC.</w:t>
            </w:r>
          </w:p>
          <w:p w:rsidR="009F38EC" w:rsidRDefault="009F38EC" w:rsidP="009F38EC">
            <w:pPr>
              <w:shd w:val="clear" w:color="auto" w:fill="FFFFFF"/>
              <w:rPr>
                <w:rFonts w:eastAsia="Times New Roman" w:cs="Arial"/>
              </w:rPr>
            </w:pPr>
            <w:r>
              <w:rPr>
                <w:rFonts w:eastAsia="Times New Roman" w:cs="Arial"/>
              </w:rPr>
              <w:t xml:space="preserve">Strangely enough, </w:t>
            </w:r>
            <w:proofErr w:type="spellStart"/>
            <w:r>
              <w:rPr>
                <w:rFonts w:eastAsia="Times New Roman" w:cs="Arial"/>
              </w:rPr>
              <w:t>Delila</w:t>
            </w:r>
            <w:proofErr w:type="spellEnd"/>
            <w:r>
              <w:rPr>
                <w:rFonts w:eastAsia="Times New Roman" w:cs="Arial"/>
              </w:rPr>
              <w:t xml:space="preserve"> is not listed as widowed, but as married within the Census Year (1880).  Must have been a missed check mark.  Josephine is also listed as married with the Census Year (1880), and also as single.  The page is a bit smudgy around the check for the Census Year for Josephine, so maybe the enumerator knew they made a mistake and tried to wipe it out.</w:t>
            </w:r>
          </w:p>
          <w:p w:rsidR="009F38EC" w:rsidRDefault="009F38EC" w:rsidP="009F38EC">
            <w:pPr>
              <w:shd w:val="clear" w:color="auto" w:fill="FFFFFF"/>
              <w:rPr>
                <w:rFonts w:eastAsia="Times New Roman" w:cs="Arial"/>
              </w:rPr>
            </w:pPr>
          </w:p>
          <w:p w:rsidR="009F38EC" w:rsidRDefault="009F38EC" w:rsidP="009F38EC">
            <w:pPr>
              <w:shd w:val="clear" w:color="auto" w:fill="FFFFFF"/>
              <w:rPr>
                <w:rFonts w:eastAsia="Times New Roman" w:cs="Arial"/>
              </w:rPr>
            </w:pPr>
            <w:r>
              <w:rPr>
                <w:rFonts w:eastAsia="Times New Roman" w:cs="Arial"/>
              </w:rPr>
              <w:t>I am not sure where “Catherine” went from the 1870 Census.  Martha is now the name of the female Lewis child who would fit in that age period.</w:t>
            </w:r>
          </w:p>
          <w:p w:rsidR="009F38EC" w:rsidRDefault="009F38EC" w:rsidP="009F38EC">
            <w:pPr>
              <w:shd w:val="clear" w:color="auto" w:fill="FFFFFF"/>
              <w:rPr>
                <w:rFonts w:eastAsia="Times New Roman" w:cs="Arial"/>
              </w:rPr>
            </w:pPr>
          </w:p>
          <w:p w:rsidR="009F38EC" w:rsidRPr="009F38EC" w:rsidRDefault="009F38EC" w:rsidP="009F38EC">
            <w:pPr>
              <w:shd w:val="clear" w:color="auto" w:fill="FFFFFF"/>
              <w:rPr>
                <w:rFonts w:eastAsia="Times New Roman" w:cs="Arial"/>
              </w:rPr>
            </w:pPr>
            <w:r>
              <w:rPr>
                <w:rFonts w:eastAsia="Times New Roman" w:cs="Arial"/>
              </w:rPr>
              <w:t>All in all, that’s quite a blended household!  Pieces of 3 or 4 families!</w:t>
            </w:r>
          </w:p>
        </w:tc>
        <w:tc>
          <w:tcPr>
            <w:tcW w:w="3001" w:type="dxa"/>
          </w:tcPr>
          <w:p w:rsidR="007B6EE7" w:rsidRPr="0052134B" w:rsidRDefault="008D3AB8">
            <w:r>
              <w:lastRenderedPageBreak/>
              <w:t>117</w:t>
            </w:r>
          </w:p>
        </w:tc>
      </w:tr>
      <w:tr w:rsidR="00A335BA" w:rsidRPr="0052134B" w:rsidTr="00A335BA">
        <w:tc>
          <w:tcPr>
            <w:tcW w:w="8365" w:type="dxa"/>
          </w:tcPr>
          <w:p w:rsidR="00A335BA" w:rsidRDefault="00AD3416" w:rsidP="00AD3416">
            <w:r>
              <w:lastRenderedPageBreak/>
              <w:t xml:space="preserve">Martha died in 1885.  From her </w:t>
            </w:r>
            <w:proofErr w:type="spellStart"/>
            <w:r>
              <w:t>FindaGrave</w:t>
            </w:r>
            <w:proofErr w:type="spellEnd"/>
            <w:r>
              <w:t xml:space="preserve"> page:</w:t>
            </w:r>
          </w:p>
          <w:p w:rsidR="00AD3416" w:rsidRDefault="00AD3416" w:rsidP="00AD3416"/>
          <w:p w:rsidR="00AD3416" w:rsidRPr="00755FCA" w:rsidRDefault="00AD3416" w:rsidP="00755FCA">
            <w:pPr>
              <w:pStyle w:val="bio-min"/>
              <w:shd w:val="clear" w:color="auto" w:fill="FAFAFA"/>
              <w:spacing w:before="158" w:beforeAutospacing="0"/>
              <w:rPr>
                <w:rFonts w:asciiTheme="minorHAnsi" w:hAnsiTheme="minorHAnsi" w:cs="Helvetica"/>
                <w:color w:val="000000" w:themeColor="text1"/>
                <w:sz w:val="22"/>
                <w:szCs w:val="22"/>
              </w:rPr>
            </w:pPr>
            <w:r w:rsidRPr="00AD3416">
              <w:rPr>
                <w:rFonts w:asciiTheme="minorHAnsi" w:hAnsiTheme="minorHAnsi" w:cs="Helvetica"/>
                <w:color w:val="000000" w:themeColor="text1"/>
                <w:sz w:val="22"/>
                <w:szCs w:val="22"/>
              </w:rPr>
              <w:t xml:space="preserve">Martha Rivers Lewis Bishop was born October 31, 1835 and was full blood Cherokee of parents unknown. Martha had an Indian named that her granddaughter knew but now no one knows what that name was. According to </w:t>
            </w:r>
            <w:proofErr w:type="spellStart"/>
            <w:r w:rsidRPr="00AD3416">
              <w:rPr>
                <w:rFonts w:asciiTheme="minorHAnsi" w:hAnsiTheme="minorHAnsi" w:cs="Helvetica"/>
                <w:color w:val="000000" w:themeColor="text1"/>
                <w:sz w:val="22"/>
                <w:szCs w:val="22"/>
              </w:rPr>
              <w:t>Gt</w:t>
            </w:r>
            <w:proofErr w:type="spellEnd"/>
            <w:r w:rsidRPr="00AD3416">
              <w:rPr>
                <w:rFonts w:asciiTheme="minorHAnsi" w:hAnsiTheme="minorHAnsi" w:cs="Helvetica"/>
                <w:color w:val="000000" w:themeColor="text1"/>
                <w:sz w:val="22"/>
                <w:szCs w:val="22"/>
              </w:rPr>
              <w:t xml:space="preserve"> Grandson, Jack Lewis, Martha's </w:t>
            </w:r>
            <w:proofErr w:type="gramStart"/>
            <w:r w:rsidRPr="00AD3416">
              <w:rPr>
                <w:rFonts w:asciiTheme="minorHAnsi" w:hAnsiTheme="minorHAnsi" w:cs="Helvetica"/>
                <w:color w:val="000000" w:themeColor="text1"/>
                <w:sz w:val="22"/>
                <w:szCs w:val="22"/>
              </w:rPr>
              <w:t>parents were on the Trail of Tears and someway was</w:t>
            </w:r>
            <w:proofErr w:type="gramEnd"/>
            <w:r w:rsidRPr="00AD3416">
              <w:rPr>
                <w:rFonts w:asciiTheme="minorHAnsi" w:hAnsiTheme="minorHAnsi" w:cs="Helvetica"/>
                <w:color w:val="000000" w:themeColor="text1"/>
                <w:sz w:val="22"/>
                <w:szCs w:val="22"/>
              </w:rPr>
              <w:t xml:space="preserve"> able to leave Martha with a missionary family. This appears to be John Bishop (1809-1850) &amp; Minerva Bishop (1813-1890). I have found information in my </w:t>
            </w:r>
            <w:proofErr w:type="spellStart"/>
            <w:r w:rsidRPr="00AD3416">
              <w:rPr>
                <w:rFonts w:asciiTheme="minorHAnsi" w:hAnsiTheme="minorHAnsi" w:cs="Helvetica"/>
                <w:color w:val="000000" w:themeColor="text1"/>
                <w:sz w:val="22"/>
                <w:szCs w:val="22"/>
              </w:rPr>
              <w:t>Gt</w:t>
            </w:r>
            <w:proofErr w:type="spellEnd"/>
            <w:r w:rsidRPr="00AD3416">
              <w:rPr>
                <w:rFonts w:asciiTheme="minorHAnsi" w:hAnsiTheme="minorHAnsi" w:cs="Helvetica"/>
                <w:color w:val="000000" w:themeColor="text1"/>
                <w:sz w:val="22"/>
                <w:szCs w:val="22"/>
              </w:rPr>
              <w:t xml:space="preserve"> Grandfather's (John B, Lewis, III) writing that the Bishop family had 5 other daughters and one son, Joe Buck Bishop. I believe that he is possibly Martha's real brother, as this is the only one of this family other children that my grandmother, Rosa Lewis Sanderson and her sisters ever talked about. She married Isaiah Lewis on Sept. 16, 1852, in Marion County, Alabama. Isaiah died in Federal Hospital No. 1 in Columbia, Tn. No place of burial has been found. It is my belief that although this family was in </w:t>
            </w:r>
            <w:proofErr w:type="spellStart"/>
            <w:r w:rsidRPr="00AD3416">
              <w:rPr>
                <w:rFonts w:asciiTheme="minorHAnsi" w:hAnsiTheme="minorHAnsi" w:cs="Helvetica"/>
                <w:color w:val="000000" w:themeColor="text1"/>
                <w:sz w:val="22"/>
                <w:szCs w:val="22"/>
              </w:rPr>
              <w:t>Tn</w:t>
            </w:r>
            <w:proofErr w:type="spellEnd"/>
            <w:r w:rsidRPr="00AD3416">
              <w:rPr>
                <w:rFonts w:asciiTheme="minorHAnsi" w:hAnsiTheme="minorHAnsi" w:cs="Helvetica"/>
                <w:color w:val="000000" w:themeColor="text1"/>
                <w:sz w:val="22"/>
                <w:szCs w:val="22"/>
              </w:rPr>
              <w:t xml:space="preserve"> at the time of his death that the federal troops </w:t>
            </w:r>
            <w:proofErr w:type="spellStart"/>
            <w:r w:rsidRPr="00AD3416">
              <w:rPr>
                <w:rFonts w:asciiTheme="minorHAnsi" w:hAnsiTheme="minorHAnsi" w:cs="Helvetica"/>
                <w:color w:val="000000" w:themeColor="text1"/>
                <w:sz w:val="22"/>
                <w:szCs w:val="22"/>
              </w:rPr>
              <w:t>my</w:t>
            </w:r>
            <w:proofErr w:type="spellEnd"/>
            <w:r w:rsidRPr="00AD3416">
              <w:rPr>
                <w:rFonts w:asciiTheme="minorHAnsi" w:hAnsiTheme="minorHAnsi" w:cs="Helvetica"/>
                <w:color w:val="000000" w:themeColor="text1"/>
                <w:sz w:val="22"/>
                <w:szCs w:val="22"/>
              </w:rPr>
              <w:t xml:space="preserve"> have preformed the burial, that his is buried by his youngest son John Henry who died about a month before Isaiah. (</w:t>
            </w:r>
            <w:proofErr w:type="spellStart"/>
            <w:r w:rsidRPr="00AD3416">
              <w:rPr>
                <w:rFonts w:asciiTheme="minorHAnsi" w:hAnsiTheme="minorHAnsi" w:cs="Helvetica"/>
                <w:color w:val="000000" w:themeColor="text1"/>
                <w:sz w:val="22"/>
                <w:szCs w:val="22"/>
              </w:rPr>
              <w:t>Gt</w:t>
            </w:r>
            <w:proofErr w:type="spellEnd"/>
            <w:r w:rsidRPr="00AD3416">
              <w:rPr>
                <w:rFonts w:asciiTheme="minorHAnsi" w:hAnsiTheme="minorHAnsi" w:cs="Helvetica"/>
                <w:color w:val="000000" w:themeColor="text1"/>
                <w:sz w:val="22"/>
                <w:szCs w:val="22"/>
              </w:rPr>
              <w:t xml:space="preserve"> </w:t>
            </w:r>
            <w:proofErr w:type="spellStart"/>
            <w:r w:rsidRPr="00AD3416">
              <w:rPr>
                <w:rFonts w:asciiTheme="minorHAnsi" w:hAnsiTheme="minorHAnsi" w:cs="Helvetica"/>
                <w:color w:val="000000" w:themeColor="text1"/>
                <w:sz w:val="22"/>
                <w:szCs w:val="22"/>
              </w:rPr>
              <w:t>Gt</w:t>
            </w:r>
            <w:proofErr w:type="spellEnd"/>
            <w:r w:rsidRPr="00AD3416">
              <w:rPr>
                <w:rFonts w:asciiTheme="minorHAnsi" w:hAnsiTheme="minorHAnsi" w:cs="Helvetica"/>
                <w:color w:val="000000" w:themeColor="text1"/>
                <w:sz w:val="22"/>
                <w:szCs w:val="22"/>
              </w:rPr>
              <w:t xml:space="preserve"> Granddaughter, Joyce </w:t>
            </w:r>
            <w:proofErr w:type="spellStart"/>
            <w:r w:rsidRPr="00AD3416">
              <w:rPr>
                <w:rFonts w:asciiTheme="minorHAnsi" w:hAnsiTheme="minorHAnsi" w:cs="Helvetica"/>
                <w:color w:val="000000" w:themeColor="text1"/>
                <w:sz w:val="22"/>
                <w:szCs w:val="22"/>
              </w:rPr>
              <w:t>Riggan</w:t>
            </w:r>
            <w:proofErr w:type="spellEnd"/>
            <w:r w:rsidRPr="00AD3416">
              <w:rPr>
                <w:rFonts w:asciiTheme="minorHAnsi" w:hAnsiTheme="minorHAnsi" w:cs="Helvetica"/>
                <w:color w:val="000000" w:themeColor="text1"/>
                <w:sz w:val="22"/>
                <w:szCs w:val="22"/>
              </w:rPr>
              <w:t>)</w:t>
            </w:r>
            <w:r w:rsidRPr="00AD3416">
              <w:rPr>
                <w:rFonts w:asciiTheme="minorHAnsi" w:hAnsiTheme="minorHAnsi" w:cs="Helvetica"/>
                <w:color w:val="000000" w:themeColor="text1"/>
                <w:sz w:val="22"/>
                <w:szCs w:val="22"/>
              </w:rPr>
              <w:br/>
            </w:r>
            <w:r w:rsidRPr="00AD3416">
              <w:rPr>
                <w:rFonts w:asciiTheme="minorHAnsi" w:hAnsiTheme="minorHAnsi" w:cs="Helvetica"/>
                <w:color w:val="000000" w:themeColor="text1"/>
                <w:sz w:val="22"/>
                <w:szCs w:val="22"/>
              </w:rPr>
              <w:br/>
              <w:t>Children:</w:t>
            </w:r>
            <w:r w:rsidRPr="00AD3416">
              <w:rPr>
                <w:rFonts w:asciiTheme="minorHAnsi" w:hAnsiTheme="minorHAnsi" w:cs="Helvetica"/>
                <w:color w:val="000000" w:themeColor="text1"/>
                <w:sz w:val="22"/>
                <w:szCs w:val="22"/>
              </w:rPr>
              <w:br/>
              <w:t xml:space="preserve">• William </w:t>
            </w:r>
            <w:proofErr w:type="spellStart"/>
            <w:r w:rsidRPr="00AD3416">
              <w:rPr>
                <w:rFonts w:asciiTheme="minorHAnsi" w:hAnsiTheme="minorHAnsi" w:cs="Helvetica"/>
                <w:color w:val="000000" w:themeColor="text1"/>
                <w:sz w:val="22"/>
                <w:szCs w:val="22"/>
              </w:rPr>
              <w:t>Jeptha</w:t>
            </w:r>
            <w:proofErr w:type="spellEnd"/>
            <w:r w:rsidRPr="00AD3416">
              <w:rPr>
                <w:rFonts w:asciiTheme="minorHAnsi" w:hAnsiTheme="minorHAnsi" w:cs="Helvetica"/>
                <w:color w:val="000000" w:themeColor="text1"/>
                <w:sz w:val="22"/>
                <w:szCs w:val="22"/>
              </w:rPr>
              <w:t xml:space="preserve"> Lewis (1854-1916)</w:t>
            </w:r>
            <w:r w:rsidRPr="00AD3416">
              <w:rPr>
                <w:rFonts w:asciiTheme="minorHAnsi" w:hAnsiTheme="minorHAnsi" w:cs="Helvetica"/>
                <w:color w:val="000000" w:themeColor="text1"/>
                <w:sz w:val="22"/>
                <w:szCs w:val="22"/>
              </w:rPr>
              <w:br/>
              <w:t xml:space="preserve">• John </w:t>
            </w:r>
            <w:proofErr w:type="spellStart"/>
            <w:r w:rsidRPr="00AD3416">
              <w:rPr>
                <w:rFonts w:asciiTheme="minorHAnsi" w:hAnsiTheme="minorHAnsi" w:cs="Helvetica"/>
                <w:color w:val="000000" w:themeColor="text1"/>
                <w:sz w:val="22"/>
                <w:szCs w:val="22"/>
              </w:rPr>
              <w:t>Boley</w:t>
            </w:r>
            <w:proofErr w:type="spellEnd"/>
            <w:r w:rsidRPr="00AD3416">
              <w:rPr>
                <w:rFonts w:asciiTheme="minorHAnsi" w:hAnsiTheme="minorHAnsi" w:cs="Helvetica"/>
                <w:color w:val="000000" w:themeColor="text1"/>
                <w:sz w:val="22"/>
                <w:szCs w:val="22"/>
              </w:rPr>
              <w:t xml:space="preserve"> Lewis (1856-1936)</w:t>
            </w:r>
            <w:r w:rsidRPr="00AD3416">
              <w:rPr>
                <w:rFonts w:asciiTheme="minorHAnsi" w:hAnsiTheme="minorHAnsi" w:cs="Helvetica"/>
                <w:color w:val="000000" w:themeColor="text1"/>
                <w:sz w:val="22"/>
                <w:szCs w:val="22"/>
              </w:rPr>
              <w:br/>
              <w:t>• Mary Elmina Josephine Lewis Reid (1858-1932)</w:t>
            </w:r>
            <w:r w:rsidRPr="00AD3416">
              <w:rPr>
                <w:rFonts w:asciiTheme="minorHAnsi" w:hAnsiTheme="minorHAnsi" w:cs="Helvetica"/>
                <w:color w:val="000000" w:themeColor="text1"/>
                <w:sz w:val="22"/>
                <w:szCs w:val="22"/>
              </w:rPr>
              <w:br/>
              <w:t xml:space="preserve">• Amanda Minerva Lewis </w:t>
            </w:r>
            <w:proofErr w:type="spellStart"/>
            <w:r w:rsidRPr="00AD3416">
              <w:rPr>
                <w:rFonts w:asciiTheme="minorHAnsi" w:hAnsiTheme="minorHAnsi" w:cs="Helvetica"/>
                <w:color w:val="000000" w:themeColor="text1"/>
                <w:sz w:val="22"/>
                <w:szCs w:val="22"/>
              </w:rPr>
              <w:t>Lewis</w:t>
            </w:r>
            <w:proofErr w:type="spellEnd"/>
            <w:r w:rsidRPr="00AD3416">
              <w:rPr>
                <w:rFonts w:asciiTheme="minorHAnsi" w:hAnsiTheme="minorHAnsi" w:cs="Helvetica"/>
                <w:color w:val="000000" w:themeColor="text1"/>
                <w:sz w:val="22"/>
                <w:szCs w:val="22"/>
              </w:rPr>
              <w:t xml:space="preserve"> (1860-1926 in OK)</w:t>
            </w:r>
            <w:r w:rsidRPr="00AD3416">
              <w:rPr>
                <w:rFonts w:asciiTheme="minorHAnsi" w:hAnsiTheme="minorHAnsi" w:cs="Helvetica"/>
                <w:color w:val="000000" w:themeColor="text1"/>
                <w:sz w:val="22"/>
                <w:szCs w:val="22"/>
              </w:rPr>
              <w:br/>
              <w:t>• John Henry Lewis (1862-1864)</w:t>
            </w:r>
            <w:r w:rsidRPr="00AD3416">
              <w:rPr>
                <w:rFonts w:asciiTheme="minorHAnsi" w:hAnsiTheme="minorHAnsi" w:cs="Helvetica"/>
                <w:color w:val="000000" w:themeColor="text1"/>
                <w:sz w:val="22"/>
                <w:szCs w:val="22"/>
              </w:rPr>
              <w:br/>
              <w:t>• Martha Lewis Stephens (1866-1947)</w:t>
            </w:r>
            <w:r w:rsidRPr="00AD3416">
              <w:rPr>
                <w:rFonts w:asciiTheme="minorHAnsi" w:hAnsiTheme="minorHAnsi" w:cs="Helvetica"/>
                <w:color w:val="000000" w:themeColor="text1"/>
                <w:sz w:val="22"/>
                <w:szCs w:val="22"/>
              </w:rPr>
              <w:br/>
            </w:r>
            <w:r w:rsidRPr="00AD3416">
              <w:rPr>
                <w:rFonts w:asciiTheme="minorHAnsi" w:hAnsiTheme="minorHAnsi" w:cs="Helvetica"/>
                <w:color w:val="000000" w:themeColor="text1"/>
                <w:sz w:val="22"/>
                <w:szCs w:val="22"/>
              </w:rPr>
              <w:br/>
              <w:t xml:space="preserve">After Isaiah died in 1864 during the Civil War, Martha married William Jones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about 1868. Jones and Martha had 5 more Children.</w:t>
            </w:r>
            <w:r w:rsidRPr="00AD3416">
              <w:rPr>
                <w:rFonts w:asciiTheme="minorHAnsi" w:hAnsiTheme="minorHAnsi" w:cs="Helvetica"/>
                <w:color w:val="000000" w:themeColor="text1"/>
                <w:sz w:val="22"/>
                <w:szCs w:val="22"/>
              </w:rPr>
              <w:br/>
            </w:r>
            <w:r w:rsidRPr="00AD3416">
              <w:rPr>
                <w:rFonts w:asciiTheme="minorHAnsi" w:hAnsiTheme="minorHAnsi" w:cs="Helvetica"/>
                <w:color w:val="000000" w:themeColor="text1"/>
                <w:sz w:val="22"/>
                <w:szCs w:val="22"/>
              </w:rPr>
              <w:br/>
              <w:t>Children:</w:t>
            </w:r>
            <w:r w:rsidRPr="00AD3416">
              <w:rPr>
                <w:rFonts w:asciiTheme="minorHAnsi" w:hAnsiTheme="minorHAnsi" w:cs="Helvetica"/>
                <w:color w:val="000000" w:themeColor="text1"/>
                <w:sz w:val="22"/>
                <w:szCs w:val="22"/>
              </w:rPr>
              <w:br/>
              <w:t xml:space="preserve">• Infant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(1869-1869)</w:t>
            </w:r>
            <w:r w:rsidRPr="00AD3416">
              <w:rPr>
                <w:rFonts w:asciiTheme="minorHAnsi" w:hAnsiTheme="minorHAnsi" w:cs="Helvetica"/>
                <w:color w:val="000000" w:themeColor="text1"/>
                <w:sz w:val="22"/>
                <w:szCs w:val="22"/>
              </w:rPr>
              <w:br/>
              <w:t xml:space="preserve">• Lucian Green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(1871-1957)</w:t>
            </w:r>
            <w:r w:rsidRPr="00AD3416">
              <w:rPr>
                <w:rFonts w:asciiTheme="minorHAnsi" w:hAnsiTheme="minorHAnsi" w:cs="Helvetica"/>
                <w:color w:val="000000" w:themeColor="text1"/>
                <w:sz w:val="22"/>
                <w:szCs w:val="22"/>
              </w:rPr>
              <w:br/>
              <w:t xml:space="preserve">• Ellen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Collier (1874-1941)</w:t>
            </w:r>
            <w:r w:rsidRPr="00AD3416">
              <w:rPr>
                <w:rFonts w:asciiTheme="minorHAnsi" w:hAnsiTheme="minorHAnsi" w:cs="Helvetica"/>
                <w:color w:val="000000" w:themeColor="text1"/>
                <w:sz w:val="22"/>
                <w:szCs w:val="22"/>
              </w:rPr>
              <w:br/>
              <w:t xml:space="preserve">• John Robert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(1877-1945)</w:t>
            </w:r>
            <w:r w:rsidRPr="00AD3416">
              <w:rPr>
                <w:rFonts w:asciiTheme="minorHAnsi" w:hAnsiTheme="minorHAnsi" w:cs="Helvetica"/>
                <w:color w:val="000000" w:themeColor="text1"/>
                <w:sz w:val="22"/>
                <w:szCs w:val="22"/>
              </w:rPr>
              <w:br/>
              <w:t xml:space="preserve">• </w:t>
            </w:r>
            <w:proofErr w:type="spellStart"/>
            <w:r w:rsidRPr="00AD3416">
              <w:rPr>
                <w:rFonts w:asciiTheme="minorHAnsi" w:hAnsiTheme="minorHAnsi" w:cs="Helvetica"/>
                <w:color w:val="000000" w:themeColor="text1"/>
                <w:sz w:val="22"/>
                <w:szCs w:val="22"/>
              </w:rPr>
              <w:t>Melvinia</w:t>
            </w:r>
            <w:proofErr w:type="spellEnd"/>
            <w:r w:rsidRPr="00AD3416">
              <w:rPr>
                <w:rFonts w:asciiTheme="minorHAnsi" w:hAnsiTheme="minorHAnsi" w:cs="Helvetica"/>
                <w:color w:val="000000" w:themeColor="text1"/>
                <w:sz w:val="22"/>
                <w:szCs w:val="22"/>
              </w:rPr>
              <w:t xml:space="preserve"> </w:t>
            </w:r>
            <w:proofErr w:type="spellStart"/>
            <w:r w:rsidRPr="00AD3416">
              <w:rPr>
                <w:rFonts w:asciiTheme="minorHAnsi" w:hAnsiTheme="minorHAnsi" w:cs="Helvetica"/>
                <w:color w:val="000000" w:themeColor="text1"/>
                <w:sz w:val="22"/>
                <w:szCs w:val="22"/>
              </w:rPr>
              <w:t>Boyett</w:t>
            </w:r>
            <w:proofErr w:type="spellEnd"/>
            <w:r w:rsidRPr="00AD3416">
              <w:rPr>
                <w:rFonts w:asciiTheme="minorHAnsi" w:hAnsiTheme="minorHAnsi" w:cs="Helvetica"/>
                <w:color w:val="000000" w:themeColor="text1"/>
                <w:sz w:val="22"/>
                <w:szCs w:val="22"/>
              </w:rPr>
              <w:t xml:space="preserve"> Cantrell (1879-1959)</w:t>
            </w:r>
            <w:r w:rsidRPr="00AD3416">
              <w:rPr>
                <w:rFonts w:asciiTheme="minorHAnsi" w:hAnsiTheme="minorHAnsi" w:cs="Helvetica"/>
                <w:color w:val="000000" w:themeColor="text1"/>
                <w:sz w:val="22"/>
                <w:szCs w:val="22"/>
              </w:rPr>
              <w:br/>
            </w:r>
          </w:p>
          <w:p w:rsidR="00AD3416" w:rsidRPr="00AD3416" w:rsidRDefault="00AD3416" w:rsidP="00AD3416">
            <w:pPr>
              <w:pStyle w:val="Heading5"/>
              <w:shd w:val="clear" w:color="auto" w:fill="FAFAFA"/>
              <w:spacing w:before="0"/>
              <w:outlineLvl w:val="4"/>
              <w:rPr>
                <w:rFonts w:asciiTheme="minorHAnsi" w:hAnsiTheme="minorHAnsi" w:cs="Helvetica"/>
                <w:color w:val="000000" w:themeColor="text1"/>
              </w:rPr>
            </w:pPr>
            <w:r w:rsidRPr="00AD3416">
              <w:rPr>
                <w:rFonts w:asciiTheme="minorHAnsi" w:hAnsiTheme="minorHAnsi" w:cs="Helvetica"/>
                <w:color w:val="000000" w:themeColor="text1"/>
              </w:rPr>
              <w:t>Inscription</w:t>
            </w:r>
          </w:p>
          <w:p w:rsidR="00AD3416" w:rsidRPr="00AD3416" w:rsidRDefault="00AD3416" w:rsidP="00AD3416">
            <w:pPr>
              <w:pStyle w:val="mb-0"/>
              <w:shd w:val="clear" w:color="auto" w:fill="FAFAFA"/>
              <w:spacing w:before="0" w:beforeAutospacing="0"/>
              <w:rPr>
                <w:rFonts w:ascii="Helvetica" w:hAnsi="Helvetica" w:cs="Helvetica"/>
                <w:color w:val="36322D"/>
                <w:sz w:val="23"/>
                <w:szCs w:val="23"/>
              </w:rPr>
            </w:pPr>
            <w:r w:rsidRPr="00AD3416">
              <w:rPr>
                <w:rFonts w:asciiTheme="minorHAnsi" w:hAnsiTheme="minorHAnsi" w:cs="Helvetica"/>
                <w:color w:val="000000" w:themeColor="text1"/>
                <w:sz w:val="22"/>
                <w:szCs w:val="22"/>
              </w:rPr>
              <w:lastRenderedPageBreak/>
              <w:t>Mother of John B Lewis - At Rest</w:t>
            </w:r>
          </w:p>
        </w:tc>
        <w:tc>
          <w:tcPr>
            <w:tcW w:w="3001" w:type="dxa"/>
          </w:tcPr>
          <w:p w:rsidR="00A335BA" w:rsidRPr="0052134B" w:rsidRDefault="002F578E">
            <w:hyperlink r:id="rId24" w:history="1">
              <w:proofErr w:type="spellStart"/>
              <w:r w:rsidR="00AD3416" w:rsidRPr="00AD3416">
                <w:rPr>
                  <w:rStyle w:val="Hyperlink"/>
                </w:rPr>
                <w:t>FindaGrave</w:t>
              </w:r>
              <w:proofErr w:type="spellEnd"/>
            </w:hyperlink>
          </w:p>
        </w:tc>
      </w:tr>
      <w:tr w:rsidR="00A335BA" w:rsidRPr="0052134B" w:rsidTr="00A335BA">
        <w:tc>
          <w:tcPr>
            <w:tcW w:w="8365" w:type="dxa"/>
          </w:tcPr>
          <w:p w:rsidR="00C92B12" w:rsidRDefault="00AD3416" w:rsidP="00AD3416">
            <w:pPr>
              <w:shd w:val="clear" w:color="auto" w:fill="FFFFFF"/>
              <w:rPr>
                <w:rFonts w:eastAsia="Times New Roman" w:cs="Arial"/>
              </w:rPr>
            </w:pPr>
            <w:r>
              <w:rPr>
                <w:rFonts w:eastAsia="Times New Roman" w:cs="Arial"/>
              </w:rPr>
              <w:lastRenderedPageBreak/>
              <w:t>Picture of Martha:</w:t>
            </w:r>
          </w:p>
          <w:p w:rsidR="00AD3416" w:rsidRPr="00AD3416" w:rsidRDefault="00A63288" w:rsidP="00AD3416">
            <w:pPr>
              <w:shd w:val="clear" w:color="auto" w:fill="FFFFFF"/>
              <w:rPr>
                <w:rFonts w:eastAsia="Times New Roman" w:cs="Arial"/>
              </w:rPr>
            </w:pPr>
            <w:r>
              <w:rPr>
                <w:noProof/>
              </w:rPr>
              <w:drawing>
                <wp:inline distT="0" distB="0" distL="0" distR="0">
                  <wp:extent cx="1971675" cy="3241434"/>
                  <wp:effectExtent l="19050" t="0" r="9525" b="0"/>
                  <wp:docPr id="6" name="Picture 6" descr="Pictur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
                          <pic:cNvPicPr>
                            <a:picLocks noChangeAspect="1" noChangeArrowheads="1"/>
                          </pic:cNvPicPr>
                        </pic:nvPicPr>
                        <pic:blipFill>
                          <a:blip r:embed="rId25" cstate="print"/>
                          <a:srcRect/>
                          <a:stretch>
                            <a:fillRect/>
                          </a:stretch>
                        </pic:blipFill>
                        <pic:spPr bwMode="auto">
                          <a:xfrm>
                            <a:off x="0" y="0"/>
                            <a:ext cx="1971675" cy="3241434"/>
                          </a:xfrm>
                          <a:prstGeom prst="rect">
                            <a:avLst/>
                          </a:prstGeom>
                          <a:noFill/>
                          <a:ln w="9525">
                            <a:noFill/>
                            <a:miter lim="800000"/>
                            <a:headEnd/>
                            <a:tailEnd/>
                          </a:ln>
                        </pic:spPr>
                      </pic:pic>
                    </a:graphicData>
                  </a:graphic>
                </wp:inline>
              </w:drawing>
            </w:r>
          </w:p>
        </w:tc>
        <w:tc>
          <w:tcPr>
            <w:tcW w:w="3001" w:type="dxa"/>
          </w:tcPr>
          <w:p w:rsidR="00A335BA" w:rsidRPr="0052134B" w:rsidRDefault="002F578E">
            <w:hyperlink r:id="rId26" w:history="1">
              <w:proofErr w:type="spellStart"/>
              <w:r w:rsidR="00AD3416" w:rsidRPr="00AD3416">
                <w:rPr>
                  <w:rStyle w:val="Hyperlink"/>
                </w:rPr>
                <w:t>FindaGrave</w:t>
              </w:r>
              <w:proofErr w:type="spellEnd"/>
            </w:hyperlink>
          </w:p>
        </w:tc>
      </w:tr>
      <w:tr w:rsidR="00A335BA" w:rsidRPr="0052134B" w:rsidTr="00A335BA">
        <w:tc>
          <w:tcPr>
            <w:tcW w:w="8365" w:type="dxa"/>
          </w:tcPr>
          <w:p w:rsidR="00825162" w:rsidRPr="0052134B" w:rsidRDefault="00825162" w:rsidP="00825162"/>
        </w:tc>
        <w:tc>
          <w:tcPr>
            <w:tcW w:w="3001" w:type="dxa"/>
          </w:tcPr>
          <w:p w:rsidR="00A335BA" w:rsidRPr="0052134B" w:rsidRDefault="00A335BA"/>
        </w:tc>
      </w:tr>
      <w:tr w:rsidR="00A335BA" w:rsidRPr="0052134B" w:rsidTr="00A335BA">
        <w:tc>
          <w:tcPr>
            <w:tcW w:w="8365" w:type="dxa"/>
          </w:tcPr>
          <w:p w:rsidR="00A335BA" w:rsidRPr="0052134B" w:rsidRDefault="00A335BA" w:rsidP="00157FE0"/>
        </w:tc>
        <w:tc>
          <w:tcPr>
            <w:tcW w:w="3001" w:type="dxa"/>
          </w:tcPr>
          <w:p w:rsidR="00A335BA" w:rsidRPr="0052134B" w:rsidRDefault="00A335BA"/>
        </w:tc>
      </w:tr>
      <w:tr w:rsidR="00A335BA" w:rsidRPr="0052134B" w:rsidTr="00A335BA">
        <w:tc>
          <w:tcPr>
            <w:tcW w:w="8365" w:type="dxa"/>
          </w:tcPr>
          <w:p w:rsidR="00A335BA" w:rsidRPr="0052134B" w:rsidRDefault="00A335BA" w:rsidP="00157FE0"/>
        </w:tc>
        <w:tc>
          <w:tcPr>
            <w:tcW w:w="3001" w:type="dxa"/>
          </w:tcPr>
          <w:p w:rsidR="00A335BA" w:rsidRPr="0052134B" w:rsidRDefault="00A335BA"/>
        </w:tc>
      </w:tr>
      <w:tr w:rsidR="00A335BA" w:rsidRPr="0052134B" w:rsidTr="00A335BA">
        <w:tc>
          <w:tcPr>
            <w:tcW w:w="8365" w:type="dxa"/>
          </w:tcPr>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73CD4"/>
    <w:multiLevelType w:val="hybridMultilevel"/>
    <w:tmpl w:val="9FAC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83293"/>
    <w:multiLevelType w:val="hybridMultilevel"/>
    <w:tmpl w:val="F61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3F082B"/>
    <w:multiLevelType w:val="hybridMultilevel"/>
    <w:tmpl w:val="3700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917C09"/>
    <w:multiLevelType w:val="hybridMultilevel"/>
    <w:tmpl w:val="8206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160EDA"/>
    <w:multiLevelType w:val="hybridMultilevel"/>
    <w:tmpl w:val="E6C8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2D3DE3"/>
    <w:multiLevelType w:val="hybridMultilevel"/>
    <w:tmpl w:val="C642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2"/>
  </w:num>
  <w:num w:numId="4">
    <w:abstractNumId w:val="14"/>
  </w:num>
  <w:num w:numId="5">
    <w:abstractNumId w:val="16"/>
  </w:num>
  <w:num w:numId="6">
    <w:abstractNumId w:val="28"/>
  </w:num>
  <w:num w:numId="7">
    <w:abstractNumId w:val="9"/>
  </w:num>
  <w:num w:numId="8">
    <w:abstractNumId w:val="23"/>
  </w:num>
  <w:num w:numId="9">
    <w:abstractNumId w:val="0"/>
  </w:num>
  <w:num w:numId="10">
    <w:abstractNumId w:val="21"/>
  </w:num>
  <w:num w:numId="11">
    <w:abstractNumId w:val="11"/>
  </w:num>
  <w:num w:numId="12">
    <w:abstractNumId w:val="22"/>
  </w:num>
  <w:num w:numId="13">
    <w:abstractNumId w:val="13"/>
  </w:num>
  <w:num w:numId="14">
    <w:abstractNumId w:val="1"/>
  </w:num>
  <w:num w:numId="15">
    <w:abstractNumId w:val="7"/>
  </w:num>
  <w:num w:numId="16">
    <w:abstractNumId w:val="5"/>
  </w:num>
  <w:num w:numId="17">
    <w:abstractNumId w:val="6"/>
  </w:num>
  <w:num w:numId="18">
    <w:abstractNumId w:val="3"/>
  </w:num>
  <w:num w:numId="19">
    <w:abstractNumId w:val="15"/>
  </w:num>
  <w:num w:numId="20">
    <w:abstractNumId w:val="19"/>
  </w:num>
  <w:num w:numId="21">
    <w:abstractNumId w:val="26"/>
  </w:num>
  <w:num w:numId="22">
    <w:abstractNumId w:val="24"/>
  </w:num>
  <w:num w:numId="23">
    <w:abstractNumId w:val="4"/>
  </w:num>
  <w:num w:numId="24">
    <w:abstractNumId w:val="18"/>
  </w:num>
  <w:num w:numId="25">
    <w:abstractNumId w:val="17"/>
  </w:num>
  <w:num w:numId="26">
    <w:abstractNumId w:val="2"/>
  </w:num>
  <w:num w:numId="27">
    <w:abstractNumId w:val="8"/>
  </w:num>
  <w:num w:numId="28">
    <w:abstractNumId w:val="25"/>
  </w:num>
  <w:num w:numId="29">
    <w:abstractNumId w:val="2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517DE"/>
    <w:rsid w:val="000D22B2"/>
    <w:rsid w:val="000D3104"/>
    <w:rsid w:val="00134E97"/>
    <w:rsid w:val="0015306E"/>
    <w:rsid w:val="00157FE0"/>
    <w:rsid w:val="002022FA"/>
    <w:rsid w:val="00204F58"/>
    <w:rsid w:val="0021371B"/>
    <w:rsid w:val="002F578E"/>
    <w:rsid w:val="002F6E76"/>
    <w:rsid w:val="0032356E"/>
    <w:rsid w:val="00347B8E"/>
    <w:rsid w:val="00437A91"/>
    <w:rsid w:val="004C64C3"/>
    <w:rsid w:val="004D48B5"/>
    <w:rsid w:val="004D7841"/>
    <w:rsid w:val="00502CCC"/>
    <w:rsid w:val="0052134B"/>
    <w:rsid w:val="005612C8"/>
    <w:rsid w:val="005D6793"/>
    <w:rsid w:val="005E041D"/>
    <w:rsid w:val="005E7931"/>
    <w:rsid w:val="00636126"/>
    <w:rsid w:val="0064029F"/>
    <w:rsid w:val="00647F4E"/>
    <w:rsid w:val="00672A78"/>
    <w:rsid w:val="0067391A"/>
    <w:rsid w:val="006B0D52"/>
    <w:rsid w:val="00724DA2"/>
    <w:rsid w:val="00755FCA"/>
    <w:rsid w:val="00784402"/>
    <w:rsid w:val="007B1B5B"/>
    <w:rsid w:val="007B6EE7"/>
    <w:rsid w:val="007C1C8B"/>
    <w:rsid w:val="00825162"/>
    <w:rsid w:val="00833FB3"/>
    <w:rsid w:val="008B2F25"/>
    <w:rsid w:val="008D3AB8"/>
    <w:rsid w:val="00904242"/>
    <w:rsid w:val="00974B47"/>
    <w:rsid w:val="00995450"/>
    <w:rsid w:val="009F38EC"/>
    <w:rsid w:val="00A335BA"/>
    <w:rsid w:val="00A63288"/>
    <w:rsid w:val="00A87099"/>
    <w:rsid w:val="00A9311A"/>
    <w:rsid w:val="00AC791E"/>
    <w:rsid w:val="00AD3416"/>
    <w:rsid w:val="00B20A9D"/>
    <w:rsid w:val="00B34213"/>
    <w:rsid w:val="00B6227F"/>
    <w:rsid w:val="00C11565"/>
    <w:rsid w:val="00C831C3"/>
    <w:rsid w:val="00C9165F"/>
    <w:rsid w:val="00C92B12"/>
    <w:rsid w:val="00CC55AD"/>
    <w:rsid w:val="00CE54E8"/>
    <w:rsid w:val="00CF7E0E"/>
    <w:rsid w:val="00D83237"/>
    <w:rsid w:val="00D91DD9"/>
    <w:rsid w:val="00DA33A4"/>
    <w:rsid w:val="00DD4281"/>
    <w:rsid w:val="00E132A1"/>
    <w:rsid w:val="00E15263"/>
    <w:rsid w:val="00E7331A"/>
    <w:rsid w:val="00E83CD1"/>
    <w:rsid w:val="00EB2C69"/>
    <w:rsid w:val="00EF4863"/>
    <w:rsid w:val="00F9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3416"/>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CF7E0E"/>
    <w:pPr>
      <w:ind w:left="720"/>
      <w:contextualSpacing/>
    </w:pPr>
  </w:style>
  <w:style w:type="character" w:customStyle="1" w:styleId="Heading5Char">
    <w:name w:val="Heading 5 Char"/>
    <w:basedOn w:val="DefaultParagraphFont"/>
    <w:link w:val="Heading5"/>
    <w:uiPriority w:val="9"/>
    <w:semiHidden/>
    <w:rsid w:val="00AD3416"/>
    <w:rPr>
      <w:rFonts w:asciiTheme="majorHAnsi" w:eastAsiaTheme="majorEastAsia" w:hAnsiTheme="majorHAnsi" w:cstheme="majorBidi"/>
      <w:color w:val="1F3763" w:themeColor="accent1" w:themeShade="7F"/>
    </w:rPr>
  </w:style>
  <w:style w:type="paragraph" w:customStyle="1" w:styleId="bio-min">
    <w:name w:val="bio-min"/>
    <w:basedOn w:val="Normal"/>
    <w:rsid w:val="00AD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AD34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88"/>
    <w:rPr>
      <w:rFonts w:ascii="Tahoma" w:hAnsi="Tahoma" w:cs="Tahoma"/>
      <w:sz w:val="16"/>
      <w:szCs w:val="16"/>
    </w:rPr>
  </w:style>
  <w:style w:type="character" w:styleId="FollowedHyperlink">
    <w:name w:val="FollowedHyperlink"/>
    <w:basedOn w:val="DefaultParagraphFont"/>
    <w:uiPriority w:val="99"/>
    <w:semiHidden/>
    <w:unhideWhenUsed/>
    <w:rsid w:val="005612C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741100211">
      <w:bodyDiv w:val="1"/>
      <w:marLeft w:val="0"/>
      <w:marRight w:val="0"/>
      <w:marTop w:val="0"/>
      <w:marBottom w:val="0"/>
      <w:divBdr>
        <w:top w:val="none" w:sz="0" w:space="0" w:color="auto"/>
        <w:left w:val="none" w:sz="0" w:space="0" w:color="auto"/>
        <w:bottom w:val="none" w:sz="0" w:space="0" w:color="auto"/>
        <w:right w:val="none" w:sz="0" w:space="0" w:color="auto"/>
      </w:divBdr>
    </w:div>
    <w:div w:id="847140641">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0082052">
      <w:bodyDiv w:val="1"/>
      <w:marLeft w:val="0"/>
      <w:marRight w:val="0"/>
      <w:marTop w:val="0"/>
      <w:marBottom w:val="0"/>
      <w:divBdr>
        <w:top w:val="none" w:sz="0" w:space="0" w:color="auto"/>
        <w:left w:val="none" w:sz="0" w:space="0" w:color="auto"/>
        <w:bottom w:val="none" w:sz="0" w:space="0" w:color="auto"/>
        <w:right w:val="none" w:sz="0" w:space="0" w:color="auto"/>
      </w:divBdr>
    </w:div>
    <w:div w:id="1302810526">
      <w:bodyDiv w:val="1"/>
      <w:marLeft w:val="0"/>
      <w:marRight w:val="0"/>
      <w:marTop w:val="0"/>
      <w:marBottom w:val="0"/>
      <w:divBdr>
        <w:top w:val="none" w:sz="0" w:space="0" w:color="auto"/>
        <w:left w:val="none" w:sz="0" w:space="0" w:color="auto"/>
        <w:bottom w:val="none" w:sz="0" w:space="0" w:color="auto"/>
        <w:right w:val="none" w:sz="0" w:space="0" w:color="auto"/>
      </w:divBdr>
      <w:divsChild>
        <w:div w:id="457915115">
          <w:marLeft w:val="0"/>
          <w:marRight w:val="0"/>
          <w:marTop w:val="0"/>
          <w:marBottom w:val="0"/>
          <w:divBdr>
            <w:top w:val="none" w:sz="0" w:space="0" w:color="auto"/>
            <w:left w:val="none" w:sz="0" w:space="0" w:color="auto"/>
            <w:bottom w:val="none" w:sz="0" w:space="0" w:color="auto"/>
            <w:right w:val="none" w:sz="0" w:space="0" w:color="auto"/>
          </w:divBdr>
          <w:divsChild>
            <w:div w:id="1396902436">
              <w:marLeft w:val="0"/>
              <w:marRight w:val="0"/>
              <w:marTop w:val="0"/>
              <w:marBottom w:val="0"/>
              <w:divBdr>
                <w:top w:val="none" w:sz="0" w:space="0" w:color="auto"/>
                <w:left w:val="none" w:sz="0" w:space="0" w:color="auto"/>
                <w:bottom w:val="none" w:sz="0" w:space="0" w:color="auto"/>
                <w:right w:val="none" w:sz="0" w:space="0" w:color="auto"/>
              </w:divBdr>
            </w:div>
          </w:divsChild>
        </w:div>
        <w:div w:id="1344934429">
          <w:marLeft w:val="0"/>
          <w:marRight w:val="0"/>
          <w:marTop w:val="0"/>
          <w:marBottom w:val="75"/>
          <w:divBdr>
            <w:top w:val="none" w:sz="0" w:space="0" w:color="auto"/>
            <w:left w:val="none" w:sz="0" w:space="0" w:color="auto"/>
            <w:bottom w:val="none" w:sz="0" w:space="0" w:color="auto"/>
            <w:right w:val="none" w:sz="0" w:space="0" w:color="auto"/>
          </w:divBdr>
        </w:div>
        <w:div w:id="125317435">
          <w:marLeft w:val="0"/>
          <w:marRight w:val="0"/>
          <w:marTop w:val="0"/>
          <w:marBottom w:val="0"/>
          <w:divBdr>
            <w:top w:val="none" w:sz="0" w:space="0" w:color="auto"/>
            <w:left w:val="none" w:sz="0" w:space="0" w:color="auto"/>
            <w:bottom w:val="none" w:sz="0" w:space="0" w:color="auto"/>
            <w:right w:val="none" w:sz="0" w:space="0" w:color="auto"/>
          </w:divBdr>
          <w:divsChild>
            <w:div w:id="170382649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45291998/john-boley-lewis" TargetMode="External"/><Relationship Id="rId13" Type="http://schemas.openxmlformats.org/officeDocument/2006/relationships/hyperlink" Target="https://www.findagrave.com/memorial/46592255/james-henry-lewis" TargetMode="External"/><Relationship Id="rId18" Type="http://schemas.openxmlformats.org/officeDocument/2006/relationships/hyperlink" Target="http://www.fortwiki.com/Camp_Davies" TargetMode="External"/><Relationship Id="rId26" Type="http://schemas.openxmlformats.org/officeDocument/2006/relationships/hyperlink" Target="https://www.findagrave.com/memorial/34376236/martha-rivers-lewis_boyett"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findagrave.com/memorial/45291998/john-boley-lewis" TargetMode="External"/><Relationship Id="rId12" Type="http://schemas.openxmlformats.org/officeDocument/2006/relationships/hyperlink" Target="https://www.findagrave.com/memorial/45245692/amanda_minerva-lucinda_caroline-lewis" TargetMode="External"/><Relationship Id="rId17" Type="http://schemas.openxmlformats.org/officeDocument/2006/relationships/hyperlink" Target="https://www.findagrave.com/memorial/34376236/martha-rivers-lewis_boyett"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findagrave.com/memorial/91867129/martha-jane-stephens" TargetMode="External"/><Relationship Id="rId20" Type="http://schemas.openxmlformats.org/officeDocument/2006/relationships/hyperlink" Target="https://www.findagrave.com/memorial/45291832/isaiah-lewis" TargetMode="External"/><Relationship Id="rId1" Type="http://schemas.openxmlformats.org/officeDocument/2006/relationships/numbering" Target="numbering.xml"/><Relationship Id="rId6" Type="http://schemas.openxmlformats.org/officeDocument/2006/relationships/hyperlink" Target="https://www.findagrave.com/memorial/34376236/martha-rivers-lewis_boyett" TargetMode="External"/><Relationship Id="rId11" Type="http://schemas.openxmlformats.org/officeDocument/2006/relationships/hyperlink" Target="https://www.findagrave.com/memorial/45245692/amanda_minerva-lucinda_caroline-lewis" TargetMode="External"/><Relationship Id="rId24" Type="http://schemas.openxmlformats.org/officeDocument/2006/relationships/hyperlink" Target="https://www.findagrave.com/memorial/34376236/martha-rivers-lewis_boyett" TargetMode="External"/><Relationship Id="rId5" Type="http://schemas.openxmlformats.org/officeDocument/2006/relationships/hyperlink" Target="https://www.findagrave.com/memorial/45291832/isaiah-lewis" TargetMode="External"/><Relationship Id="rId15" Type="http://schemas.openxmlformats.org/officeDocument/2006/relationships/hyperlink" Target="https://www.findagrave.com/memorial/91867129/martha-jane-stephens" TargetMode="External"/><Relationship Id="rId23" Type="http://schemas.openxmlformats.org/officeDocument/2006/relationships/hyperlink" Target="https://www.findagrave.com/memorial/45415318/william-jeptha-lewis" TargetMode="External"/><Relationship Id="rId28" Type="http://schemas.openxmlformats.org/officeDocument/2006/relationships/theme" Target="theme/theme1.xml"/><Relationship Id="rId10" Type="http://schemas.openxmlformats.org/officeDocument/2006/relationships/hyperlink" Target="https://www.findagrave.com/memorial/38861343/mary-elmina_josephine-reid" TargetMode="External"/><Relationship Id="rId19" Type="http://schemas.openxmlformats.org/officeDocument/2006/relationships/hyperlink" Target="https://www.dictionary.com/browse/muster-day" TargetMode="External"/><Relationship Id="rId4" Type="http://schemas.openxmlformats.org/officeDocument/2006/relationships/webSettings" Target="webSettings.xml"/><Relationship Id="rId9" Type="http://schemas.openxmlformats.org/officeDocument/2006/relationships/hyperlink" Target="https://www.findagrave.com/memorial/38861343/mary-elmina_josephine-reid" TargetMode="External"/><Relationship Id="rId14" Type="http://schemas.openxmlformats.org/officeDocument/2006/relationships/hyperlink" Target="https://www.findagrave.com/memorial/46592255/james-henry-lewis" TargetMode="External"/><Relationship Id="rId22" Type="http://schemas.openxmlformats.org/officeDocument/2006/relationships/hyperlink" Target="https://www.findagrave.com/memorial/45291832/isaiah-lewi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10</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16</cp:revision>
  <dcterms:created xsi:type="dcterms:W3CDTF">2021-06-26T22:21:00Z</dcterms:created>
  <dcterms:modified xsi:type="dcterms:W3CDTF">2022-11-08T07:19:00Z</dcterms:modified>
</cp:coreProperties>
</file>