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6F7BD" w14:textId="77777777" w:rsidR="009E084E" w:rsidRPr="00EF1F6E" w:rsidRDefault="009E084E" w:rsidP="009E084E">
      <w:pPr>
        <w:pStyle w:val="Heading1"/>
        <w:rPr>
          <w:rFonts w:asciiTheme="majorHAnsi" w:eastAsia="Calibri" w:hAnsiTheme="majorHAnsi" w:cstheme="majorHAnsi"/>
          <w:sz w:val="22"/>
          <w:szCs w:val="22"/>
        </w:rPr>
      </w:pPr>
      <w:r w:rsidRPr="00EF1F6E">
        <w:rPr>
          <w:rFonts w:asciiTheme="majorHAnsi" w:eastAsia="Calibri" w:hAnsiTheme="majorHAnsi" w:cstheme="majorHAnsi"/>
          <w:sz w:val="22"/>
          <w:szCs w:val="22"/>
        </w:rPr>
        <w:t xml:space="preserve">SECTION 20:  Whistleblower </w:t>
      </w:r>
    </w:p>
    <w:p w14:paraId="361AF330" w14:textId="77777777" w:rsidR="009E084E" w:rsidRPr="00EF1F6E" w:rsidRDefault="009E084E" w:rsidP="009E084E">
      <w:pPr>
        <w:pStyle w:val="Heading1"/>
        <w:rPr>
          <w:rFonts w:asciiTheme="majorHAnsi" w:eastAsia="Calibri" w:hAnsiTheme="majorHAnsi" w:cstheme="majorHAnsi"/>
          <w:sz w:val="22"/>
          <w:szCs w:val="22"/>
        </w:rPr>
      </w:pPr>
      <w:proofErr w:type="gramStart"/>
      <w:r w:rsidRPr="00EF1F6E">
        <w:rPr>
          <w:rFonts w:asciiTheme="majorHAnsi" w:eastAsia="Calibri" w:hAnsiTheme="majorHAnsi" w:cstheme="majorHAnsi"/>
          <w:sz w:val="22"/>
          <w:szCs w:val="22"/>
        </w:rPr>
        <w:t>20.1  Whistleblower</w:t>
      </w:r>
      <w:proofErr w:type="gramEnd"/>
    </w:p>
    <w:p w14:paraId="42F056FF" w14:textId="77777777" w:rsidR="009E084E" w:rsidRPr="00EF1F6E" w:rsidRDefault="009E084E" w:rsidP="009E084E">
      <w:pPr>
        <w:rPr>
          <w:rFonts w:asciiTheme="majorHAnsi" w:eastAsia="Calibri" w:hAnsiTheme="majorHAnsi" w:cstheme="majorHAnsi"/>
          <w:sz w:val="22"/>
          <w:szCs w:val="22"/>
          <w:shd w:val="clear" w:color="auto" w:fill="CCCCCC"/>
        </w:rPr>
      </w:pPr>
      <w:r>
        <w:rPr>
          <w:rFonts w:asciiTheme="majorHAnsi" w:eastAsia="Calibri" w:hAnsiTheme="majorHAnsi" w:cstheme="majorHAnsi"/>
          <w:sz w:val="22"/>
          <w:szCs w:val="22"/>
        </w:rPr>
        <w:t>TGC r</w:t>
      </w:r>
      <w:r w:rsidRPr="00EF1F6E">
        <w:rPr>
          <w:rFonts w:asciiTheme="majorHAnsi" w:eastAsia="Calibri" w:hAnsiTheme="majorHAnsi" w:cstheme="majorHAnsi"/>
          <w:sz w:val="22"/>
          <w:szCs w:val="22"/>
        </w:rPr>
        <w:t xml:space="preserve">equires Board members, committee members, employees, and volunteers to observe high personal, professional, and business standards in the conduct of their duties and </w:t>
      </w:r>
      <w:proofErr w:type="gramStart"/>
      <w:r w:rsidRPr="00EF1F6E">
        <w:rPr>
          <w:rFonts w:asciiTheme="majorHAnsi" w:eastAsia="Calibri" w:hAnsiTheme="majorHAnsi" w:cstheme="majorHAnsi"/>
          <w:sz w:val="22"/>
          <w:szCs w:val="22"/>
        </w:rPr>
        <w:t>responsibilities, and</w:t>
      </w:r>
      <w:proofErr w:type="gramEnd"/>
      <w:r w:rsidRPr="00EF1F6E">
        <w:rPr>
          <w:rFonts w:asciiTheme="majorHAnsi" w:eastAsia="Calibri" w:hAnsiTheme="majorHAnsi" w:cstheme="majorHAnsi"/>
          <w:sz w:val="22"/>
          <w:szCs w:val="22"/>
        </w:rPr>
        <w:t xml:space="preserve"> demands compliance with all applicable laws and regulatory requirements.  This policy is intended to encourage reporting of suspected or actual occurrences of illegal, unethical, or inappropriate behaviors or practices without retribution.  </w:t>
      </w:r>
    </w:p>
    <w:p w14:paraId="19465752" w14:textId="77777777" w:rsidR="009E084E" w:rsidRPr="00EF1F6E" w:rsidRDefault="009E084E" w:rsidP="009E084E">
      <w:pPr>
        <w:rPr>
          <w:rFonts w:asciiTheme="majorHAnsi" w:eastAsia="Calibri" w:hAnsiTheme="majorHAnsi" w:cstheme="majorHAnsi"/>
          <w:sz w:val="22"/>
          <w:szCs w:val="22"/>
          <w:shd w:val="clear" w:color="auto" w:fill="CCCCCC"/>
        </w:rPr>
      </w:pPr>
    </w:p>
    <w:p w14:paraId="3A90A0BB" w14:textId="77777777" w:rsidR="009E084E" w:rsidRPr="00EF1F6E" w:rsidRDefault="009E084E" w:rsidP="009E084E">
      <w:pPr>
        <w:rPr>
          <w:rFonts w:asciiTheme="majorHAnsi" w:eastAsia="Calibri" w:hAnsiTheme="majorHAnsi" w:cstheme="majorHAnsi"/>
          <w:sz w:val="22"/>
          <w:szCs w:val="22"/>
        </w:rPr>
      </w:pPr>
      <w:r w:rsidRPr="00EF1F6E">
        <w:rPr>
          <w:rFonts w:asciiTheme="majorHAnsi" w:eastAsia="Calibri" w:hAnsiTheme="majorHAnsi" w:cstheme="majorHAnsi"/>
          <w:sz w:val="22"/>
          <w:szCs w:val="22"/>
        </w:rPr>
        <w:t xml:space="preserve">It is the responsibility of all directors, officers, employees, and volunteers to report violations or suspected violations in accordance with this policy. No one who in good faith reports a violation shall suffer harassment, retaliation, or adverse employment consequences.  Anyone who retaliates against a person reporting a violation is subject to discipline.  This policy is intended to encourage </w:t>
      </w:r>
      <w:proofErr w:type="gramStart"/>
      <w:r w:rsidRPr="00EF1F6E">
        <w:rPr>
          <w:rFonts w:asciiTheme="majorHAnsi" w:eastAsia="Calibri" w:hAnsiTheme="majorHAnsi" w:cstheme="majorHAnsi"/>
          <w:sz w:val="22"/>
          <w:szCs w:val="22"/>
        </w:rPr>
        <w:t>raising</w:t>
      </w:r>
      <w:proofErr w:type="gramEnd"/>
      <w:r w:rsidRPr="00EF1F6E">
        <w:rPr>
          <w:rFonts w:asciiTheme="majorHAnsi" w:eastAsia="Calibri" w:hAnsiTheme="majorHAnsi" w:cstheme="majorHAnsi"/>
          <w:sz w:val="22"/>
          <w:szCs w:val="22"/>
        </w:rPr>
        <w:t xml:space="preserve"> of serious concerns within</w:t>
      </w:r>
      <w:r>
        <w:rPr>
          <w:rFonts w:asciiTheme="majorHAnsi" w:eastAsia="Calibri" w:hAnsiTheme="majorHAnsi" w:cstheme="majorHAnsi"/>
          <w:sz w:val="22"/>
          <w:szCs w:val="22"/>
        </w:rPr>
        <w:t xml:space="preserve"> TGC </w:t>
      </w:r>
      <w:r w:rsidRPr="00EF1F6E">
        <w:rPr>
          <w:rFonts w:asciiTheme="majorHAnsi" w:eastAsia="Calibri" w:hAnsiTheme="majorHAnsi" w:cstheme="majorHAnsi"/>
          <w:sz w:val="22"/>
          <w:szCs w:val="22"/>
        </w:rPr>
        <w:t>prior to seeking resolution outside the</w:t>
      </w:r>
      <w:r>
        <w:rPr>
          <w:rFonts w:asciiTheme="majorHAnsi" w:eastAsia="Calibri" w:hAnsiTheme="majorHAnsi" w:cstheme="majorHAnsi"/>
          <w:sz w:val="22"/>
          <w:szCs w:val="22"/>
        </w:rPr>
        <w:t xml:space="preserve"> TGC.</w:t>
      </w:r>
    </w:p>
    <w:p w14:paraId="59730BC3" w14:textId="77777777" w:rsidR="009E084E" w:rsidRPr="00EF1F6E" w:rsidRDefault="009E084E" w:rsidP="009E084E">
      <w:pPr>
        <w:rPr>
          <w:rFonts w:asciiTheme="majorHAnsi" w:eastAsia="Calibri" w:hAnsiTheme="majorHAnsi" w:cstheme="majorHAnsi"/>
          <w:sz w:val="22"/>
          <w:szCs w:val="22"/>
        </w:rPr>
      </w:pPr>
    </w:p>
    <w:sectPr w:rsidR="009E084E" w:rsidRPr="00EF1F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84E"/>
    <w:rsid w:val="006C52C6"/>
    <w:rsid w:val="008A0672"/>
    <w:rsid w:val="009A280E"/>
    <w:rsid w:val="009E084E"/>
    <w:rsid w:val="00C27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9627D"/>
  <w15:chartTrackingRefBased/>
  <w15:docId w15:val="{380C4418-587D-4058-BDD8-100F89E5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84E"/>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9E084E"/>
    <w:pPr>
      <w:keepNext/>
      <w:outlineLvl w:val="0"/>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84E"/>
    <w:rPr>
      <w:rFonts w:ascii="Times New Roman" w:eastAsia="Times New Roman" w:hAnsi="Times New Roman" w:cs="Times New Roman"/>
      <w:b/>
      <w:kern w:val="0"/>
      <w:sz w:val="32"/>
      <w:szCs w:val="32"/>
      <w14:ligatures w14:val="none"/>
    </w:rPr>
  </w:style>
  <w:style w:type="paragraph" w:customStyle="1" w:styleId="paragraph">
    <w:name w:val="paragraph"/>
    <w:basedOn w:val="Normal"/>
    <w:rsid w:val="009E084E"/>
    <w:pPr>
      <w:spacing w:before="100" w:beforeAutospacing="1" w:after="100" w:afterAutospacing="1"/>
    </w:pPr>
  </w:style>
  <w:style w:type="character" w:customStyle="1" w:styleId="normaltextrun">
    <w:name w:val="normaltextrun"/>
    <w:basedOn w:val="DefaultParagraphFont"/>
    <w:rsid w:val="009E084E"/>
  </w:style>
  <w:style w:type="character" w:customStyle="1" w:styleId="eop">
    <w:name w:val="eop"/>
    <w:basedOn w:val="DefaultParagraphFont"/>
    <w:rsid w:val="009E0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166111">
      <w:bodyDiv w:val="1"/>
      <w:marLeft w:val="0"/>
      <w:marRight w:val="0"/>
      <w:marTop w:val="0"/>
      <w:marBottom w:val="0"/>
      <w:divBdr>
        <w:top w:val="none" w:sz="0" w:space="0" w:color="auto"/>
        <w:left w:val="none" w:sz="0" w:space="0" w:color="auto"/>
        <w:bottom w:val="none" w:sz="0" w:space="0" w:color="auto"/>
        <w:right w:val="none" w:sz="0" w:space="0" w:color="auto"/>
      </w:divBdr>
      <w:divsChild>
        <w:div w:id="2133094069">
          <w:marLeft w:val="0"/>
          <w:marRight w:val="0"/>
          <w:marTop w:val="0"/>
          <w:marBottom w:val="0"/>
          <w:divBdr>
            <w:top w:val="none" w:sz="0" w:space="0" w:color="auto"/>
            <w:left w:val="none" w:sz="0" w:space="0" w:color="auto"/>
            <w:bottom w:val="none" w:sz="0" w:space="0" w:color="auto"/>
            <w:right w:val="none" w:sz="0" w:space="0" w:color="auto"/>
          </w:divBdr>
        </w:div>
        <w:div w:id="807285666">
          <w:marLeft w:val="0"/>
          <w:marRight w:val="0"/>
          <w:marTop w:val="0"/>
          <w:marBottom w:val="0"/>
          <w:divBdr>
            <w:top w:val="none" w:sz="0" w:space="0" w:color="auto"/>
            <w:left w:val="none" w:sz="0" w:space="0" w:color="auto"/>
            <w:bottom w:val="none" w:sz="0" w:space="0" w:color="auto"/>
            <w:right w:val="none" w:sz="0" w:space="0" w:color="auto"/>
          </w:divBdr>
        </w:div>
        <w:div w:id="1768234003">
          <w:marLeft w:val="0"/>
          <w:marRight w:val="0"/>
          <w:marTop w:val="0"/>
          <w:marBottom w:val="0"/>
          <w:divBdr>
            <w:top w:val="none" w:sz="0" w:space="0" w:color="auto"/>
            <w:left w:val="none" w:sz="0" w:space="0" w:color="auto"/>
            <w:bottom w:val="none" w:sz="0" w:space="0" w:color="auto"/>
            <w:right w:val="none" w:sz="0" w:space="0" w:color="auto"/>
          </w:divBdr>
        </w:div>
        <w:div w:id="653873421">
          <w:marLeft w:val="0"/>
          <w:marRight w:val="0"/>
          <w:marTop w:val="0"/>
          <w:marBottom w:val="0"/>
          <w:divBdr>
            <w:top w:val="none" w:sz="0" w:space="0" w:color="auto"/>
            <w:left w:val="none" w:sz="0" w:space="0" w:color="auto"/>
            <w:bottom w:val="none" w:sz="0" w:space="0" w:color="auto"/>
            <w:right w:val="none" w:sz="0" w:space="0" w:color="auto"/>
          </w:divBdr>
        </w:div>
        <w:div w:id="115032268">
          <w:marLeft w:val="0"/>
          <w:marRight w:val="0"/>
          <w:marTop w:val="0"/>
          <w:marBottom w:val="0"/>
          <w:divBdr>
            <w:top w:val="none" w:sz="0" w:space="0" w:color="auto"/>
            <w:left w:val="none" w:sz="0" w:space="0" w:color="auto"/>
            <w:bottom w:val="none" w:sz="0" w:space="0" w:color="auto"/>
            <w:right w:val="none" w:sz="0" w:space="0" w:color="auto"/>
          </w:divBdr>
        </w:div>
        <w:div w:id="1520047477">
          <w:marLeft w:val="0"/>
          <w:marRight w:val="0"/>
          <w:marTop w:val="0"/>
          <w:marBottom w:val="0"/>
          <w:divBdr>
            <w:top w:val="none" w:sz="0" w:space="0" w:color="auto"/>
            <w:left w:val="none" w:sz="0" w:space="0" w:color="auto"/>
            <w:bottom w:val="none" w:sz="0" w:space="0" w:color="auto"/>
            <w:right w:val="none" w:sz="0" w:space="0" w:color="auto"/>
          </w:divBdr>
        </w:div>
        <w:div w:id="719862337">
          <w:marLeft w:val="0"/>
          <w:marRight w:val="0"/>
          <w:marTop w:val="0"/>
          <w:marBottom w:val="0"/>
          <w:divBdr>
            <w:top w:val="none" w:sz="0" w:space="0" w:color="auto"/>
            <w:left w:val="none" w:sz="0" w:space="0" w:color="auto"/>
            <w:bottom w:val="none" w:sz="0" w:space="0" w:color="auto"/>
            <w:right w:val="none" w:sz="0" w:space="0" w:color="auto"/>
          </w:divBdr>
        </w:div>
        <w:div w:id="1790663909">
          <w:marLeft w:val="0"/>
          <w:marRight w:val="0"/>
          <w:marTop w:val="0"/>
          <w:marBottom w:val="0"/>
          <w:divBdr>
            <w:top w:val="none" w:sz="0" w:space="0" w:color="auto"/>
            <w:left w:val="none" w:sz="0" w:space="0" w:color="auto"/>
            <w:bottom w:val="none" w:sz="0" w:space="0" w:color="auto"/>
            <w:right w:val="none" w:sz="0" w:space="0" w:color="auto"/>
          </w:divBdr>
        </w:div>
        <w:div w:id="1506478180">
          <w:marLeft w:val="0"/>
          <w:marRight w:val="0"/>
          <w:marTop w:val="0"/>
          <w:marBottom w:val="0"/>
          <w:divBdr>
            <w:top w:val="none" w:sz="0" w:space="0" w:color="auto"/>
            <w:left w:val="none" w:sz="0" w:space="0" w:color="auto"/>
            <w:bottom w:val="none" w:sz="0" w:space="0" w:color="auto"/>
            <w:right w:val="none" w:sz="0" w:space="0" w:color="auto"/>
          </w:divBdr>
        </w:div>
        <w:div w:id="1822580937">
          <w:marLeft w:val="0"/>
          <w:marRight w:val="0"/>
          <w:marTop w:val="0"/>
          <w:marBottom w:val="0"/>
          <w:divBdr>
            <w:top w:val="none" w:sz="0" w:space="0" w:color="auto"/>
            <w:left w:val="none" w:sz="0" w:space="0" w:color="auto"/>
            <w:bottom w:val="none" w:sz="0" w:space="0" w:color="auto"/>
            <w:right w:val="none" w:sz="0" w:space="0" w:color="auto"/>
          </w:divBdr>
        </w:div>
        <w:div w:id="778573084">
          <w:marLeft w:val="0"/>
          <w:marRight w:val="0"/>
          <w:marTop w:val="0"/>
          <w:marBottom w:val="0"/>
          <w:divBdr>
            <w:top w:val="none" w:sz="0" w:space="0" w:color="auto"/>
            <w:left w:val="none" w:sz="0" w:space="0" w:color="auto"/>
            <w:bottom w:val="none" w:sz="0" w:space="0" w:color="auto"/>
            <w:right w:val="none" w:sz="0" w:space="0" w:color="auto"/>
          </w:divBdr>
        </w:div>
        <w:div w:id="1526937948">
          <w:marLeft w:val="0"/>
          <w:marRight w:val="0"/>
          <w:marTop w:val="0"/>
          <w:marBottom w:val="0"/>
          <w:divBdr>
            <w:top w:val="none" w:sz="0" w:space="0" w:color="auto"/>
            <w:left w:val="none" w:sz="0" w:space="0" w:color="auto"/>
            <w:bottom w:val="none" w:sz="0" w:space="0" w:color="auto"/>
            <w:right w:val="none" w:sz="0" w:space="0" w:color="auto"/>
          </w:divBdr>
        </w:div>
        <w:div w:id="451945509">
          <w:marLeft w:val="0"/>
          <w:marRight w:val="0"/>
          <w:marTop w:val="0"/>
          <w:marBottom w:val="0"/>
          <w:divBdr>
            <w:top w:val="none" w:sz="0" w:space="0" w:color="auto"/>
            <w:left w:val="none" w:sz="0" w:space="0" w:color="auto"/>
            <w:bottom w:val="none" w:sz="0" w:space="0" w:color="auto"/>
            <w:right w:val="none" w:sz="0" w:space="0" w:color="auto"/>
          </w:divBdr>
        </w:div>
        <w:div w:id="935678590">
          <w:marLeft w:val="0"/>
          <w:marRight w:val="0"/>
          <w:marTop w:val="0"/>
          <w:marBottom w:val="0"/>
          <w:divBdr>
            <w:top w:val="none" w:sz="0" w:space="0" w:color="auto"/>
            <w:left w:val="none" w:sz="0" w:space="0" w:color="auto"/>
            <w:bottom w:val="none" w:sz="0" w:space="0" w:color="auto"/>
            <w:right w:val="none" w:sz="0" w:space="0" w:color="auto"/>
          </w:divBdr>
        </w:div>
        <w:div w:id="1132021770">
          <w:marLeft w:val="0"/>
          <w:marRight w:val="0"/>
          <w:marTop w:val="0"/>
          <w:marBottom w:val="0"/>
          <w:divBdr>
            <w:top w:val="none" w:sz="0" w:space="0" w:color="auto"/>
            <w:left w:val="none" w:sz="0" w:space="0" w:color="auto"/>
            <w:bottom w:val="none" w:sz="0" w:space="0" w:color="auto"/>
            <w:right w:val="none" w:sz="0" w:space="0" w:color="auto"/>
          </w:divBdr>
        </w:div>
        <w:div w:id="910194733">
          <w:marLeft w:val="0"/>
          <w:marRight w:val="0"/>
          <w:marTop w:val="0"/>
          <w:marBottom w:val="0"/>
          <w:divBdr>
            <w:top w:val="none" w:sz="0" w:space="0" w:color="auto"/>
            <w:left w:val="none" w:sz="0" w:space="0" w:color="auto"/>
            <w:bottom w:val="none" w:sz="0" w:space="0" w:color="auto"/>
            <w:right w:val="none" w:sz="0" w:space="0" w:color="auto"/>
          </w:divBdr>
        </w:div>
        <w:div w:id="341862021">
          <w:marLeft w:val="0"/>
          <w:marRight w:val="0"/>
          <w:marTop w:val="0"/>
          <w:marBottom w:val="0"/>
          <w:divBdr>
            <w:top w:val="none" w:sz="0" w:space="0" w:color="auto"/>
            <w:left w:val="none" w:sz="0" w:space="0" w:color="auto"/>
            <w:bottom w:val="none" w:sz="0" w:space="0" w:color="auto"/>
            <w:right w:val="none" w:sz="0" w:space="0" w:color="auto"/>
          </w:divBdr>
        </w:div>
        <w:div w:id="652418820">
          <w:marLeft w:val="0"/>
          <w:marRight w:val="0"/>
          <w:marTop w:val="0"/>
          <w:marBottom w:val="0"/>
          <w:divBdr>
            <w:top w:val="none" w:sz="0" w:space="0" w:color="auto"/>
            <w:left w:val="none" w:sz="0" w:space="0" w:color="auto"/>
            <w:bottom w:val="none" w:sz="0" w:space="0" w:color="auto"/>
            <w:right w:val="none" w:sz="0" w:space="0" w:color="auto"/>
          </w:divBdr>
        </w:div>
        <w:div w:id="2089425699">
          <w:marLeft w:val="0"/>
          <w:marRight w:val="0"/>
          <w:marTop w:val="0"/>
          <w:marBottom w:val="0"/>
          <w:divBdr>
            <w:top w:val="none" w:sz="0" w:space="0" w:color="auto"/>
            <w:left w:val="none" w:sz="0" w:space="0" w:color="auto"/>
            <w:bottom w:val="none" w:sz="0" w:space="0" w:color="auto"/>
            <w:right w:val="none" w:sz="0" w:space="0" w:color="auto"/>
          </w:divBdr>
        </w:div>
        <w:div w:id="383212670">
          <w:marLeft w:val="0"/>
          <w:marRight w:val="0"/>
          <w:marTop w:val="0"/>
          <w:marBottom w:val="0"/>
          <w:divBdr>
            <w:top w:val="none" w:sz="0" w:space="0" w:color="auto"/>
            <w:left w:val="none" w:sz="0" w:space="0" w:color="auto"/>
            <w:bottom w:val="none" w:sz="0" w:space="0" w:color="auto"/>
            <w:right w:val="none" w:sz="0" w:space="0" w:color="auto"/>
          </w:divBdr>
        </w:div>
        <w:div w:id="1884292109">
          <w:marLeft w:val="0"/>
          <w:marRight w:val="0"/>
          <w:marTop w:val="0"/>
          <w:marBottom w:val="0"/>
          <w:divBdr>
            <w:top w:val="none" w:sz="0" w:space="0" w:color="auto"/>
            <w:left w:val="none" w:sz="0" w:space="0" w:color="auto"/>
            <w:bottom w:val="none" w:sz="0" w:space="0" w:color="auto"/>
            <w:right w:val="none" w:sz="0" w:space="0" w:color="auto"/>
          </w:divBdr>
        </w:div>
        <w:div w:id="1812408425">
          <w:marLeft w:val="0"/>
          <w:marRight w:val="0"/>
          <w:marTop w:val="0"/>
          <w:marBottom w:val="0"/>
          <w:divBdr>
            <w:top w:val="none" w:sz="0" w:space="0" w:color="auto"/>
            <w:left w:val="none" w:sz="0" w:space="0" w:color="auto"/>
            <w:bottom w:val="none" w:sz="0" w:space="0" w:color="auto"/>
            <w:right w:val="none" w:sz="0" w:space="0" w:color="auto"/>
          </w:divBdr>
        </w:div>
        <w:div w:id="1682466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Hattie Allen</dc:creator>
  <cp:keywords/>
  <dc:description/>
  <cp:lastModifiedBy>Hattie Allen</cp:lastModifiedBy>
  <cp:revision>3</cp:revision>
  <dcterms:created xsi:type="dcterms:W3CDTF">2024-11-22T22:09:00Z</dcterms:created>
  <dcterms:modified xsi:type="dcterms:W3CDTF">2024-11-22T22:09:00Z</dcterms:modified>
</cp:coreProperties>
</file>