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CD845" w14:textId="77777777" w:rsidR="009468E5" w:rsidRPr="009468E5" w:rsidRDefault="009468E5" w:rsidP="009468E5">
      <w:pPr>
        <w:rPr>
          <w:sz w:val="26"/>
          <w:szCs w:val="26"/>
        </w:rPr>
      </w:pPr>
      <w:r w:rsidRPr="009468E5">
        <w:rPr>
          <w:sz w:val="26"/>
          <w:szCs w:val="26"/>
        </w:rPr>
        <w:t>[Your Name]</w:t>
      </w:r>
      <w:r w:rsidRPr="009468E5">
        <w:rPr>
          <w:sz w:val="26"/>
          <w:szCs w:val="26"/>
        </w:rPr>
        <w:br/>
        <w:t>[Your Job Title]</w:t>
      </w:r>
      <w:r w:rsidRPr="009468E5">
        <w:rPr>
          <w:sz w:val="26"/>
          <w:szCs w:val="26"/>
        </w:rPr>
        <w:br/>
        <w:t>[Department]</w:t>
      </w:r>
      <w:r w:rsidRPr="009468E5">
        <w:rPr>
          <w:sz w:val="26"/>
          <w:szCs w:val="26"/>
        </w:rPr>
        <w:br/>
        <w:t>[Company/Organization Name]</w:t>
      </w:r>
    </w:p>
    <w:p w14:paraId="64F19C8A" w14:textId="77777777" w:rsidR="009468E5" w:rsidRPr="009468E5" w:rsidRDefault="009468E5" w:rsidP="009468E5">
      <w:pPr>
        <w:rPr>
          <w:sz w:val="26"/>
          <w:szCs w:val="26"/>
        </w:rPr>
      </w:pPr>
      <w:r w:rsidRPr="009468E5">
        <w:rPr>
          <w:sz w:val="26"/>
          <w:szCs w:val="26"/>
        </w:rPr>
        <w:t>[Date]</w:t>
      </w:r>
    </w:p>
    <w:p w14:paraId="240F534B" w14:textId="77777777" w:rsidR="009468E5" w:rsidRPr="009468E5" w:rsidRDefault="009468E5" w:rsidP="009468E5">
      <w:pPr>
        <w:rPr>
          <w:sz w:val="26"/>
          <w:szCs w:val="26"/>
        </w:rPr>
      </w:pPr>
      <w:r w:rsidRPr="009468E5">
        <w:rPr>
          <w:sz w:val="26"/>
          <w:szCs w:val="26"/>
        </w:rPr>
        <w:t>[Supervisor’s Name]</w:t>
      </w:r>
      <w:r w:rsidRPr="009468E5">
        <w:rPr>
          <w:sz w:val="26"/>
          <w:szCs w:val="26"/>
        </w:rPr>
        <w:br/>
        <w:t>[Supervisor’s Job Title]</w:t>
      </w:r>
      <w:r w:rsidRPr="009468E5">
        <w:rPr>
          <w:sz w:val="26"/>
          <w:szCs w:val="26"/>
        </w:rPr>
        <w:br/>
        <w:t>[Department]</w:t>
      </w:r>
      <w:r w:rsidRPr="009468E5">
        <w:rPr>
          <w:sz w:val="26"/>
          <w:szCs w:val="26"/>
        </w:rPr>
        <w:br/>
        <w:t>[Company/Organization Name]</w:t>
      </w:r>
      <w:r w:rsidRPr="009468E5">
        <w:rPr>
          <w:sz w:val="26"/>
          <w:szCs w:val="26"/>
        </w:rPr>
        <w:br/>
        <w:t>[Company/Organization Address]</w:t>
      </w:r>
    </w:p>
    <w:p w14:paraId="7AFB3311" w14:textId="77777777" w:rsidR="009468E5" w:rsidRPr="009468E5" w:rsidRDefault="009468E5" w:rsidP="009468E5">
      <w:pPr>
        <w:rPr>
          <w:sz w:val="26"/>
          <w:szCs w:val="26"/>
        </w:rPr>
      </w:pPr>
      <w:r w:rsidRPr="009468E5">
        <w:rPr>
          <w:sz w:val="26"/>
          <w:szCs w:val="26"/>
        </w:rPr>
        <w:t>Subject: Request for Approval and Support to Attend the 2025 Waves Ultrasound Conference</w:t>
      </w:r>
    </w:p>
    <w:p w14:paraId="11E316AE" w14:textId="77777777" w:rsidR="009468E5" w:rsidRPr="009468E5" w:rsidRDefault="009468E5" w:rsidP="009468E5">
      <w:pPr>
        <w:rPr>
          <w:sz w:val="26"/>
          <w:szCs w:val="26"/>
        </w:rPr>
      </w:pPr>
      <w:r w:rsidRPr="009468E5">
        <w:rPr>
          <w:sz w:val="26"/>
          <w:szCs w:val="26"/>
        </w:rPr>
        <w:t>Dear [Supervisor’s Name],</w:t>
      </w:r>
    </w:p>
    <w:p w14:paraId="4FE9BC4B" w14:textId="77777777" w:rsidR="009468E5" w:rsidRPr="009468E5" w:rsidRDefault="009468E5" w:rsidP="009468E5">
      <w:pPr>
        <w:rPr>
          <w:sz w:val="26"/>
          <w:szCs w:val="26"/>
        </w:rPr>
      </w:pPr>
      <w:r w:rsidRPr="009468E5">
        <w:rPr>
          <w:sz w:val="26"/>
          <w:szCs w:val="26"/>
        </w:rPr>
        <w:t>I am writing to request approval and financial support to attend the 2025 Waves Ultrasound Conference, scheduled for March 19-23 at the Hilton Tulum Riviera Maya. This premier event is specifically tailored for professionals in the ultrasound field, offering unparalleled opportunities for learning, professional development, and networking.</w:t>
      </w:r>
    </w:p>
    <w:p w14:paraId="54E97418" w14:textId="77777777" w:rsidR="009468E5" w:rsidRPr="009468E5" w:rsidRDefault="009468E5" w:rsidP="009468E5">
      <w:pPr>
        <w:rPr>
          <w:sz w:val="26"/>
          <w:szCs w:val="26"/>
        </w:rPr>
      </w:pPr>
      <w:r w:rsidRPr="009468E5">
        <w:rPr>
          <w:b/>
          <w:bCs/>
          <w:sz w:val="26"/>
          <w:szCs w:val="26"/>
        </w:rPr>
        <w:t>Educational Benefits and Professional Development:</w:t>
      </w:r>
    </w:p>
    <w:p w14:paraId="1B17974F" w14:textId="77777777" w:rsidR="009468E5" w:rsidRPr="009468E5" w:rsidRDefault="009468E5" w:rsidP="009468E5">
      <w:pPr>
        <w:rPr>
          <w:sz w:val="26"/>
          <w:szCs w:val="26"/>
        </w:rPr>
      </w:pPr>
      <w:r w:rsidRPr="009468E5">
        <w:rPr>
          <w:sz w:val="26"/>
          <w:szCs w:val="26"/>
        </w:rPr>
        <w:t>The conference is set to feature three concurrent sessions focusing on Vascular Ultrasound, General Ultrasound, and International Interventional techniques. These sessions promise over 30 Continuing Medical Education (CME) credits, a testament to the depth and relevance of the content that will be presented. This structure ensures that I can participate in sessions most pertinent to our department’s needs and bring back knowledge that can enhance our team’s skills and service delivery.</w:t>
      </w:r>
    </w:p>
    <w:p w14:paraId="73147C53" w14:textId="77777777" w:rsidR="009468E5" w:rsidRPr="009468E5" w:rsidRDefault="009468E5" w:rsidP="009468E5">
      <w:pPr>
        <w:rPr>
          <w:sz w:val="26"/>
          <w:szCs w:val="26"/>
        </w:rPr>
      </w:pPr>
      <w:r w:rsidRPr="009468E5">
        <w:rPr>
          <w:b/>
          <w:bCs/>
          <w:sz w:val="26"/>
          <w:szCs w:val="26"/>
        </w:rPr>
        <w:t>Access to Latest Industry Trends and Technologies:</w:t>
      </w:r>
    </w:p>
    <w:p w14:paraId="73F2790E" w14:textId="77777777" w:rsidR="009468E5" w:rsidRPr="009468E5" w:rsidRDefault="009468E5" w:rsidP="009468E5">
      <w:pPr>
        <w:rPr>
          <w:sz w:val="26"/>
          <w:szCs w:val="26"/>
        </w:rPr>
      </w:pPr>
      <w:r w:rsidRPr="009468E5">
        <w:rPr>
          <w:sz w:val="26"/>
          <w:szCs w:val="26"/>
        </w:rPr>
        <w:t>Attending the conference offers a unique opportunity to engage firsthand with the latest advancements and innovations in ultrasound technology. With scheduled exhibitions from leading vendors and vendor-sponsored lunches, I will have direct access to the newest equipment, software, and practices. This exposure is invaluable for staying at the forefront of our field and assessing potential upgrades to our existing systems.</w:t>
      </w:r>
    </w:p>
    <w:p w14:paraId="381B067F" w14:textId="77777777" w:rsidR="009468E5" w:rsidRPr="009468E5" w:rsidRDefault="009468E5" w:rsidP="009468E5">
      <w:pPr>
        <w:rPr>
          <w:sz w:val="26"/>
          <w:szCs w:val="26"/>
        </w:rPr>
      </w:pPr>
      <w:r w:rsidRPr="009468E5">
        <w:rPr>
          <w:b/>
          <w:bCs/>
          <w:sz w:val="26"/>
          <w:szCs w:val="26"/>
        </w:rPr>
        <w:t>Networking Opportunities:</w:t>
      </w:r>
    </w:p>
    <w:p w14:paraId="7FD50C13" w14:textId="77777777" w:rsidR="009468E5" w:rsidRPr="009468E5" w:rsidRDefault="009468E5" w:rsidP="009468E5">
      <w:pPr>
        <w:rPr>
          <w:sz w:val="26"/>
          <w:szCs w:val="26"/>
        </w:rPr>
      </w:pPr>
      <w:r w:rsidRPr="009468E5">
        <w:rPr>
          <w:sz w:val="26"/>
          <w:szCs w:val="26"/>
        </w:rPr>
        <w:lastRenderedPageBreak/>
        <w:t xml:space="preserve">The conference will gather experts and professionals from around the globe, providing an excellent platform for exchanging ideas and best practices. Building relationships with peers and industry leaders can </w:t>
      </w:r>
      <w:proofErr w:type="gramStart"/>
      <w:r w:rsidRPr="009468E5">
        <w:rPr>
          <w:sz w:val="26"/>
          <w:szCs w:val="26"/>
        </w:rPr>
        <w:t>open up</w:t>
      </w:r>
      <w:proofErr w:type="gramEnd"/>
      <w:r w:rsidRPr="009468E5">
        <w:rPr>
          <w:sz w:val="26"/>
          <w:szCs w:val="26"/>
        </w:rPr>
        <w:t xml:space="preserve"> new avenues for collaboration and professional growth, benefiting both my personal development and our organization.</w:t>
      </w:r>
    </w:p>
    <w:p w14:paraId="2B3D4238" w14:textId="77777777" w:rsidR="009468E5" w:rsidRPr="009468E5" w:rsidRDefault="009468E5" w:rsidP="009468E5">
      <w:pPr>
        <w:rPr>
          <w:sz w:val="26"/>
          <w:szCs w:val="26"/>
        </w:rPr>
      </w:pPr>
      <w:r w:rsidRPr="009468E5">
        <w:rPr>
          <w:b/>
          <w:bCs/>
          <w:sz w:val="26"/>
          <w:szCs w:val="26"/>
        </w:rPr>
        <w:t>Cost-Effectiveness and Value Proposition:</w:t>
      </w:r>
    </w:p>
    <w:p w14:paraId="682227FF" w14:textId="69ECEF03" w:rsidR="009468E5" w:rsidRPr="009468E5" w:rsidRDefault="009468E5" w:rsidP="009468E5">
      <w:pPr>
        <w:rPr>
          <w:sz w:val="26"/>
          <w:szCs w:val="26"/>
        </w:rPr>
      </w:pPr>
      <w:r w:rsidRPr="009468E5">
        <w:rPr>
          <w:sz w:val="26"/>
          <w:szCs w:val="26"/>
        </w:rPr>
        <w:t xml:space="preserve">The organizers have negotiated an all-inclusive stay package at a daily rate of </w:t>
      </w:r>
      <w:r w:rsidR="00F715A5">
        <w:rPr>
          <w:sz w:val="26"/>
          <w:szCs w:val="26"/>
        </w:rPr>
        <w:t>$398-</w:t>
      </w:r>
      <w:r w:rsidRPr="009468E5">
        <w:rPr>
          <w:sz w:val="26"/>
          <w:szCs w:val="26"/>
        </w:rPr>
        <w:t>$</w:t>
      </w:r>
      <w:r w:rsidR="006A6617">
        <w:rPr>
          <w:sz w:val="26"/>
          <w:szCs w:val="26"/>
        </w:rPr>
        <w:t>476</w:t>
      </w:r>
      <w:r w:rsidRPr="009468E5">
        <w:rPr>
          <w:sz w:val="26"/>
          <w:szCs w:val="26"/>
        </w:rPr>
        <w:t xml:space="preserve"> </w:t>
      </w:r>
      <w:r>
        <w:rPr>
          <w:sz w:val="26"/>
          <w:szCs w:val="26"/>
        </w:rPr>
        <w:t>a day</w:t>
      </w:r>
      <w:r w:rsidRPr="009468E5">
        <w:rPr>
          <w:sz w:val="26"/>
          <w:szCs w:val="26"/>
        </w:rPr>
        <w:t xml:space="preserve">, covering accommodation, meals, </w:t>
      </w:r>
      <w:r>
        <w:rPr>
          <w:sz w:val="26"/>
          <w:szCs w:val="26"/>
        </w:rPr>
        <w:t xml:space="preserve">internet </w:t>
      </w:r>
      <w:r w:rsidRPr="009468E5">
        <w:rPr>
          <w:sz w:val="26"/>
          <w:szCs w:val="26"/>
        </w:rPr>
        <w:t xml:space="preserve">and </w:t>
      </w:r>
      <w:r>
        <w:rPr>
          <w:sz w:val="26"/>
          <w:szCs w:val="26"/>
        </w:rPr>
        <w:t xml:space="preserve">gratuities </w:t>
      </w:r>
      <w:r w:rsidRPr="009468E5">
        <w:rPr>
          <w:sz w:val="26"/>
          <w:szCs w:val="26"/>
        </w:rPr>
        <w:t>ensuring a cost-effective solution for attendee</w:t>
      </w:r>
      <w:r w:rsidR="006A6617">
        <w:rPr>
          <w:sz w:val="26"/>
          <w:szCs w:val="26"/>
        </w:rPr>
        <w:t>s</w:t>
      </w:r>
      <w:r>
        <w:rPr>
          <w:sz w:val="26"/>
          <w:szCs w:val="26"/>
        </w:rPr>
        <w:t xml:space="preserve">. </w:t>
      </w:r>
      <w:r w:rsidRPr="009468E5">
        <w:rPr>
          <w:sz w:val="26"/>
          <w:szCs w:val="26"/>
        </w:rPr>
        <w:t>Additionally, I aim to take advantage of early bird registration and a $50 non-refundable deposit option to secure the lowest possible rates.</w:t>
      </w:r>
      <w:r>
        <w:rPr>
          <w:sz w:val="26"/>
          <w:szCs w:val="26"/>
        </w:rPr>
        <w:t xml:space="preserve"> Currently the early bird pricing for the conference is $340 with the price increasing to $450 after July 7</w:t>
      </w:r>
      <w:r w:rsidRPr="009468E5">
        <w:rPr>
          <w:sz w:val="26"/>
          <w:szCs w:val="26"/>
          <w:vertAlign w:val="superscript"/>
        </w:rPr>
        <w:t>th</w:t>
      </w:r>
      <w:r>
        <w:rPr>
          <w:sz w:val="26"/>
          <w:szCs w:val="26"/>
        </w:rPr>
        <w:t xml:space="preserve">. The total cost of the conference is much less than other comparable conferences that offer multiple modalities. </w:t>
      </w:r>
    </w:p>
    <w:p w14:paraId="016550AF" w14:textId="77777777" w:rsidR="009468E5" w:rsidRPr="009468E5" w:rsidRDefault="009468E5" w:rsidP="009468E5">
      <w:pPr>
        <w:rPr>
          <w:sz w:val="26"/>
          <w:szCs w:val="26"/>
        </w:rPr>
      </w:pPr>
      <w:r w:rsidRPr="009468E5">
        <w:rPr>
          <w:sz w:val="26"/>
          <w:szCs w:val="26"/>
        </w:rPr>
        <w:t>Moreover, the conference’s strategic scheduling and recording of all sessions mean that no valuable information will be missed, maximizing the return on investment. The flexible registration options and Hilton’s accommodation policy further underscore the financial prudence of attending.</w:t>
      </w:r>
    </w:p>
    <w:p w14:paraId="26D50465" w14:textId="77777777" w:rsidR="009468E5" w:rsidRPr="009468E5" w:rsidRDefault="009468E5" w:rsidP="009468E5">
      <w:pPr>
        <w:rPr>
          <w:sz w:val="26"/>
          <w:szCs w:val="26"/>
        </w:rPr>
      </w:pPr>
      <w:r w:rsidRPr="009468E5">
        <w:rPr>
          <w:b/>
          <w:bCs/>
          <w:sz w:val="26"/>
          <w:szCs w:val="26"/>
        </w:rPr>
        <w:t>Conclusion:</w:t>
      </w:r>
    </w:p>
    <w:p w14:paraId="551660B9" w14:textId="77777777" w:rsidR="009468E5" w:rsidRPr="009468E5" w:rsidRDefault="009468E5" w:rsidP="009468E5">
      <w:pPr>
        <w:rPr>
          <w:sz w:val="26"/>
          <w:szCs w:val="26"/>
        </w:rPr>
      </w:pPr>
      <w:r w:rsidRPr="009468E5">
        <w:rPr>
          <w:sz w:val="26"/>
          <w:szCs w:val="26"/>
        </w:rPr>
        <w:t>The 2025 Waves Ultrasound Conference represents a significant professional development opportunity that directly aligns with our department's goals and our organization's commitment to excellence in patient care. I am confident that attending this conference will equip me with the knowledge, skills, and insights to significantly contribute to our team and enhance the quality of our services.</w:t>
      </w:r>
    </w:p>
    <w:p w14:paraId="568969DE" w14:textId="77777777" w:rsidR="009468E5" w:rsidRPr="009468E5" w:rsidRDefault="009468E5" w:rsidP="009468E5">
      <w:pPr>
        <w:rPr>
          <w:sz w:val="26"/>
          <w:szCs w:val="26"/>
        </w:rPr>
      </w:pPr>
      <w:r w:rsidRPr="009468E5">
        <w:rPr>
          <w:sz w:val="26"/>
          <w:szCs w:val="26"/>
        </w:rPr>
        <w:t>I respectfully request consideration for funding to cover the conference registration, travel, and accommodation expenses. I am happy to discuss this request further and provide a detailed breakdown of the projected costs.</w:t>
      </w:r>
    </w:p>
    <w:p w14:paraId="70AF44E9" w14:textId="77777777" w:rsidR="009468E5" w:rsidRPr="009468E5" w:rsidRDefault="009468E5" w:rsidP="009468E5">
      <w:pPr>
        <w:rPr>
          <w:sz w:val="26"/>
          <w:szCs w:val="26"/>
        </w:rPr>
      </w:pPr>
      <w:r w:rsidRPr="009468E5">
        <w:rPr>
          <w:sz w:val="26"/>
          <w:szCs w:val="26"/>
        </w:rPr>
        <w:t>Thank you for considering my request. I look forward to your favorable response.</w:t>
      </w:r>
    </w:p>
    <w:p w14:paraId="0EF381A1" w14:textId="77777777" w:rsidR="009468E5" w:rsidRPr="009468E5" w:rsidRDefault="009468E5" w:rsidP="009468E5">
      <w:pPr>
        <w:rPr>
          <w:sz w:val="26"/>
          <w:szCs w:val="26"/>
        </w:rPr>
      </w:pPr>
      <w:r w:rsidRPr="009468E5">
        <w:rPr>
          <w:sz w:val="26"/>
          <w:szCs w:val="26"/>
        </w:rPr>
        <w:t>Sincerely,</w:t>
      </w:r>
    </w:p>
    <w:p w14:paraId="2EC0AF04" w14:textId="77777777" w:rsidR="009468E5" w:rsidRPr="009468E5" w:rsidRDefault="009468E5" w:rsidP="009468E5">
      <w:pPr>
        <w:rPr>
          <w:sz w:val="26"/>
          <w:szCs w:val="26"/>
        </w:rPr>
      </w:pPr>
      <w:r w:rsidRPr="009468E5">
        <w:rPr>
          <w:sz w:val="26"/>
          <w:szCs w:val="26"/>
        </w:rPr>
        <w:t>[Your Name]</w:t>
      </w:r>
      <w:r w:rsidRPr="009468E5">
        <w:rPr>
          <w:sz w:val="26"/>
          <w:szCs w:val="26"/>
        </w:rPr>
        <w:br/>
        <w:t>[Your Job Title]</w:t>
      </w:r>
      <w:r w:rsidRPr="009468E5">
        <w:rPr>
          <w:sz w:val="26"/>
          <w:szCs w:val="26"/>
        </w:rPr>
        <w:br/>
        <w:t>[Department]</w:t>
      </w:r>
      <w:r w:rsidRPr="009468E5">
        <w:rPr>
          <w:sz w:val="26"/>
          <w:szCs w:val="26"/>
        </w:rPr>
        <w:br/>
        <w:t>[Contact Information]</w:t>
      </w:r>
    </w:p>
    <w:p w14:paraId="190A9B6A" w14:textId="77777777" w:rsidR="00615403" w:rsidRDefault="00615403"/>
    <w:sectPr w:rsidR="00615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E5"/>
    <w:rsid w:val="00392501"/>
    <w:rsid w:val="00612774"/>
    <w:rsid w:val="00615403"/>
    <w:rsid w:val="006A6617"/>
    <w:rsid w:val="0075665F"/>
    <w:rsid w:val="009468E5"/>
    <w:rsid w:val="00F71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F681"/>
  <w15:chartTrackingRefBased/>
  <w15:docId w15:val="{45AD3769-D706-4AEF-917D-325D6073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8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68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68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68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68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68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8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8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8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8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68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68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68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68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6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8E5"/>
    <w:rPr>
      <w:rFonts w:eastAsiaTheme="majorEastAsia" w:cstheme="majorBidi"/>
      <w:color w:val="272727" w:themeColor="text1" w:themeTint="D8"/>
    </w:rPr>
  </w:style>
  <w:style w:type="paragraph" w:styleId="Title">
    <w:name w:val="Title"/>
    <w:basedOn w:val="Normal"/>
    <w:next w:val="Normal"/>
    <w:link w:val="TitleChar"/>
    <w:uiPriority w:val="10"/>
    <w:qFormat/>
    <w:rsid w:val="00946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8E5"/>
    <w:pPr>
      <w:spacing w:before="160"/>
      <w:jc w:val="center"/>
    </w:pPr>
    <w:rPr>
      <w:i/>
      <w:iCs/>
      <w:color w:val="404040" w:themeColor="text1" w:themeTint="BF"/>
    </w:rPr>
  </w:style>
  <w:style w:type="character" w:customStyle="1" w:styleId="QuoteChar">
    <w:name w:val="Quote Char"/>
    <w:basedOn w:val="DefaultParagraphFont"/>
    <w:link w:val="Quote"/>
    <w:uiPriority w:val="29"/>
    <w:rsid w:val="009468E5"/>
    <w:rPr>
      <w:i/>
      <w:iCs/>
      <w:color w:val="404040" w:themeColor="text1" w:themeTint="BF"/>
    </w:rPr>
  </w:style>
  <w:style w:type="paragraph" w:styleId="ListParagraph">
    <w:name w:val="List Paragraph"/>
    <w:basedOn w:val="Normal"/>
    <w:uiPriority w:val="34"/>
    <w:qFormat/>
    <w:rsid w:val="009468E5"/>
    <w:pPr>
      <w:ind w:left="720"/>
      <w:contextualSpacing/>
    </w:pPr>
  </w:style>
  <w:style w:type="character" w:styleId="IntenseEmphasis">
    <w:name w:val="Intense Emphasis"/>
    <w:basedOn w:val="DefaultParagraphFont"/>
    <w:uiPriority w:val="21"/>
    <w:qFormat/>
    <w:rsid w:val="009468E5"/>
    <w:rPr>
      <w:i/>
      <w:iCs/>
      <w:color w:val="2F5496" w:themeColor="accent1" w:themeShade="BF"/>
    </w:rPr>
  </w:style>
  <w:style w:type="paragraph" w:styleId="IntenseQuote">
    <w:name w:val="Intense Quote"/>
    <w:basedOn w:val="Normal"/>
    <w:next w:val="Normal"/>
    <w:link w:val="IntenseQuoteChar"/>
    <w:uiPriority w:val="30"/>
    <w:qFormat/>
    <w:rsid w:val="00946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68E5"/>
    <w:rPr>
      <w:i/>
      <w:iCs/>
      <w:color w:val="2F5496" w:themeColor="accent1" w:themeShade="BF"/>
    </w:rPr>
  </w:style>
  <w:style w:type="character" w:styleId="IntenseReference">
    <w:name w:val="Intense Reference"/>
    <w:basedOn w:val="DefaultParagraphFont"/>
    <w:uiPriority w:val="32"/>
    <w:qFormat/>
    <w:rsid w:val="00946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340844">
      <w:bodyDiv w:val="1"/>
      <w:marLeft w:val="0"/>
      <w:marRight w:val="0"/>
      <w:marTop w:val="0"/>
      <w:marBottom w:val="0"/>
      <w:divBdr>
        <w:top w:val="none" w:sz="0" w:space="0" w:color="auto"/>
        <w:left w:val="none" w:sz="0" w:space="0" w:color="auto"/>
        <w:bottom w:val="none" w:sz="0" w:space="0" w:color="auto"/>
        <w:right w:val="none" w:sz="0" w:space="0" w:color="auto"/>
      </w:divBdr>
      <w:divsChild>
        <w:div w:id="488793612">
          <w:marLeft w:val="0"/>
          <w:marRight w:val="0"/>
          <w:marTop w:val="0"/>
          <w:marBottom w:val="0"/>
          <w:divBdr>
            <w:top w:val="single" w:sz="2" w:space="0" w:color="E3E3E3"/>
            <w:left w:val="single" w:sz="2" w:space="0" w:color="E3E3E3"/>
            <w:bottom w:val="single" w:sz="2" w:space="0" w:color="E3E3E3"/>
            <w:right w:val="single" w:sz="2" w:space="0" w:color="E3E3E3"/>
          </w:divBdr>
          <w:divsChild>
            <w:div w:id="69741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0404167">
          <w:marLeft w:val="0"/>
          <w:marRight w:val="0"/>
          <w:marTop w:val="0"/>
          <w:marBottom w:val="0"/>
          <w:divBdr>
            <w:top w:val="single" w:sz="2" w:space="0" w:color="E3E3E3"/>
            <w:left w:val="single" w:sz="2" w:space="0" w:color="E3E3E3"/>
            <w:bottom w:val="single" w:sz="2" w:space="0" w:color="E3E3E3"/>
            <w:right w:val="single" w:sz="2" w:space="0" w:color="E3E3E3"/>
          </w:divBdr>
          <w:divsChild>
            <w:div w:id="1901020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63546359">
      <w:bodyDiv w:val="1"/>
      <w:marLeft w:val="0"/>
      <w:marRight w:val="0"/>
      <w:marTop w:val="0"/>
      <w:marBottom w:val="0"/>
      <w:divBdr>
        <w:top w:val="none" w:sz="0" w:space="0" w:color="auto"/>
        <w:left w:val="none" w:sz="0" w:space="0" w:color="auto"/>
        <w:bottom w:val="none" w:sz="0" w:space="0" w:color="auto"/>
        <w:right w:val="none" w:sz="0" w:space="0" w:color="auto"/>
      </w:divBdr>
      <w:divsChild>
        <w:div w:id="1430080419">
          <w:marLeft w:val="0"/>
          <w:marRight w:val="0"/>
          <w:marTop w:val="0"/>
          <w:marBottom w:val="0"/>
          <w:divBdr>
            <w:top w:val="single" w:sz="2" w:space="0" w:color="E3E3E3"/>
            <w:left w:val="single" w:sz="2" w:space="0" w:color="E3E3E3"/>
            <w:bottom w:val="single" w:sz="2" w:space="0" w:color="E3E3E3"/>
            <w:right w:val="single" w:sz="2" w:space="0" w:color="E3E3E3"/>
          </w:divBdr>
          <w:divsChild>
            <w:div w:id="1153640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64870090">
          <w:marLeft w:val="0"/>
          <w:marRight w:val="0"/>
          <w:marTop w:val="0"/>
          <w:marBottom w:val="0"/>
          <w:divBdr>
            <w:top w:val="single" w:sz="2" w:space="0" w:color="E3E3E3"/>
            <w:left w:val="single" w:sz="2" w:space="0" w:color="E3E3E3"/>
            <w:bottom w:val="single" w:sz="2" w:space="0" w:color="E3E3E3"/>
            <w:right w:val="single" w:sz="2" w:space="0" w:color="E3E3E3"/>
          </w:divBdr>
          <w:divsChild>
            <w:div w:id="15283698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Sapp</dc:creator>
  <cp:keywords/>
  <dc:description/>
  <cp:lastModifiedBy>Brian Sapp</cp:lastModifiedBy>
  <cp:revision>2</cp:revision>
  <dcterms:created xsi:type="dcterms:W3CDTF">2024-03-31T20:21:00Z</dcterms:created>
  <dcterms:modified xsi:type="dcterms:W3CDTF">2024-03-31T20:21:00Z</dcterms:modified>
</cp:coreProperties>
</file>