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F6" w:rsidRPr="007975F6" w:rsidRDefault="007975F6" w:rsidP="007975F6">
      <w:bookmarkStart w:id="0" w:name="_GoBack"/>
      <w:r w:rsidRPr="007975F6">
        <w:rPr>
          <w:lang w:val="es-US"/>
        </w:rPr>
        <w:t xml:space="preserve">CARGO EXPRESS VENEZUELA   </w:t>
      </w:r>
      <w:proofErr w:type="spellStart"/>
      <w:r>
        <w:rPr>
          <w:lang w:val="es-US"/>
        </w:rPr>
        <w:t>Tealca</w:t>
      </w:r>
      <w:proofErr w:type="spellEnd"/>
      <w:r>
        <w:rPr>
          <w:lang w:val="es-US"/>
        </w:rPr>
        <w:t xml:space="preserve"> Kentucky &amp; </w:t>
      </w:r>
      <w:proofErr w:type="spellStart"/>
      <w:r>
        <w:rPr>
          <w:lang w:val="es-US"/>
        </w:rPr>
        <w:t>Midwest</w:t>
      </w:r>
      <w:proofErr w:type="spellEnd"/>
      <w:r>
        <w:rPr>
          <w:lang w:val="es-US"/>
        </w:rPr>
        <w:t xml:space="preserve"> </w:t>
      </w:r>
    </w:p>
    <w:p w:rsidR="007975F6" w:rsidRPr="007975F6" w:rsidRDefault="007975F6" w:rsidP="007975F6">
      <w:r w:rsidRPr="007975F6">
        <w:rPr>
          <w:b/>
          <w:bCs/>
          <w:lang w:val="es-ES"/>
        </w:rPr>
        <w:t xml:space="preserve">ENVÍOS A VENEZUELA    Términos y Condiciones </w:t>
      </w:r>
    </w:p>
    <w:p w:rsidR="007975F6" w:rsidRPr="007975F6" w:rsidRDefault="007975F6" w:rsidP="007975F6">
      <w:r w:rsidRPr="007975F6">
        <w:rPr>
          <w:b/>
          <w:bCs/>
          <w:lang w:val="es-ES"/>
        </w:rPr>
        <w:t>1)   ARTICULOS PROHIBIDOS</w:t>
      </w:r>
      <w:r w:rsidRPr="007975F6">
        <w:rPr>
          <w:b/>
          <w:bCs/>
        </w:rPr>
        <w:t xml:space="preserve">: </w:t>
      </w:r>
      <w:r w:rsidRPr="007975F6">
        <w:rPr>
          <w:b/>
          <w:bCs/>
          <w:lang w:val="es-ES"/>
        </w:rPr>
        <w:t>Productos Falsificados. Monedas Restos Humanos.</w:t>
      </w:r>
      <w:r w:rsidRPr="007975F6">
        <w:rPr>
          <w:b/>
          <w:bCs/>
          <w:lang w:val="pt-BR"/>
        </w:rPr>
        <w:t>Drogas Ilícitas (incluida marihuana CBD) Bebidas Alcohólicas Baterías Armas de Fuego y Municiones Tabaco</w:t>
      </w:r>
    </w:p>
    <w:p w:rsidR="007975F6" w:rsidRPr="007975F6" w:rsidRDefault="007975F6" w:rsidP="007975F6">
      <w:r w:rsidRPr="007975F6">
        <w:rPr>
          <w:b/>
          <w:bCs/>
          <w:lang w:val="pt-BR"/>
        </w:rPr>
        <w:t xml:space="preserve">Vapae   Dinero   </w:t>
      </w:r>
      <w:r w:rsidRPr="007975F6">
        <w:rPr>
          <w:b/>
          <w:bCs/>
          <w:lang w:val="es-US"/>
        </w:rPr>
        <w:t>Documentos (Pasaportes, cédulas, tarjetas de crédito y débito)  Explosivos    Joyas (oro y plata), piedras preciosas. Materiales químicos inflamables</w:t>
      </w:r>
    </w:p>
    <w:p w:rsidR="007975F6" w:rsidRPr="007975F6" w:rsidRDefault="007975F6" w:rsidP="007975F6">
      <w:r w:rsidRPr="007975F6">
        <w:rPr>
          <w:b/>
          <w:bCs/>
          <w:lang w:val="es-US"/>
        </w:rPr>
        <w:t>2)  NO NOS HACEMOS RESPONSABLES POR:</w:t>
      </w:r>
    </w:p>
    <w:p w:rsidR="007975F6" w:rsidRPr="007975F6" w:rsidRDefault="007975F6" w:rsidP="007975F6">
      <w:r w:rsidRPr="007975F6">
        <w:rPr>
          <w:b/>
          <w:bCs/>
          <w:lang w:val="es-US"/>
        </w:rPr>
        <w:t xml:space="preserve">a) Cajas o paquetes mal embalado espacios internos vacíos, objetos frágiles, envases con líquidos no protegidos     correctamente que provoquen derrames internos, roturas y/o humedad en la caja y su contenido </w:t>
      </w:r>
    </w:p>
    <w:p w:rsidR="007975F6" w:rsidRPr="007975F6" w:rsidRDefault="007975F6" w:rsidP="007975F6">
      <w:r w:rsidRPr="007975F6">
        <w:rPr>
          <w:b/>
          <w:bCs/>
          <w:lang w:val="es-US"/>
        </w:rPr>
        <w:t>b) Pérdidas parciales o faltantes,  daños en la mercancía como consecuencia del embalaje incorrecto por parte del cliente.</w:t>
      </w:r>
    </w:p>
    <w:p w:rsidR="007975F6" w:rsidRPr="007975F6" w:rsidRDefault="007975F6" w:rsidP="007975F6">
      <w:r w:rsidRPr="007975F6">
        <w:rPr>
          <w:b/>
          <w:bCs/>
          <w:lang w:val="es-US"/>
        </w:rPr>
        <w:t>3)   VALOR DECLARADO DEL CONTENIDO DEL PAQUETE O LA CAJA</w:t>
      </w:r>
    </w:p>
    <w:p w:rsidR="007975F6" w:rsidRPr="007975F6" w:rsidRDefault="007975F6" w:rsidP="007975F6">
      <w:r w:rsidRPr="007975F6">
        <w:rPr>
          <w:b/>
          <w:bCs/>
          <w:lang w:val="es-US"/>
        </w:rPr>
        <w:t>Es necesario para la intermediación de aduana y para el valor asegurado del mismo.</w:t>
      </w:r>
    </w:p>
    <w:p w:rsidR="007975F6" w:rsidRPr="007975F6" w:rsidRDefault="007975F6" w:rsidP="007975F6">
      <w:r w:rsidRPr="007975F6">
        <w:rPr>
          <w:b/>
          <w:bCs/>
          <w:lang w:val="es-US"/>
        </w:rPr>
        <w:t>4)   SEGURO DE ENVIO (ENTRE $150 A $2000 máximo)</w:t>
      </w:r>
    </w:p>
    <w:p w:rsidR="007975F6" w:rsidRPr="007975F6" w:rsidRDefault="007975F6" w:rsidP="007975F6">
      <w:r w:rsidRPr="007975F6">
        <w:rPr>
          <w:b/>
          <w:bCs/>
          <w:lang w:val="es-US"/>
        </w:rPr>
        <w:t xml:space="preserve">Es de carácter obligatorio para artículos nuevos y aparatos electrónicos </w:t>
      </w:r>
      <w:proofErr w:type="gramStart"/>
      <w:r w:rsidRPr="007975F6">
        <w:rPr>
          <w:b/>
          <w:bCs/>
          <w:lang w:val="es-US"/>
        </w:rPr>
        <w:t>( celulares</w:t>
      </w:r>
      <w:proofErr w:type="gramEnd"/>
      <w:r w:rsidRPr="007975F6">
        <w:rPr>
          <w:b/>
          <w:bCs/>
          <w:lang w:val="es-US"/>
        </w:rPr>
        <w:t xml:space="preserve">, televisores, </w:t>
      </w:r>
      <w:proofErr w:type="spellStart"/>
      <w:r w:rsidRPr="007975F6">
        <w:rPr>
          <w:b/>
          <w:bCs/>
          <w:lang w:val="es-US"/>
        </w:rPr>
        <w:t>play</w:t>
      </w:r>
      <w:proofErr w:type="spellEnd"/>
      <w:r w:rsidRPr="007975F6">
        <w:rPr>
          <w:b/>
          <w:bCs/>
          <w:lang w:val="es-US"/>
        </w:rPr>
        <w:t xml:space="preserve"> estación, repuestos de autos, calzados, ropa, etc.)</w:t>
      </w:r>
    </w:p>
    <w:p w:rsidR="007975F6" w:rsidRPr="007975F6" w:rsidRDefault="007975F6" w:rsidP="007975F6">
      <w:r w:rsidRPr="007975F6">
        <w:rPr>
          <w:b/>
          <w:bCs/>
          <w:lang w:val="es-US"/>
        </w:rPr>
        <w:t>5)   SEGURO CONCEDIDO</w:t>
      </w:r>
    </w:p>
    <w:p w:rsidR="007975F6" w:rsidRPr="007975F6" w:rsidRDefault="007975F6" w:rsidP="007975F6">
      <w:r w:rsidRPr="007975F6">
        <w:rPr>
          <w:b/>
          <w:bCs/>
          <w:lang w:val="es-US"/>
        </w:rPr>
        <w:t>Todos los paquetes o cajas  enviados cuentan automáticamente  con un seguro asignado por parte de CARGO EXPRESS VENEZUELA  y TEALCA USA  por un valor máximo de $100, solo en caso de pérdida total por robo, vandalismo o por causas naturales.</w:t>
      </w:r>
    </w:p>
    <w:p w:rsidR="007975F6" w:rsidRPr="007975F6" w:rsidRDefault="007975F6" w:rsidP="007975F6">
      <w:r w:rsidRPr="007975F6">
        <w:rPr>
          <w:b/>
          <w:bCs/>
          <w:lang w:val="es-US"/>
        </w:rPr>
        <w:t>En caso de pérdida total se requiere la factura original de compra de los productos enviados y asegurados</w:t>
      </w:r>
    </w:p>
    <w:p w:rsidR="007975F6" w:rsidRPr="007975F6" w:rsidRDefault="007975F6" w:rsidP="007975F6">
      <w:proofErr w:type="gramStart"/>
      <w:r w:rsidRPr="007975F6">
        <w:rPr>
          <w:b/>
          <w:bCs/>
          <w:lang w:val="es-US"/>
        </w:rPr>
        <w:t>para</w:t>
      </w:r>
      <w:proofErr w:type="gramEnd"/>
      <w:r w:rsidRPr="007975F6">
        <w:rPr>
          <w:b/>
          <w:bCs/>
          <w:lang w:val="es-US"/>
        </w:rPr>
        <w:t xml:space="preserve"> procesar la indemnización de acuerdo al valor asegurado.</w:t>
      </w:r>
    </w:p>
    <w:p w:rsidR="007975F6" w:rsidRPr="007975F6" w:rsidRDefault="007975F6" w:rsidP="007975F6">
      <w:r w:rsidRPr="007975F6">
        <w:rPr>
          <w:b/>
          <w:bCs/>
          <w:lang w:val="es-US"/>
        </w:rPr>
        <w:t>6) VERIFICACIÓN Y REPORTE</w:t>
      </w:r>
    </w:p>
    <w:p w:rsidR="007975F6" w:rsidRPr="007975F6" w:rsidRDefault="007975F6" w:rsidP="007975F6">
      <w:r w:rsidRPr="007975F6">
        <w:rPr>
          <w:b/>
          <w:bCs/>
          <w:lang w:val="es-US"/>
        </w:rPr>
        <w:t>Verifique su paquete o caja al momento de recibirlo. Solo tiene 24 horas para reportar  cualquier anormalidad. No nos haremos responsables por pérdidas o daños de paquetes o cajas reportados después de este lapso de tiempo.</w:t>
      </w:r>
    </w:p>
    <w:p w:rsidR="007975F6" w:rsidRPr="007975F6" w:rsidRDefault="007975F6" w:rsidP="007975F6">
      <w:r w:rsidRPr="007975F6">
        <w:rPr>
          <w:b/>
          <w:bCs/>
          <w:lang w:val="es-US"/>
        </w:rPr>
        <w:t>7)   INSPECCIÓN</w:t>
      </w:r>
    </w:p>
    <w:p w:rsidR="007975F6" w:rsidRPr="007975F6" w:rsidRDefault="007975F6" w:rsidP="007975F6">
      <w:r w:rsidRPr="007975F6">
        <w:rPr>
          <w:b/>
          <w:bCs/>
          <w:lang w:val="es-US"/>
        </w:rPr>
        <w:lastRenderedPageBreak/>
        <w:t>En caso de que su paquete o caja sea abierta para inspección de las autoridades de aduana por contenido prohibido, pago de impuestos o ajustes,  la responsabilidad es exclusiva del remitente.</w:t>
      </w:r>
    </w:p>
    <w:p w:rsidR="007975F6" w:rsidRPr="007975F6" w:rsidRDefault="007975F6" w:rsidP="007975F6">
      <w:r w:rsidRPr="007975F6">
        <w:rPr>
          <w:b/>
          <w:bCs/>
          <w:lang w:val="es-US"/>
        </w:rPr>
        <w:t>8)   DEVOLUCIÓN</w:t>
      </w:r>
    </w:p>
    <w:p w:rsidR="007975F6" w:rsidRPr="007975F6" w:rsidRDefault="007975F6" w:rsidP="007975F6">
      <w:r w:rsidRPr="007975F6">
        <w:rPr>
          <w:b/>
          <w:bCs/>
          <w:lang w:val="es-US"/>
        </w:rPr>
        <w:t>No hacemos devolución de cajas ni paquetes, tampoco del dinero por envío, una vez recibido en nuestras oficinas o agentes afiliados.</w:t>
      </w:r>
    </w:p>
    <w:p w:rsidR="007975F6" w:rsidRPr="007975F6" w:rsidRDefault="007975F6" w:rsidP="007975F6">
      <w:r w:rsidRPr="007975F6">
        <w:rPr>
          <w:b/>
          <w:bCs/>
          <w:lang w:val="es-US"/>
        </w:rPr>
        <w:t>9)   AUTORIZACIÓN Y ACEPTACIÓN</w:t>
      </w:r>
    </w:p>
    <w:p w:rsidR="007975F6" w:rsidRPr="007975F6" w:rsidRDefault="007975F6" w:rsidP="007975F6">
      <w:r w:rsidRPr="007975F6">
        <w:rPr>
          <w:b/>
          <w:bCs/>
          <w:lang w:val="es-US"/>
        </w:rPr>
        <w:t>El remitente autoriza y acepta que de acuerdo a las leyes de los Estados Unidos y las de otros países, su caja puede ser abierta para revisión por parte de la oficina de envío, agentes de aduana TSA-USA, o cualquier otra autoridad del país de origen o destino.</w:t>
      </w:r>
    </w:p>
    <w:p w:rsidR="007975F6" w:rsidRPr="007975F6" w:rsidRDefault="007975F6" w:rsidP="007975F6">
      <w:r w:rsidRPr="007975F6">
        <w:rPr>
          <w:b/>
          <w:bCs/>
          <w:lang w:val="es-US"/>
        </w:rPr>
        <w:t xml:space="preserve">10)  ABANDONO </w:t>
      </w:r>
    </w:p>
    <w:p w:rsidR="007975F6" w:rsidRPr="007975F6" w:rsidRDefault="007975F6" w:rsidP="007975F6">
      <w:r w:rsidRPr="007975F6">
        <w:rPr>
          <w:b/>
          <w:bCs/>
          <w:lang w:val="es-US"/>
        </w:rPr>
        <w:t>Se considera que ha ocurrido un “abandono de caja” después de treinta 30 días de haber sido notificado de la llegada    a la oficina o casillero. En este caso habrá un cobro de $25 por semana. Pasados los 90 días sin reclamo la caja pasará a ser propiedad de CARGO EXPRESS VENEZUELA y destinada a fines benéficos.</w:t>
      </w:r>
    </w:p>
    <w:p w:rsidR="007975F6" w:rsidRPr="007975F6" w:rsidRDefault="007975F6" w:rsidP="007975F6">
      <w:r w:rsidRPr="007975F6">
        <w:rPr>
          <w:b/>
          <w:bCs/>
          <w:lang w:val="es-US"/>
        </w:rPr>
        <w:t xml:space="preserve">11) CAMBIOS </w:t>
      </w:r>
    </w:p>
    <w:p w:rsidR="007975F6" w:rsidRPr="007975F6" w:rsidRDefault="007975F6" w:rsidP="007975F6">
      <w:r w:rsidRPr="007975F6">
        <w:rPr>
          <w:b/>
          <w:bCs/>
          <w:lang w:val="es-US"/>
        </w:rPr>
        <w:t>Por causas ajenas a nuestra voluntad, los cambios sin previo aviso pueden ocurrir en cualquiera de las etapas de la programación, afectando los tiempos de salida y entrada, Ej.: condiciones climáticas adversas, situaciones de salud pública como COVID 19 y sus variantes.</w:t>
      </w:r>
    </w:p>
    <w:p w:rsidR="007975F6" w:rsidRPr="007975F6" w:rsidRDefault="007975F6" w:rsidP="007975F6">
      <w:r w:rsidRPr="007975F6">
        <w:rPr>
          <w:b/>
          <w:bCs/>
          <w:lang w:val="es-US"/>
        </w:rPr>
        <w:t>12) DURACIÓN DE ENVIOS (</w:t>
      </w:r>
      <w:r w:rsidRPr="007975F6">
        <w:rPr>
          <w:b/>
          <w:bCs/>
        </w:rPr>
        <w:t>*</w:t>
      </w:r>
      <w:proofErr w:type="gramStart"/>
      <w:r w:rsidRPr="007975F6">
        <w:rPr>
          <w:b/>
          <w:bCs/>
          <w:lang w:val="pt-BR"/>
        </w:rPr>
        <w:t>)  :Envíos</w:t>
      </w:r>
      <w:proofErr w:type="gramEnd"/>
      <w:r w:rsidRPr="007975F6">
        <w:rPr>
          <w:b/>
          <w:bCs/>
          <w:lang w:val="pt-BR"/>
        </w:rPr>
        <w:t xml:space="preserve"> marítimos (4 a 5 semanas).</w:t>
      </w:r>
    </w:p>
    <w:p w:rsidR="007975F6" w:rsidRPr="007975F6" w:rsidRDefault="007975F6" w:rsidP="007975F6">
      <w:r w:rsidRPr="007975F6">
        <w:rPr>
          <w:b/>
          <w:bCs/>
          <w:lang w:val="es-US"/>
        </w:rPr>
        <w:t>Envíos aéreos (9 a 15 días hábiles)  (*</w:t>
      </w:r>
      <w:proofErr w:type="gramStart"/>
      <w:r w:rsidRPr="007975F6">
        <w:rPr>
          <w:b/>
          <w:bCs/>
          <w:lang w:val="es-US"/>
        </w:rPr>
        <w:t>)</w:t>
      </w:r>
      <w:r w:rsidRPr="007975F6">
        <w:rPr>
          <w:b/>
          <w:bCs/>
          <w:lang w:val="es-ES"/>
        </w:rPr>
        <w:t>A</w:t>
      </w:r>
      <w:proofErr w:type="gramEnd"/>
      <w:r w:rsidRPr="007975F6">
        <w:rPr>
          <w:b/>
          <w:bCs/>
          <w:lang w:val="es-ES"/>
        </w:rPr>
        <w:t xml:space="preserve"> partir de la fecha de salida desde Florida.</w:t>
      </w:r>
    </w:p>
    <w:p w:rsidR="007975F6" w:rsidRPr="007975F6" w:rsidRDefault="007975F6" w:rsidP="007975F6">
      <w:r w:rsidRPr="007975F6">
        <w:rPr>
          <w:b/>
          <w:bCs/>
          <w:lang w:val="es-ES"/>
        </w:rPr>
        <w:t xml:space="preserve">13) </w:t>
      </w:r>
      <w:proofErr w:type="gramStart"/>
      <w:r w:rsidRPr="007975F6">
        <w:rPr>
          <w:b/>
          <w:bCs/>
          <w:lang w:val="es-ES"/>
        </w:rPr>
        <w:t>RECLAMACIONES :Las</w:t>
      </w:r>
      <w:proofErr w:type="gramEnd"/>
      <w:r w:rsidRPr="007975F6">
        <w:rPr>
          <w:b/>
          <w:bCs/>
          <w:lang w:val="es-ES"/>
        </w:rPr>
        <w:t xml:space="preserve"> reclamaciones por demoras en el envío serán recibidas a partir de los 90 días hábiles para envíos marítimos y de 30  días hábiles para envíos aéreos.</w:t>
      </w:r>
    </w:p>
    <w:p w:rsidR="007975F6" w:rsidRPr="007975F6" w:rsidRDefault="007975F6" w:rsidP="007975F6">
      <w:r w:rsidRPr="007975F6">
        <w:rPr>
          <w:b/>
          <w:bCs/>
          <w:lang w:val="es-ES"/>
        </w:rPr>
        <w:t>14) </w:t>
      </w:r>
      <w:proofErr w:type="gramStart"/>
      <w:r w:rsidRPr="007975F6">
        <w:rPr>
          <w:b/>
          <w:bCs/>
          <w:lang w:val="es-ES"/>
        </w:rPr>
        <w:t>NOTIFICACIONES :El</w:t>
      </w:r>
      <w:proofErr w:type="gramEnd"/>
      <w:r w:rsidRPr="007975F6">
        <w:rPr>
          <w:b/>
          <w:bCs/>
          <w:lang w:val="es-ES"/>
        </w:rPr>
        <w:t xml:space="preserve"> status de su caja o paquete será informado por vía e-mail , WhatsApp o llamada telefónica, o puede hacerle seguimiento en nuestra página principal de rastreo</w:t>
      </w:r>
      <w:r w:rsidRPr="007975F6">
        <w:rPr>
          <w:b/>
          <w:bCs/>
          <w:lang w:val="es-US"/>
        </w:rPr>
        <w:t>:</w:t>
      </w:r>
      <w:r w:rsidRPr="007975F6">
        <w:rPr>
          <w:b/>
          <w:bCs/>
          <w:lang w:val="es-ES"/>
        </w:rPr>
        <w:t xml:space="preserve"> </w:t>
      </w:r>
      <w:r w:rsidRPr="007975F6">
        <w:rPr>
          <w:b/>
          <w:bCs/>
          <w:lang w:val="es-US"/>
        </w:rPr>
        <w:t>https://cargoepressvenezuela.com/rastrea-tu-envio.</w:t>
      </w:r>
    </w:p>
    <w:p w:rsidR="007975F6" w:rsidRPr="007975F6" w:rsidRDefault="007975F6" w:rsidP="007975F6">
      <w:r w:rsidRPr="007975F6">
        <w:rPr>
          <w:b/>
          <w:bCs/>
          <w:lang w:val="es-ES"/>
        </w:rPr>
        <w:t>La empresa envía un máximo de 8 (</w:t>
      </w:r>
      <w:proofErr w:type="spellStart"/>
      <w:r w:rsidRPr="007975F6">
        <w:rPr>
          <w:b/>
          <w:bCs/>
          <w:lang w:val="es-ES"/>
        </w:rPr>
        <w:t>Track</w:t>
      </w:r>
      <w:proofErr w:type="spellEnd"/>
      <w:r w:rsidRPr="007975F6">
        <w:rPr>
          <w:b/>
          <w:bCs/>
          <w:lang w:val="es-ES"/>
        </w:rPr>
        <w:t>-Status) e-mails de forma gratuita notificando el status de envío. Los e-mails adicionales       solicitados por el cliente tendrán un costo de $2 cada uno.</w:t>
      </w:r>
    </w:p>
    <w:p w:rsidR="007975F6" w:rsidRPr="007975F6" w:rsidRDefault="007975F6" w:rsidP="007975F6">
      <w:r w:rsidRPr="007975F6">
        <w:rPr>
          <w:b/>
          <w:bCs/>
          <w:lang w:val="es-ES"/>
        </w:rPr>
        <w:t>NOTA</w:t>
      </w:r>
      <w:r w:rsidRPr="007975F6">
        <w:rPr>
          <w:b/>
          <w:bCs/>
          <w:lang w:val="es-US"/>
        </w:rPr>
        <w:t>: Para garantizar el recibo de los e-mails emitidos automáticamente por Cargo Express Venezuela, recuerde</w:t>
      </w:r>
    </w:p>
    <w:p w:rsidR="007975F6" w:rsidRPr="007975F6" w:rsidRDefault="007975F6" w:rsidP="007975F6">
      <w:proofErr w:type="gramStart"/>
      <w:r w:rsidRPr="007975F6">
        <w:rPr>
          <w:b/>
          <w:bCs/>
          <w:lang w:val="es-ES"/>
        </w:rPr>
        <w:t>revisar</w:t>
      </w:r>
      <w:proofErr w:type="gramEnd"/>
      <w:r w:rsidRPr="007975F6">
        <w:rPr>
          <w:b/>
          <w:bCs/>
          <w:lang w:val="es-ES"/>
        </w:rPr>
        <w:t xml:space="preserve"> su bandeja de Spam e indicar que somos un remitente seguro.</w:t>
      </w:r>
    </w:p>
    <w:p w:rsidR="007975F6" w:rsidRPr="007975F6" w:rsidRDefault="007975F6" w:rsidP="007975F6">
      <w:r w:rsidRPr="007975F6">
        <w:rPr>
          <w:b/>
          <w:bCs/>
        </w:rPr>
        <w:t> </w:t>
      </w:r>
    </w:p>
    <w:p w:rsidR="007975F6" w:rsidRPr="007975F6" w:rsidRDefault="007975F6" w:rsidP="007975F6">
      <w:r w:rsidRPr="007975F6">
        <w:rPr>
          <w:b/>
          <w:bCs/>
          <w:u w:val="single"/>
          <w:lang w:val="es-ES"/>
        </w:rPr>
        <w:lastRenderedPageBreak/>
        <w:t>Saludos Cordiales</w:t>
      </w:r>
    </w:p>
    <w:p w:rsidR="007975F6" w:rsidRPr="007975F6" w:rsidRDefault="007975F6" w:rsidP="007975F6">
      <w:r w:rsidRPr="007975F6">
        <w:rPr>
          <w:b/>
          <w:bCs/>
          <w:lang w:val="es-US"/>
        </w:rPr>
        <w:t>Equipo de CARGO EXPRESS VENEZUELA Y TEALCA KENTUCKY &amp; MIDWEST.</w:t>
      </w:r>
    </w:p>
    <w:p w:rsidR="007975F6" w:rsidRPr="007975F6" w:rsidRDefault="007975F6" w:rsidP="007975F6">
      <w:r w:rsidRPr="007975F6">
        <w:rPr>
          <w:b/>
          <w:bCs/>
          <w:lang w:val="es-US"/>
        </w:rPr>
        <w:t>REMITENTE____________________________________</w:t>
      </w:r>
    </w:p>
    <w:p w:rsidR="007975F6" w:rsidRPr="007975F6" w:rsidRDefault="007975F6" w:rsidP="007975F6">
      <w:r w:rsidRPr="007975F6">
        <w:rPr>
          <w:b/>
          <w:bCs/>
          <w:lang w:val="es-US"/>
        </w:rPr>
        <w:t>FECHA_______________________________________</w:t>
      </w:r>
    </w:p>
    <w:bookmarkEnd w:id="0"/>
    <w:p w:rsidR="00D558BC" w:rsidRDefault="007975F6"/>
    <w:sectPr w:rsidR="00D55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F6"/>
    <w:rsid w:val="0057599B"/>
    <w:rsid w:val="00725F6D"/>
    <w:rsid w:val="007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DA SILVA</dc:creator>
  <cp:lastModifiedBy>JOSE DA SILVA</cp:lastModifiedBy>
  <cp:revision>1</cp:revision>
  <dcterms:created xsi:type="dcterms:W3CDTF">2022-10-14T16:15:00Z</dcterms:created>
  <dcterms:modified xsi:type="dcterms:W3CDTF">2022-10-14T16:16:00Z</dcterms:modified>
</cp:coreProperties>
</file>