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194C" w14:textId="1AD15AE9" w:rsidR="006B67FB" w:rsidRPr="0047372E" w:rsidRDefault="006B67FB" w:rsidP="006B67FB">
      <w:pPr>
        <w:pStyle w:val="H1"/>
        <w:rPr>
          <w:rFonts w:asciiTheme="minorHAnsi" w:hAnsiTheme="minorHAnsi" w:cstheme="minorHAnsi"/>
        </w:rPr>
      </w:pPr>
      <w:bookmarkStart w:id="0" w:name="_Toc77918564"/>
      <w:r w:rsidRPr="0047372E">
        <w:rPr>
          <w:rFonts w:asciiTheme="minorHAnsi" w:hAnsiTheme="minorHAnsi" w:cstheme="minorHAnsi"/>
        </w:rPr>
        <w:t xml:space="preserve">Nutrition and Mealtimes </w:t>
      </w:r>
      <w:bookmarkEnd w:id="0"/>
      <w:r w:rsidR="004D5E9C">
        <w:rPr>
          <w:rFonts w:asciiTheme="minorHAnsi" w:hAnsiTheme="minorHAnsi" w:cstheme="minorHAnsi"/>
        </w:rPr>
        <w:t>Policy</w:t>
      </w:r>
    </w:p>
    <w:p w14:paraId="5BEE5BE3" w14:textId="77777777" w:rsidR="006B67FB" w:rsidRPr="0047372E" w:rsidRDefault="006B67FB" w:rsidP="006B67FB">
      <w:pPr>
        <w:rPr>
          <w:rFonts w:asciiTheme="minorHAnsi" w:hAnsiTheme="minorHAnsi" w:cstheme="minorHAnsi"/>
        </w:rPr>
      </w:pPr>
    </w:p>
    <w:p w14:paraId="62480727" w14:textId="453385F2" w:rsidR="006B67FB" w:rsidRPr="0047372E" w:rsidRDefault="006B67FB" w:rsidP="006B67FB">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B67FB" w:rsidRPr="0047372E" w14:paraId="4A972965" w14:textId="77777777" w:rsidTr="00465E52">
        <w:trPr>
          <w:cantSplit/>
          <w:trHeight w:val="209"/>
          <w:jc w:val="center"/>
        </w:trPr>
        <w:tc>
          <w:tcPr>
            <w:tcW w:w="3082" w:type="dxa"/>
            <w:vAlign w:val="center"/>
          </w:tcPr>
          <w:p w14:paraId="00474E65" w14:textId="77777777" w:rsidR="006B67FB" w:rsidRPr="0047372E" w:rsidRDefault="006B67FB" w:rsidP="00465E52">
            <w:pPr>
              <w:pStyle w:val="MeetsEYFS"/>
              <w:jc w:val="center"/>
              <w:rPr>
                <w:rFonts w:asciiTheme="minorHAnsi" w:hAnsiTheme="minorHAnsi" w:cstheme="minorHAnsi"/>
              </w:rPr>
            </w:pPr>
            <w:r w:rsidRPr="004D5E9C">
              <w:rPr>
                <w:rFonts w:asciiTheme="minorHAnsi" w:hAnsiTheme="minorHAnsi" w:cstheme="minorHAnsi"/>
              </w:rPr>
              <w:t>EYFS: 3.48 – 3.50</w:t>
            </w:r>
          </w:p>
        </w:tc>
      </w:tr>
    </w:tbl>
    <w:p w14:paraId="241BE415" w14:textId="77777777" w:rsidR="006B67FB" w:rsidRPr="0047372E" w:rsidRDefault="006B67FB" w:rsidP="006B67FB">
      <w:pPr>
        <w:rPr>
          <w:rFonts w:asciiTheme="minorHAnsi" w:hAnsiTheme="minorHAnsi" w:cstheme="minorHAnsi"/>
        </w:rPr>
      </w:pPr>
    </w:p>
    <w:p w14:paraId="5D09BA11" w14:textId="1F901F2B" w:rsidR="006B67FB" w:rsidRPr="0047372E" w:rsidRDefault="006B67FB" w:rsidP="006B67FB">
      <w:pPr>
        <w:rPr>
          <w:rFonts w:asciiTheme="minorHAnsi" w:hAnsiTheme="minorHAnsi" w:cstheme="minorHAnsi"/>
        </w:rPr>
      </w:pPr>
      <w:r w:rsidRPr="0047372E">
        <w:rPr>
          <w:rFonts w:asciiTheme="minorHAnsi" w:hAnsiTheme="minorHAnsi" w:cstheme="minorHAnsi"/>
        </w:rPr>
        <w:t xml:space="preserve">At </w:t>
      </w:r>
      <w:r w:rsidR="004D5E9C">
        <w:rPr>
          <w:rFonts w:asciiTheme="minorHAnsi" w:hAnsiTheme="minorHAnsi" w:cstheme="minorHAnsi"/>
          <w:b/>
        </w:rPr>
        <w:t>Bombini Tribe Day Nursery</w:t>
      </w:r>
      <w:r w:rsidRPr="0047372E">
        <w:rPr>
          <w:rFonts w:asciiTheme="minorHAnsi" w:hAnsiTheme="minorHAnsi" w:cstheme="minorHAnsi"/>
        </w:rPr>
        <w:t xml:space="preserve"> we believe that mealtimes should be happy, social occasions for children and staff alike. We promote shared, enjoyable positive interactions at these times. </w:t>
      </w:r>
    </w:p>
    <w:p w14:paraId="5934001B" w14:textId="77777777" w:rsidR="006B67FB" w:rsidRPr="0047372E" w:rsidRDefault="006B67FB" w:rsidP="006B67FB">
      <w:pPr>
        <w:rPr>
          <w:rFonts w:asciiTheme="minorHAnsi" w:hAnsiTheme="minorHAnsi" w:cstheme="minorHAnsi"/>
        </w:rPr>
      </w:pPr>
    </w:p>
    <w:p w14:paraId="3AF4F529" w14:textId="6CA62288" w:rsidR="006B67FB" w:rsidRPr="0047372E" w:rsidRDefault="006B67FB" w:rsidP="006B67FB">
      <w:pPr>
        <w:rPr>
          <w:rFonts w:asciiTheme="minorHAnsi" w:hAnsiTheme="minorHAnsi" w:cstheme="minorHAnsi"/>
        </w:rPr>
      </w:pPr>
      <w:r w:rsidRPr="0047372E">
        <w:rPr>
          <w:rFonts w:asciiTheme="minorHAnsi" w:hAnsiTheme="minorHAnsi" w:cstheme="minorHAnsi"/>
        </w:rPr>
        <w:t xml:space="preserve">We are committed to offering children healthy, </w:t>
      </w:r>
      <w:proofErr w:type="gramStart"/>
      <w:r w:rsidRPr="0047372E">
        <w:rPr>
          <w:rFonts w:asciiTheme="minorHAnsi" w:hAnsiTheme="minorHAnsi" w:cstheme="minorHAnsi"/>
        </w:rPr>
        <w:t>nutritious</w:t>
      </w:r>
      <w:proofErr w:type="gramEnd"/>
      <w:r w:rsidRPr="0047372E">
        <w:rPr>
          <w:rFonts w:asciiTheme="minorHAnsi" w:hAnsiTheme="minorHAnsi" w:cstheme="minorHAnsi"/>
        </w:rPr>
        <w:t xml:space="preserve"> and balanced </w:t>
      </w:r>
      <w:r w:rsidR="004D5E9C">
        <w:rPr>
          <w:rFonts w:asciiTheme="minorHAnsi" w:hAnsiTheme="minorHAnsi" w:cstheme="minorHAnsi"/>
        </w:rPr>
        <w:t>sn</w:t>
      </w:r>
      <w:r w:rsidRPr="0047372E">
        <w:rPr>
          <w:rFonts w:asciiTheme="minorHAnsi" w:hAnsiTheme="minorHAnsi" w:cstheme="minorHAnsi"/>
        </w:rPr>
        <w:t xml:space="preserve">acks, which meet individual needs and requirements. </w:t>
      </w:r>
    </w:p>
    <w:p w14:paraId="626DE834" w14:textId="77777777" w:rsidR="006B67FB" w:rsidRPr="0047372E" w:rsidRDefault="006B67FB" w:rsidP="006B67FB">
      <w:pPr>
        <w:rPr>
          <w:rFonts w:asciiTheme="minorHAnsi" w:hAnsiTheme="minorHAnsi" w:cstheme="minorHAnsi"/>
        </w:rPr>
      </w:pPr>
    </w:p>
    <w:p w14:paraId="2D720994" w14:textId="77777777" w:rsidR="006B67FB" w:rsidRPr="0047372E" w:rsidRDefault="006B67FB" w:rsidP="006B67FB">
      <w:pPr>
        <w:rPr>
          <w:rFonts w:asciiTheme="minorHAnsi" w:hAnsiTheme="minorHAnsi" w:cstheme="minorHAnsi"/>
        </w:rPr>
      </w:pPr>
      <w:r w:rsidRPr="0047372E">
        <w:rPr>
          <w:rFonts w:asciiTheme="minorHAnsi" w:hAnsiTheme="minorHAnsi" w:cstheme="minorHAnsi"/>
        </w:rPr>
        <w:t>We ensure that:</w:t>
      </w:r>
    </w:p>
    <w:p w14:paraId="0AE641D2" w14:textId="011BDF1F"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A balanced and healthy </w:t>
      </w:r>
      <w:r w:rsidR="004D5E9C">
        <w:rPr>
          <w:rFonts w:asciiTheme="minorHAnsi" w:hAnsiTheme="minorHAnsi" w:cstheme="minorHAnsi"/>
        </w:rPr>
        <w:t xml:space="preserve">snack is provided during our morning session to all children </w:t>
      </w:r>
      <w:r w:rsidRPr="0047372E">
        <w:rPr>
          <w:rFonts w:asciiTheme="minorHAnsi" w:hAnsiTheme="minorHAnsi" w:cstheme="minorHAnsi"/>
        </w:rPr>
        <w:t>at the nursery</w:t>
      </w:r>
    </w:p>
    <w:p w14:paraId="0559B56F" w14:textId="743F49ED"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We provide nutritious food </w:t>
      </w:r>
      <w:r w:rsidR="0014710A">
        <w:rPr>
          <w:rFonts w:asciiTheme="minorHAnsi" w:hAnsiTheme="minorHAnsi" w:cstheme="minorHAnsi"/>
        </w:rPr>
        <w:t>during</w:t>
      </w:r>
      <w:r w:rsidRPr="0047372E">
        <w:rPr>
          <w:rFonts w:asciiTheme="minorHAnsi" w:hAnsiTheme="minorHAnsi" w:cstheme="minorHAnsi"/>
        </w:rPr>
        <w:t xml:space="preserve"> </w:t>
      </w:r>
      <w:r w:rsidR="004D5E9C">
        <w:rPr>
          <w:rFonts w:asciiTheme="minorHAnsi" w:hAnsiTheme="minorHAnsi" w:cstheme="minorHAnsi"/>
        </w:rPr>
        <w:t xml:space="preserve">each </w:t>
      </w:r>
      <w:r w:rsidRPr="0047372E">
        <w:rPr>
          <w:rFonts w:asciiTheme="minorHAnsi" w:hAnsiTheme="minorHAnsi" w:cstheme="minorHAnsi"/>
        </w:rPr>
        <w:t>snack time</w:t>
      </w:r>
    </w:p>
    <w:p w14:paraId="6F695D23" w14:textId="7C9BEECB" w:rsidR="006B67FB" w:rsidRPr="0047372E" w:rsidRDefault="006B67FB" w:rsidP="006B67FB">
      <w:pPr>
        <w:numPr>
          <w:ilvl w:val="0"/>
          <w:numId w:val="1"/>
        </w:numPr>
        <w:rPr>
          <w:rFonts w:asciiTheme="minorHAnsi" w:hAnsiTheme="minorHAnsi" w:cstheme="minorHAnsi"/>
        </w:rPr>
      </w:pPr>
      <w:r w:rsidRPr="00794DFC">
        <w:rPr>
          <w:rFonts w:asciiTheme="minorHAnsi" w:hAnsiTheme="minorHAnsi" w:cstheme="minorHAnsi"/>
        </w:rPr>
        <w:t>Only milk and water are provided as drinks to promote oral health. Fresh drinking water is always available and accessible</w:t>
      </w:r>
      <w:r w:rsidR="004D5E9C" w:rsidRPr="00794DFC">
        <w:rPr>
          <w:rFonts w:asciiTheme="minorHAnsi" w:hAnsiTheme="minorHAnsi" w:cstheme="minorHAnsi"/>
        </w:rPr>
        <w:t xml:space="preserve"> together</w:t>
      </w:r>
      <w:r w:rsidR="004D5E9C">
        <w:rPr>
          <w:rFonts w:asciiTheme="minorHAnsi" w:hAnsiTheme="minorHAnsi" w:cstheme="minorHAnsi"/>
        </w:rPr>
        <w:t xml:space="preserve"> with the children’s own bottle of drink brought in from home (water only given).</w:t>
      </w:r>
      <w:r w:rsidRPr="0047372E">
        <w:rPr>
          <w:rFonts w:asciiTheme="minorHAnsi" w:hAnsiTheme="minorHAnsi" w:cstheme="minorHAnsi"/>
        </w:rPr>
        <w:t xml:space="preserve"> In hot weather staff will encourage children to drink more water to keep them hydrated</w:t>
      </w:r>
    </w:p>
    <w:p w14:paraId="38270632"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Individual dietary requirements are respected. We gather information from parents regarding their children’s dietary needs, including any special dietary requirements, </w:t>
      </w:r>
      <w:proofErr w:type="gramStart"/>
      <w:r w:rsidRPr="0047372E">
        <w:rPr>
          <w:rFonts w:asciiTheme="minorHAnsi" w:hAnsiTheme="minorHAnsi" w:cstheme="minorHAnsi"/>
        </w:rPr>
        <w:t>preferences</w:t>
      </w:r>
      <w:proofErr w:type="gramEnd"/>
      <w:r w:rsidRPr="0047372E">
        <w:rPr>
          <w:rFonts w:asciiTheme="minorHAnsi" w:hAnsiTheme="minorHAnsi" w:cstheme="minorHAnsi"/>
        </w:rPr>
        <w:t xml:space="preserve">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4C257704" w14:textId="431A3C58"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We </w:t>
      </w:r>
      <w:proofErr w:type="gramStart"/>
      <w:r w:rsidRPr="0047372E">
        <w:rPr>
          <w:rFonts w:asciiTheme="minorHAnsi" w:hAnsiTheme="minorHAnsi" w:cstheme="minorHAnsi"/>
        </w:rPr>
        <w:t>give careful consideration to</w:t>
      </w:r>
      <w:proofErr w:type="gramEnd"/>
      <w:r w:rsidRPr="0047372E">
        <w:rPr>
          <w:rFonts w:asciiTheme="minorHAnsi" w:hAnsiTheme="minorHAnsi" w:cstheme="minorHAnsi"/>
        </w:rPr>
        <w:t xml:space="preserve"> seating to avoid cross contamination of food from child to child. Where appropriate, an adult will sit with children during </w:t>
      </w:r>
      <w:r w:rsidR="0014710A">
        <w:rPr>
          <w:rFonts w:asciiTheme="minorHAnsi" w:hAnsiTheme="minorHAnsi" w:cstheme="minorHAnsi"/>
        </w:rPr>
        <w:t>snack to</w:t>
      </w:r>
      <w:r w:rsidRPr="0047372E">
        <w:rPr>
          <w:rFonts w:asciiTheme="minorHAnsi" w:hAnsiTheme="minorHAnsi" w:cstheme="minorHAnsi"/>
        </w:rPr>
        <w:t xml:space="preserve"> ensure safety and minimise risks. Where appropriate, age/stage discussions will also take place with all children about allergies and potential risks to make them aware of the dangers of sharing certain foods </w:t>
      </w:r>
    </w:p>
    <w:p w14:paraId="5453BFE6"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Staff show sensitivity in providing for children’s diets and allergies. They do not use a child’s diet or allergy as a label for the child, or make a child feel singled out because of her/his diet or allergy</w:t>
      </w:r>
    </w:p>
    <w:p w14:paraId="2BF5C687" w14:textId="73BF9DAC"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Staff set a good example and eat with the children and show good table manners. </w:t>
      </w:r>
      <w:r w:rsidR="0014710A">
        <w:rPr>
          <w:rFonts w:asciiTheme="minorHAnsi" w:hAnsiTheme="minorHAnsi" w:cstheme="minorHAnsi"/>
        </w:rPr>
        <w:t>Lunch</w:t>
      </w:r>
      <w:r w:rsidRPr="0047372E">
        <w:rPr>
          <w:rFonts w:asciiTheme="minorHAnsi" w:hAnsiTheme="minorHAnsi" w:cstheme="minorHAnsi"/>
        </w:rPr>
        <w:t xml:space="preserve"> and snack times are organised so that they are social occasions in which children and staff participate in small groups. During </w:t>
      </w:r>
      <w:r w:rsidR="0014710A">
        <w:rPr>
          <w:rFonts w:asciiTheme="minorHAnsi" w:hAnsiTheme="minorHAnsi" w:cstheme="minorHAnsi"/>
        </w:rPr>
        <w:t>lunch</w:t>
      </w:r>
      <w:r w:rsidRPr="0047372E">
        <w:rPr>
          <w:rFonts w:asciiTheme="minorHAnsi" w:hAnsiTheme="minorHAnsi" w:cstheme="minorHAnsi"/>
        </w:rPr>
        <w:t xml:space="preserve"> and snack times children are encouraged to use their manners and say 'please' and 'thank you' and conversation is encouraged </w:t>
      </w:r>
    </w:p>
    <w:p w14:paraId="0ECDF912" w14:textId="59D1576C"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Staff use</w:t>
      </w:r>
      <w:r w:rsidR="0014710A">
        <w:rPr>
          <w:rFonts w:asciiTheme="minorHAnsi" w:hAnsiTheme="minorHAnsi" w:cstheme="minorHAnsi"/>
        </w:rPr>
        <w:t xml:space="preserve"> lunch</w:t>
      </w:r>
      <w:r w:rsidRPr="0047372E">
        <w:rPr>
          <w:rFonts w:asciiTheme="minorHAnsi" w:hAnsiTheme="minorHAnsi" w:cstheme="minorHAnsi"/>
        </w:rPr>
        <w:t xml:space="preserve"> and snack times to help children to develop independence through making choices, serving food and drink, and feeding themselves</w:t>
      </w:r>
    </w:p>
    <w:p w14:paraId="0ED8DAB8"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Staff support children to make healthy choices and understand the need for healthy eating</w:t>
      </w:r>
    </w:p>
    <w:p w14:paraId="304B7AA5" w14:textId="06BA609F"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W</w:t>
      </w:r>
      <w:r w:rsidR="00A4164E">
        <w:rPr>
          <w:rFonts w:asciiTheme="minorHAnsi" w:hAnsiTheme="minorHAnsi" w:cstheme="minorHAnsi"/>
        </w:rPr>
        <w:t>here we can, w</w:t>
      </w:r>
      <w:r w:rsidRPr="0047372E">
        <w:rPr>
          <w:rFonts w:asciiTheme="minorHAnsi" w:hAnsiTheme="minorHAnsi" w:cstheme="minorHAnsi"/>
        </w:rPr>
        <w:t>e provide foods from the diet of each of the children’s cultural backgrounds, providing children with familiar foods and introducing them to new ones.</w:t>
      </w:r>
    </w:p>
    <w:p w14:paraId="5AACCF73"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lastRenderedPageBreak/>
        <w:t>Cultural differences in eating habits are respected</w:t>
      </w:r>
    </w:p>
    <w:p w14:paraId="329F61DE" w14:textId="215A756E"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Any child who shows signs of distress at being faced with a </w:t>
      </w:r>
      <w:r w:rsidR="00AE0DD5">
        <w:rPr>
          <w:rFonts w:asciiTheme="minorHAnsi" w:hAnsiTheme="minorHAnsi" w:cstheme="minorHAnsi"/>
        </w:rPr>
        <w:t xml:space="preserve">food </w:t>
      </w:r>
      <w:r w:rsidRPr="0047372E">
        <w:rPr>
          <w:rFonts w:asciiTheme="minorHAnsi" w:hAnsiTheme="minorHAnsi" w:cstheme="minorHAnsi"/>
        </w:rPr>
        <w:t xml:space="preserve">he/she does not like will have his/her food removed without any fuss. </w:t>
      </w:r>
    </w:p>
    <w:p w14:paraId="1C149C16" w14:textId="12DD9A8A" w:rsidR="006B67FB" w:rsidRPr="00CA69FC" w:rsidRDefault="006B67FB" w:rsidP="00FD15B9">
      <w:pPr>
        <w:numPr>
          <w:ilvl w:val="0"/>
          <w:numId w:val="1"/>
        </w:numPr>
        <w:rPr>
          <w:rFonts w:asciiTheme="minorHAnsi" w:hAnsiTheme="minorHAnsi" w:cstheme="minorHAnsi"/>
        </w:rPr>
      </w:pPr>
      <w:r w:rsidRPr="00CA69FC">
        <w:rPr>
          <w:rFonts w:asciiTheme="minorHAnsi" w:hAnsiTheme="minorHAnsi" w:cstheme="minorHAnsi"/>
        </w:rPr>
        <w:t>Children not on special diets are encouraged to eat a small piece of everything</w:t>
      </w:r>
    </w:p>
    <w:p w14:paraId="5DB4AB04"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Children are given time to eat at their own pace and not rushed</w:t>
      </w:r>
    </w:p>
    <w:p w14:paraId="7711AD0A" w14:textId="06D531D8"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Quantities offered take account of the ages of the children being catered for in line with recommended portion sizes fo</w:t>
      </w:r>
      <w:r w:rsidR="00AE0DD5">
        <w:rPr>
          <w:rFonts w:asciiTheme="minorHAnsi" w:hAnsiTheme="minorHAnsi" w:cstheme="minorHAnsi"/>
        </w:rPr>
        <w:t xml:space="preserve">r </w:t>
      </w:r>
      <w:r w:rsidRPr="0047372E">
        <w:rPr>
          <w:rFonts w:asciiTheme="minorHAnsi" w:hAnsiTheme="minorHAnsi" w:cstheme="minorHAnsi"/>
        </w:rPr>
        <w:t>young children</w:t>
      </w:r>
    </w:p>
    <w:p w14:paraId="7C284ABF"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We promote positive attitudes to healthy eating through play opportunities and discussions</w:t>
      </w:r>
    </w:p>
    <w:p w14:paraId="150F6767"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No child is ever left alone when eating/drinking to minimise the risk of choking</w:t>
      </w:r>
    </w:p>
    <w:p w14:paraId="0AFE8B6D" w14:textId="28CEF566"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We will sometimes celebrate special occasions such as birthdays with the occasional treat of foods such as cake, </w:t>
      </w:r>
      <w:proofErr w:type="gramStart"/>
      <w:r w:rsidRPr="0047372E">
        <w:rPr>
          <w:rFonts w:asciiTheme="minorHAnsi" w:hAnsiTheme="minorHAnsi" w:cstheme="minorHAnsi"/>
        </w:rPr>
        <w:t>sweets</w:t>
      </w:r>
      <w:proofErr w:type="gramEnd"/>
      <w:r w:rsidRPr="0047372E">
        <w:rPr>
          <w:rFonts w:asciiTheme="minorHAnsi" w:hAnsiTheme="minorHAnsi" w:cstheme="minorHAnsi"/>
        </w:rPr>
        <w:t xml:space="preserve"> or biscuits. Where we have frequent birthdays and </w:t>
      </w:r>
      <w:proofErr w:type="gramStart"/>
      <w:r w:rsidRPr="0047372E">
        <w:rPr>
          <w:rFonts w:asciiTheme="minorHAnsi" w:hAnsiTheme="minorHAnsi" w:cstheme="minorHAnsi"/>
        </w:rPr>
        <w:t>celebrations</w:t>
      </w:r>
      <w:proofErr w:type="gramEnd"/>
      <w:r w:rsidRPr="0047372E">
        <w:rPr>
          <w:rFonts w:asciiTheme="minorHAnsi" w:hAnsiTheme="minorHAnsi" w:cstheme="minorHAnsi"/>
        </w:rPr>
        <w:t xml:space="preserve"> we consider other</w:t>
      </w:r>
      <w:r w:rsidR="00A4164E">
        <w:rPr>
          <w:rFonts w:asciiTheme="minorHAnsi" w:hAnsiTheme="minorHAnsi" w:cstheme="minorHAnsi"/>
        </w:rPr>
        <w:t xml:space="preserve"> (sometimes non-food)</w:t>
      </w:r>
      <w:r w:rsidRPr="0047372E">
        <w:rPr>
          <w:rFonts w:asciiTheme="minorHAnsi" w:hAnsiTheme="minorHAnsi" w:cstheme="minorHAnsi"/>
        </w:rPr>
        <w:t xml:space="preserve"> alternatives</w:t>
      </w:r>
      <w:r w:rsidR="00A4164E">
        <w:rPr>
          <w:rFonts w:asciiTheme="minorHAnsi" w:hAnsiTheme="minorHAnsi" w:cstheme="minorHAnsi"/>
        </w:rPr>
        <w:t>.</w:t>
      </w:r>
    </w:p>
    <w:p w14:paraId="62378021" w14:textId="6F9DED52"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We</w:t>
      </w:r>
      <w:r w:rsidRPr="00CA69FC">
        <w:rPr>
          <w:rFonts w:asciiTheme="minorHAnsi" w:hAnsiTheme="minorHAnsi" w:cstheme="minorHAnsi"/>
          <w:bCs/>
        </w:rPr>
        <w:t xml:space="preserve"> do</w:t>
      </w:r>
      <w:r w:rsidRPr="0047372E">
        <w:rPr>
          <w:rFonts w:asciiTheme="minorHAnsi" w:hAnsiTheme="minorHAnsi" w:cstheme="minorHAnsi"/>
          <w:b/>
        </w:rPr>
        <w:t xml:space="preserve"> </w:t>
      </w:r>
      <w:r w:rsidR="00AE0DD5" w:rsidRPr="00AE0DD5">
        <w:rPr>
          <w:rFonts w:asciiTheme="minorHAnsi" w:hAnsiTheme="minorHAnsi" w:cstheme="minorHAnsi"/>
          <w:bCs/>
        </w:rPr>
        <w:t>al</w:t>
      </w:r>
      <w:r w:rsidRPr="00AE0DD5">
        <w:rPr>
          <w:rFonts w:asciiTheme="minorHAnsi" w:hAnsiTheme="minorHAnsi" w:cstheme="minorHAnsi"/>
          <w:bCs/>
        </w:rPr>
        <w:t>l</w:t>
      </w:r>
      <w:r w:rsidRPr="0047372E">
        <w:rPr>
          <w:rFonts w:asciiTheme="minorHAnsi" w:hAnsiTheme="minorHAnsi" w:cstheme="minorHAnsi"/>
        </w:rPr>
        <w:t>ow parents to bring in cakes on special occasions</w:t>
      </w:r>
      <w:r w:rsidR="00A4164E">
        <w:rPr>
          <w:rFonts w:asciiTheme="minorHAnsi" w:hAnsiTheme="minorHAnsi" w:cstheme="minorHAnsi"/>
        </w:rPr>
        <w:t xml:space="preserve">.  If </w:t>
      </w:r>
      <w:r w:rsidR="00CA69FC">
        <w:rPr>
          <w:rFonts w:asciiTheme="minorHAnsi" w:hAnsiTheme="minorHAnsi" w:cstheme="minorHAnsi"/>
        </w:rPr>
        <w:t xml:space="preserve">other items such as sweets </w:t>
      </w:r>
      <w:r w:rsidR="00A4164E">
        <w:rPr>
          <w:rFonts w:asciiTheme="minorHAnsi" w:hAnsiTheme="minorHAnsi" w:cstheme="minorHAnsi"/>
        </w:rPr>
        <w:t>supplied by parents, they are to be distributed at the end of the day so our families can decide when their child eats them</w:t>
      </w:r>
      <w:r w:rsidRPr="0047372E">
        <w:rPr>
          <w:rFonts w:asciiTheme="minorHAnsi" w:hAnsiTheme="minorHAnsi" w:cstheme="minorHAnsi"/>
        </w:rPr>
        <w:t>. We ensure that all food brought in from parents meets the abov</w:t>
      </w:r>
      <w:r w:rsidR="00CA69FC">
        <w:rPr>
          <w:rFonts w:asciiTheme="minorHAnsi" w:hAnsiTheme="minorHAnsi" w:cstheme="minorHAnsi"/>
        </w:rPr>
        <w:t>e</w:t>
      </w:r>
      <w:r w:rsidRPr="0047372E">
        <w:rPr>
          <w:rFonts w:asciiTheme="minorHAnsi" w:hAnsiTheme="minorHAnsi" w:cstheme="minorHAnsi"/>
        </w:rPr>
        <w:t xml:space="preserve"> and health and safety requirements and ingredients that are listed within the Food Information for Consumers (FIR) 2014 and detailed in the allergens policy and procedure</w:t>
      </w:r>
    </w:p>
    <w:p w14:paraId="063B6049"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All staff who prepare and handle food are competent to do so and receive training in food hygiene which is updated every three years</w:t>
      </w:r>
    </w:p>
    <w:p w14:paraId="2EE99262" w14:textId="77777777" w:rsidR="006B67FB" w:rsidRPr="0047372E" w:rsidRDefault="006B67FB" w:rsidP="006B67FB">
      <w:pPr>
        <w:numPr>
          <w:ilvl w:val="0"/>
          <w:numId w:val="1"/>
        </w:numPr>
        <w:rPr>
          <w:rFonts w:asciiTheme="minorHAnsi" w:hAnsiTheme="minorHAnsi" w:cstheme="minorHAnsi"/>
        </w:rPr>
      </w:pPr>
      <w:r w:rsidRPr="0047372E">
        <w:rPr>
          <w:rFonts w:asciiTheme="minorHAnsi" w:hAnsiTheme="minorHAnsi" w:cstheme="minorHAnsi"/>
        </w:rPr>
        <w:t xml:space="preserve">In the very unlikely event of any food poisoning affecting two or more children on the premises, </w:t>
      </w:r>
      <w:proofErr w:type="gramStart"/>
      <w:r w:rsidRPr="0047372E">
        <w:rPr>
          <w:rFonts w:asciiTheme="minorHAnsi" w:hAnsiTheme="minorHAnsi" w:cstheme="minorHAnsi"/>
        </w:rPr>
        <w:t>whether or not</w:t>
      </w:r>
      <w:proofErr w:type="gramEnd"/>
      <w:r w:rsidRPr="0047372E">
        <w:rPr>
          <w:rFonts w:asciiTheme="minorHAnsi" w:hAnsiTheme="minorHAnsi" w:cstheme="minorHAnsi"/>
        </w:rPr>
        <w:t xml:space="preserve"> this may arise from food offered at the nursery, we will inform Ofsted as soon as reasonably practical and in all cases within 14 days. We will also inform the relevant health agencies and follow any advice given.  </w:t>
      </w:r>
    </w:p>
    <w:p w14:paraId="51A1867A" w14:textId="77777777" w:rsidR="006B67FB" w:rsidRPr="0047372E" w:rsidRDefault="006B67FB" w:rsidP="006B67FB">
      <w:pPr>
        <w:rPr>
          <w:rFonts w:asciiTheme="minorHAnsi" w:hAnsiTheme="minorHAnsi" w:cstheme="minorHAnsi"/>
        </w:rPr>
      </w:pPr>
    </w:p>
    <w:p w14:paraId="25F2E09D" w14:textId="77777777" w:rsidR="00794DFC" w:rsidRDefault="00794DFC" w:rsidP="00794DF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94DFC" w14:paraId="23B30D6F" w14:textId="77777777" w:rsidTr="00794DFC">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719FAE4A" w14:textId="77777777" w:rsidR="00794DFC" w:rsidRDefault="00794DFC">
            <w:pPr>
              <w:pStyle w:val="MeetsEYFS"/>
              <w:spacing w:line="254" w:lineRule="auto"/>
              <w:jc w:val="center"/>
              <w:rPr>
                <w:rFonts w:asciiTheme="minorHAnsi" w:hAnsiTheme="minorHAnsi" w:cstheme="minorHAnsi"/>
                <w:b/>
              </w:rPr>
            </w:pPr>
            <w:r>
              <w:rPr>
                <w:rFonts w:asciiTheme="minorHAnsi" w:hAnsiTheme="minorHAnsi" w:cstheme="minorHAnsi"/>
                <w:b/>
              </w:rPr>
              <w:t>This policy was adopted on</w:t>
            </w:r>
          </w:p>
        </w:tc>
        <w:tc>
          <w:tcPr>
            <w:tcW w:w="1844" w:type="pct"/>
            <w:tcBorders>
              <w:top w:val="single" w:sz="4" w:space="0" w:color="auto"/>
              <w:left w:val="single" w:sz="4" w:space="0" w:color="000000"/>
              <w:bottom w:val="single" w:sz="4" w:space="0" w:color="000000"/>
              <w:right w:val="single" w:sz="4" w:space="0" w:color="000000"/>
            </w:tcBorders>
            <w:vAlign w:val="center"/>
            <w:hideMark/>
          </w:tcPr>
          <w:p w14:paraId="15EE431F" w14:textId="77777777" w:rsidR="00794DFC" w:rsidRDefault="00794DFC">
            <w:pPr>
              <w:pStyle w:val="MeetsEYFS"/>
              <w:spacing w:line="254" w:lineRule="auto"/>
              <w:jc w:val="center"/>
              <w:rPr>
                <w:rFonts w:asciiTheme="minorHAnsi" w:hAnsiTheme="minorHAnsi" w:cstheme="minorHAnsi"/>
                <w:b/>
              </w:rPr>
            </w:pPr>
            <w:r>
              <w:rPr>
                <w:rFonts w:asciiTheme="minorHAnsi" w:hAnsiTheme="minorHAnsi" w:cstheme="minorHAnsi"/>
                <w:b/>
              </w:rPr>
              <w:t>Signed on behalf of the nursery</w:t>
            </w:r>
          </w:p>
        </w:tc>
        <w:tc>
          <w:tcPr>
            <w:tcW w:w="1490" w:type="pct"/>
            <w:tcBorders>
              <w:top w:val="single" w:sz="4" w:space="0" w:color="auto"/>
              <w:left w:val="single" w:sz="4" w:space="0" w:color="000000"/>
              <w:bottom w:val="single" w:sz="4" w:space="0" w:color="000000"/>
              <w:right w:val="single" w:sz="4" w:space="0" w:color="000000"/>
            </w:tcBorders>
            <w:vAlign w:val="center"/>
            <w:hideMark/>
          </w:tcPr>
          <w:p w14:paraId="7091C803" w14:textId="77777777" w:rsidR="00794DFC" w:rsidRDefault="00794DFC">
            <w:pPr>
              <w:pStyle w:val="MeetsEYFS"/>
              <w:spacing w:line="254" w:lineRule="auto"/>
              <w:jc w:val="center"/>
              <w:rPr>
                <w:rFonts w:asciiTheme="minorHAnsi" w:hAnsiTheme="minorHAnsi" w:cstheme="minorHAnsi"/>
                <w:b/>
              </w:rPr>
            </w:pPr>
            <w:r>
              <w:rPr>
                <w:rFonts w:asciiTheme="minorHAnsi" w:hAnsiTheme="minorHAnsi" w:cstheme="minorHAnsi"/>
                <w:b/>
              </w:rPr>
              <w:t>Date for review</w:t>
            </w:r>
          </w:p>
        </w:tc>
      </w:tr>
      <w:tr w:rsidR="00794DFC" w14:paraId="28C5C112" w14:textId="77777777" w:rsidTr="00794DFC">
        <w:trPr>
          <w:cantSplit/>
          <w:trHeight w:val="737"/>
          <w:jc w:val="center"/>
        </w:trPr>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14:paraId="271715FF" w14:textId="77777777" w:rsidR="00794DFC" w:rsidRDefault="00794DFC">
            <w:pPr>
              <w:pStyle w:val="MeetsEYFS"/>
              <w:spacing w:line="254" w:lineRule="auto"/>
              <w:jc w:val="center"/>
              <w:rPr>
                <w:rFonts w:asciiTheme="minorHAnsi" w:hAnsiTheme="minorHAnsi" w:cstheme="minorHAnsi"/>
                <w:i/>
              </w:rPr>
            </w:pPr>
            <w:r>
              <w:rPr>
                <w:rFonts w:asciiTheme="minorHAnsi" w:hAnsiTheme="minorHAnsi" w:cstheme="minorHAnsi"/>
                <w:i/>
              </w:rPr>
              <w:t>1 September 2021</w:t>
            </w:r>
          </w:p>
        </w:tc>
        <w:tc>
          <w:tcPr>
            <w:tcW w:w="1844" w:type="pct"/>
            <w:tcBorders>
              <w:top w:val="single" w:sz="4" w:space="0" w:color="000000"/>
              <w:left w:val="single" w:sz="4" w:space="0" w:color="000000"/>
              <w:bottom w:val="single" w:sz="4" w:space="0" w:color="000000"/>
              <w:right w:val="single" w:sz="4" w:space="0" w:color="000000"/>
            </w:tcBorders>
            <w:vAlign w:val="bottom"/>
            <w:hideMark/>
          </w:tcPr>
          <w:p w14:paraId="3BB393BB" w14:textId="77777777" w:rsidR="00794DFC" w:rsidRDefault="00794DFC">
            <w:pPr>
              <w:pStyle w:val="MeetsEYFS"/>
              <w:spacing w:line="254" w:lineRule="auto"/>
              <w:jc w:val="center"/>
              <w:rPr>
                <w:rFonts w:asciiTheme="minorHAnsi" w:hAnsiTheme="minorHAnsi" w:cstheme="minorHAnsi"/>
                <w:i/>
              </w:rPr>
            </w:pPr>
            <w:r>
              <w:rPr>
                <w:rFonts w:asciiTheme="minorHAnsi" w:hAnsiTheme="minorHAnsi" w:cstheme="minorHAnsi"/>
                <w:i/>
              </w:rPr>
              <w:t>Sally Ward</w:t>
            </w:r>
          </w:p>
        </w:tc>
        <w:tc>
          <w:tcPr>
            <w:tcW w:w="1490" w:type="pct"/>
            <w:vMerge w:val="restart"/>
            <w:tcBorders>
              <w:top w:val="single" w:sz="4" w:space="0" w:color="000000"/>
              <w:left w:val="single" w:sz="4" w:space="0" w:color="000000"/>
              <w:bottom w:val="single" w:sz="4" w:space="0" w:color="000000"/>
              <w:right w:val="single" w:sz="4" w:space="0" w:color="000000"/>
            </w:tcBorders>
            <w:vAlign w:val="center"/>
            <w:hideMark/>
          </w:tcPr>
          <w:p w14:paraId="73373A55" w14:textId="77777777" w:rsidR="00794DFC" w:rsidRDefault="00794DFC">
            <w:pPr>
              <w:pStyle w:val="MeetsEYFS"/>
              <w:spacing w:line="254" w:lineRule="auto"/>
              <w:jc w:val="center"/>
              <w:rPr>
                <w:rFonts w:asciiTheme="minorHAnsi" w:hAnsiTheme="minorHAnsi" w:cstheme="minorHAnsi"/>
                <w:i/>
              </w:rPr>
            </w:pPr>
            <w:r>
              <w:rPr>
                <w:rFonts w:asciiTheme="minorHAnsi" w:hAnsiTheme="minorHAnsi" w:cstheme="minorHAnsi"/>
                <w:i/>
              </w:rPr>
              <w:t>30 August 2022</w:t>
            </w:r>
          </w:p>
        </w:tc>
      </w:tr>
      <w:tr w:rsidR="00794DFC" w14:paraId="0DC67FD8" w14:textId="77777777" w:rsidTr="00794DFC">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CA27C" w14:textId="77777777" w:rsidR="00794DFC" w:rsidRDefault="00794DFC">
            <w:pPr>
              <w:spacing w:line="256" w:lineRule="auto"/>
              <w:jc w:val="left"/>
              <w:rPr>
                <w:rFonts w:asciiTheme="minorHAnsi" w:hAnsiTheme="minorHAnsi" w:cstheme="minorHAnsi"/>
                <w:i/>
                <w:sz w:val="20"/>
              </w:rPr>
            </w:pPr>
          </w:p>
        </w:tc>
        <w:tc>
          <w:tcPr>
            <w:tcW w:w="1844" w:type="pct"/>
            <w:tcBorders>
              <w:top w:val="single" w:sz="4" w:space="0" w:color="000000"/>
              <w:left w:val="single" w:sz="4" w:space="0" w:color="000000"/>
              <w:bottom w:val="single" w:sz="4" w:space="0" w:color="000000"/>
              <w:right w:val="single" w:sz="4" w:space="0" w:color="000000"/>
            </w:tcBorders>
            <w:vAlign w:val="bottom"/>
            <w:hideMark/>
          </w:tcPr>
          <w:p w14:paraId="3F424BCF" w14:textId="77777777" w:rsidR="00794DFC" w:rsidRDefault="00794DFC">
            <w:pPr>
              <w:pStyle w:val="MeetsEYFS"/>
              <w:spacing w:line="254" w:lineRule="auto"/>
              <w:jc w:val="center"/>
              <w:rPr>
                <w:rFonts w:asciiTheme="minorHAnsi" w:hAnsiTheme="minorHAnsi" w:cstheme="minorHAnsi"/>
                <w:i/>
              </w:rPr>
            </w:pPr>
            <w:r>
              <w:rPr>
                <w:rFonts w:asciiTheme="minorHAnsi" w:hAnsiTheme="minorHAnsi" w:cstheme="minorHAnsi"/>
                <w:i/>
              </w:rPr>
              <w:t>Rachel Hussell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31917" w14:textId="77777777" w:rsidR="00794DFC" w:rsidRDefault="00794DFC">
            <w:pPr>
              <w:spacing w:line="256" w:lineRule="auto"/>
              <w:jc w:val="left"/>
              <w:rPr>
                <w:rFonts w:asciiTheme="minorHAnsi" w:hAnsiTheme="minorHAnsi" w:cstheme="minorHAnsi"/>
                <w:i/>
                <w:sz w:val="20"/>
              </w:rPr>
            </w:pPr>
          </w:p>
        </w:tc>
      </w:tr>
    </w:tbl>
    <w:p w14:paraId="132337F2" w14:textId="77777777" w:rsidR="00794DFC" w:rsidRDefault="00794DFC" w:rsidP="00794DFC">
      <w:pPr>
        <w:jc w:val="right"/>
        <w:rPr>
          <w:rFonts w:asciiTheme="minorHAnsi" w:hAnsiTheme="minorHAnsi" w:cstheme="minorHAnsi"/>
        </w:rPr>
      </w:pPr>
    </w:p>
    <w:p w14:paraId="157A2C96" w14:textId="761FFA0A" w:rsidR="00A4164E" w:rsidRDefault="00A4164E" w:rsidP="00A4164E">
      <w:pPr>
        <w:jc w:val="right"/>
        <w:rPr>
          <w:rFonts w:asciiTheme="minorHAnsi" w:hAnsiTheme="minorHAnsi" w:cstheme="minorHAnsi"/>
          <w:i/>
          <w:iCs/>
          <w:sz w:val="20"/>
          <w:szCs w:val="20"/>
        </w:rPr>
      </w:pPr>
      <w:r>
        <w:rPr>
          <w:rFonts w:asciiTheme="minorHAnsi" w:hAnsiTheme="minorHAnsi" w:cstheme="minorHAnsi"/>
          <w:i/>
          <w:iCs/>
          <w:sz w:val="20"/>
          <w:szCs w:val="20"/>
        </w:rPr>
        <w:t xml:space="preserve">Previous </w:t>
      </w:r>
      <w:r>
        <w:rPr>
          <w:rFonts w:asciiTheme="minorHAnsi" w:hAnsiTheme="minorHAnsi" w:cstheme="minorHAnsi"/>
          <w:i/>
          <w:iCs/>
          <w:sz w:val="20"/>
          <w:szCs w:val="20"/>
        </w:rPr>
        <w:t>review 20 September 2021/RH</w:t>
      </w:r>
    </w:p>
    <w:p w14:paraId="42E6754B" w14:textId="77777777" w:rsidR="00A4164E" w:rsidRDefault="00A4164E" w:rsidP="00794DFC">
      <w:pPr>
        <w:jc w:val="right"/>
        <w:rPr>
          <w:rFonts w:asciiTheme="minorHAnsi" w:hAnsiTheme="minorHAnsi" w:cstheme="minorHAnsi"/>
          <w:i/>
          <w:iCs/>
          <w:sz w:val="20"/>
          <w:szCs w:val="20"/>
        </w:rPr>
      </w:pPr>
    </w:p>
    <w:p w14:paraId="4925F46A" w14:textId="4D1842AF" w:rsidR="00794DFC" w:rsidRDefault="00794DFC" w:rsidP="00794DFC">
      <w:pPr>
        <w:jc w:val="right"/>
        <w:rPr>
          <w:rFonts w:asciiTheme="minorHAnsi" w:hAnsiTheme="minorHAnsi" w:cstheme="minorHAnsi"/>
          <w:i/>
          <w:iCs/>
          <w:sz w:val="20"/>
          <w:szCs w:val="20"/>
        </w:rPr>
      </w:pPr>
      <w:r>
        <w:rPr>
          <w:rFonts w:asciiTheme="minorHAnsi" w:hAnsiTheme="minorHAnsi" w:cstheme="minorHAnsi"/>
          <w:i/>
          <w:iCs/>
          <w:sz w:val="20"/>
          <w:szCs w:val="20"/>
        </w:rPr>
        <w:t xml:space="preserve">Last review </w:t>
      </w:r>
      <w:r w:rsidR="00A4164E">
        <w:rPr>
          <w:rFonts w:asciiTheme="minorHAnsi" w:hAnsiTheme="minorHAnsi" w:cstheme="minorHAnsi"/>
          <w:i/>
          <w:iCs/>
          <w:sz w:val="20"/>
          <w:szCs w:val="20"/>
        </w:rPr>
        <w:t>11/10/2022/</w:t>
      </w:r>
      <w:proofErr w:type="spellStart"/>
      <w:r w:rsidR="00A4164E">
        <w:rPr>
          <w:rFonts w:asciiTheme="minorHAnsi" w:hAnsiTheme="minorHAnsi" w:cstheme="minorHAnsi"/>
          <w:i/>
          <w:iCs/>
          <w:sz w:val="20"/>
          <w:szCs w:val="20"/>
        </w:rPr>
        <w:t>sw</w:t>
      </w:r>
      <w:proofErr w:type="spellEnd"/>
    </w:p>
    <w:p w14:paraId="501E5482" w14:textId="77777777" w:rsidR="00794DFC" w:rsidRDefault="00794DFC" w:rsidP="00794DFC"/>
    <w:p w14:paraId="369CDC70" w14:textId="1C77132A" w:rsidR="00794DFC" w:rsidRDefault="00794DFC" w:rsidP="00794DFC">
      <w:pPr>
        <w:rPr>
          <w:rFonts w:asciiTheme="minorHAnsi" w:hAnsiTheme="minorHAnsi" w:cstheme="minorHAnsi"/>
        </w:rPr>
      </w:pPr>
    </w:p>
    <w:p w14:paraId="1F26EF54" w14:textId="77777777" w:rsidR="005C79D3" w:rsidRDefault="005C79D3" w:rsidP="00794DFC">
      <w:pPr>
        <w:rPr>
          <w:rFonts w:asciiTheme="minorHAnsi" w:hAnsiTheme="minorHAnsi" w:cstheme="minorHAnsi"/>
        </w:rPr>
      </w:pPr>
    </w:p>
    <w:p w14:paraId="3CB0DE19" w14:textId="61A40F76" w:rsidR="006B67FB" w:rsidRPr="0047372E" w:rsidRDefault="006B67FB" w:rsidP="006B67FB">
      <w:pPr>
        <w:rPr>
          <w:rFonts w:asciiTheme="minorHAnsi" w:hAnsiTheme="minorHAnsi" w:cstheme="minorHAnsi"/>
          <w:b/>
        </w:rPr>
      </w:pPr>
    </w:p>
    <w:sectPr w:rsidR="006B67FB" w:rsidRPr="00473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49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FB"/>
    <w:rsid w:val="0014710A"/>
    <w:rsid w:val="004D5E9C"/>
    <w:rsid w:val="005C79D3"/>
    <w:rsid w:val="006B67FB"/>
    <w:rsid w:val="00794DFC"/>
    <w:rsid w:val="00A4164E"/>
    <w:rsid w:val="00AE0DD5"/>
    <w:rsid w:val="00CA69FC"/>
    <w:rsid w:val="00DA6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C725"/>
  <w15:chartTrackingRefBased/>
  <w15:docId w15:val="{3CA69D37-26AC-47E3-8DB3-48E34675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F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B67FB"/>
    <w:pPr>
      <w:pageBreakBefore/>
      <w:jc w:val="center"/>
    </w:pPr>
    <w:rPr>
      <w:b/>
      <w:sz w:val="36"/>
    </w:rPr>
  </w:style>
  <w:style w:type="paragraph" w:customStyle="1" w:styleId="MeetsEYFS">
    <w:name w:val="Meets EYFS"/>
    <w:basedOn w:val="Normal"/>
    <w:qFormat/>
    <w:rsid w:val="006B67FB"/>
    <w:pPr>
      <w:jc w:val="left"/>
    </w:pPr>
    <w:rPr>
      <w:sz w:val="20"/>
    </w:rPr>
  </w:style>
  <w:style w:type="paragraph" w:customStyle="1" w:styleId="deleteasappropriate">
    <w:name w:val="delete as appropriate"/>
    <w:basedOn w:val="Normal"/>
    <w:qFormat/>
    <w:rsid w:val="006B67FB"/>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Darren Ward</cp:lastModifiedBy>
  <cp:revision>6</cp:revision>
  <cp:lastPrinted>2022-10-11T12:22:00Z</cp:lastPrinted>
  <dcterms:created xsi:type="dcterms:W3CDTF">2021-10-30T09:25:00Z</dcterms:created>
  <dcterms:modified xsi:type="dcterms:W3CDTF">2022-10-11T12:37:00Z</dcterms:modified>
</cp:coreProperties>
</file>