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E4" w:rsidRDefault="00411E40">
      <w:pPr>
        <w:spacing w:after="130" w:line="259" w:lineRule="auto"/>
        <w:ind w:left="0" w:firstLine="0"/>
      </w:pPr>
      <w:r>
        <w:rPr>
          <w:rFonts w:ascii="Verdana" w:eastAsia="Verdana" w:hAnsi="Verdana" w:cs="Verdana"/>
          <w:b/>
          <w:sz w:val="44"/>
        </w:rPr>
        <w:t xml:space="preserve">Silver Birch School </w:t>
      </w:r>
    </w:p>
    <w:p w:rsidR="004543E4" w:rsidRDefault="00411E40" w:rsidP="00411E40">
      <w:pPr>
        <w:spacing w:after="161" w:line="259" w:lineRule="auto"/>
        <w:ind w:left="-5"/>
        <w:rPr>
          <w:b/>
          <w:sz w:val="44"/>
        </w:rPr>
      </w:pPr>
      <w:r>
        <w:rPr>
          <w:b/>
          <w:sz w:val="44"/>
        </w:rPr>
        <w:t xml:space="preserve">Drugs and Alcohol policy </w:t>
      </w:r>
    </w:p>
    <w:p w:rsidR="00411E40" w:rsidRDefault="00411E40" w:rsidP="00411E40">
      <w:pPr>
        <w:spacing w:after="0" w:line="256" w:lineRule="auto"/>
        <w:ind w:left="0" w:firstLine="0"/>
        <w:rPr>
          <w:rFonts w:ascii="Verdana" w:eastAsia="Verdana" w:hAnsi="Verdana" w:cs="Verdana"/>
          <w:b/>
          <w:sz w:val="22"/>
        </w:rPr>
      </w:pPr>
    </w:p>
    <w:p w:rsidR="00411E40" w:rsidRDefault="00411E40" w:rsidP="00411E40">
      <w:pPr>
        <w:spacing w:after="0" w:line="256" w:lineRule="auto"/>
        <w:ind w:left="0" w:firstLine="0"/>
        <w:rPr>
          <w:sz w:val="22"/>
        </w:rPr>
      </w:pPr>
      <w:r>
        <w:rPr>
          <w:b/>
          <w:sz w:val="22"/>
        </w:rPr>
        <w:t>Issued:</w:t>
      </w:r>
      <w:r>
        <w:rPr>
          <w:sz w:val="22"/>
        </w:rPr>
        <w:t xml:space="preserve"> 31/08/13</w:t>
      </w:r>
    </w:p>
    <w:p w:rsidR="00411E40" w:rsidRDefault="00411E40" w:rsidP="00411E40">
      <w:pPr>
        <w:spacing w:after="0" w:line="256" w:lineRule="auto"/>
        <w:ind w:left="0" w:firstLine="0"/>
        <w:rPr>
          <w:sz w:val="22"/>
        </w:rPr>
      </w:pPr>
    </w:p>
    <w:p w:rsidR="00411E40" w:rsidRDefault="00411E40" w:rsidP="00411E40">
      <w:pPr>
        <w:spacing w:after="0" w:line="256" w:lineRule="auto"/>
        <w:ind w:left="0" w:firstLine="0"/>
        <w:rPr>
          <w:sz w:val="22"/>
        </w:rPr>
      </w:pPr>
      <w:r>
        <w:rPr>
          <w:b/>
          <w:sz w:val="22"/>
        </w:rPr>
        <w:t>Reviewed:</w:t>
      </w:r>
      <w:r>
        <w:rPr>
          <w:sz w:val="22"/>
        </w:rPr>
        <w:t xml:space="preserve"> 19/08/18</w:t>
      </w:r>
    </w:p>
    <w:p w:rsidR="00411E40" w:rsidRDefault="00411E40" w:rsidP="00411E40">
      <w:pPr>
        <w:spacing w:after="0" w:line="256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411E40" w:rsidRDefault="00411E40" w:rsidP="00411E40">
      <w:pPr>
        <w:spacing w:after="49" w:line="256" w:lineRule="auto"/>
        <w:ind w:left="-5"/>
        <w:rPr>
          <w:sz w:val="22"/>
        </w:rPr>
      </w:pPr>
      <w:r>
        <w:rPr>
          <w:b/>
          <w:sz w:val="22"/>
        </w:rPr>
        <w:t xml:space="preserve">Next review date: </w:t>
      </w:r>
      <w:r>
        <w:rPr>
          <w:sz w:val="22"/>
        </w:rPr>
        <w:t>August 2019</w:t>
      </w:r>
    </w:p>
    <w:p w:rsidR="004543E4" w:rsidRDefault="004543E4">
      <w:pPr>
        <w:spacing w:after="161" w:line="259" w:lineRule="auto"/>
        <w:ind w:left="0" w:firstLine="0"/>
      </w:pPr>
    </w:p>
    <w:p w:rsidR="004543E4" w:rsidRDefault="00411E40">
      <w:pPr>
        <w:spacing w:after="82" w:line="259" w:lineRule="auto"/>
        <w:ind w:left="0" w:firstLine="0"/>
      </w:pPr>
      <w:r>
        <w:rPr>
          <w:b/>
          <w:sz w:val="36"/>
        </w:rPr>
        <w:t xml:space="preserve">Policy Statement </w:t>
      </w:r>
    </w:p>
    <w:p w:rsidR="004543E4" w:rsidRDefault="00411E40">
      <w:pPr>
        <w:ind w:left="-5"/>
      </w:pPr>
      <w:r>
        <w:t xml:space="preserve">Philosophy </w:t>
      </w:r>
    </w:p>
    <w:p w:rsidR="004543E4" w:rsidRDefault="00411E40">
      <w:pPr>
        <w:spacing w:after="163" w:line="259" w:lineRule="auto"/>
        <w:ind w:left="0" w:firstLine="0"/>
      </w:pPr>
      <w:r>
        <w:t xml:space="preserve"> </w:t>
      </w:r>
    </w:p>
    <w:p w:rsidR="004543E4" w:rsidRDefault="00411E40">
      <w:pPr>
        <w:ind w:left="-5"/>
      </w:pPr>
      <w:r>
        <w:t>We believe that our school has a duty to inform and educate young people on issues of drug and alcohol use and misuse. Our school takes an active stance on this subject; we believe that Health Education is an essential part of the personal and social devel</w:t>
      </w:r>
      <w:r>
        <w:t xml:space="preserve">opment of every student. </w:t>
      </w:r>
    </w:p>
    <w:p w:rsidR="004543E4" w:rsidRDefault="00411E40">
      <w:pPr>
        <w:spacing w:after="163" w:line="259" w:lineRule="auto"/>
        <w:ind w:left="0" w:firstLine="0"/>
      </w:pPr>
      <w:r>
        <w:t xml:space="preserve"> </w:t>
      </w:r>
    </w:p>
    <w:p w:rsidR="004543E4" w:rsidRDefault="00411E40">
      <w:pPr>
        <w:ind w:left="-5"/>
      </w:pPr>
      <w:r>
        <w:t xml:space="preserve">"Drug misuse is a major threat to individuals, families and the wider community. Drug education enables students to make healthy informed choices." </w:t>
      </w:r>
    </w:p>
    <w:p w:rsidR="004543E4" w:rsidRDefault="00411E40">
      <w:pPr>
        <w:ind w:left="-5"/>
      </w:pPr>
      <w:r>
        <w:t xml:space="preserve">HMSO 1995 </w:t>
      </w:r>
    </w:p>
    <w:p w:rsidR="004543E4" w:rsidRDefault="00411E40">
      <w:pPr>
        <w:spacing w:after="163" w:line="259" w:lineRule="auto"/>
        <w:ind w:left="0" w:firstLine="0"/>
      </w:pPr>
      <w:r>
        <w:t xml:space="preserve"> </w:t>
      </w:r>
    </w:p>
    <w:p w:rsidR="004543E4" w:rsidRDefault="00411E40">
      <w:pPr>
        <w:ind w:left="-5"/>
      </w:pPr>
      <w:r>
        <w:t>Additionally the school will not tolerate the presence or use of a</w:t>
      </w:r>
      <w:r>
        <w:t xml:space="preserve">lcohol or illegal drugs on the school premises. This means medicines, volatile substances, alcohol, illegal drugs, new psychoactive substances and other unauthorised substances. (Medicines prescribed by a doctor are exempt) </w:t>
      </w:r>
    </w:p>
    <w:p w:rsidR="004543E4" w:rsidRDefault="00411E40">
      <w:pPr>
        <w:pStyle w:val="Heading1"/>
        <w:numPr>
          <w:ilvl w:val="0"/>
          <w:numId w:val="0"/>
        </w:numPr>
        <w:ind w:left="-5"/>
      </w:pPr>
      <w:r>
        <w:t>Drug Use</w:t>
      </w:r>
      <w:r>
        <w:rPr>
          <w:b w:val="0"/>
        </w:rPr>
        <w:t xml:space="preserve"> </w:t>
      </w:r>
    </w:p>
    <w:p w:rsidR="004543E4" w:rsidRDefault="00411E40">
      <w:pPr>
        <w:ind w:left="-5"/>
      </w:pPr>
      <w:r>
        <w:t>Substance misuse at s</w:t>
      </w:r>
      <w:r>
        <w:t xml:space="preserve">chool is a serious matter. If a pupil is discovered with /or suspected to be using alcohol, solvents or illegal drugs, then a fixed period exclusion will be an immediate consideration. More serious disciplinary </w:t>
      </w:r>
      <w:r>
        <w:lastRenderedPageBreak/>
        <w:t>consequences will be considered, together wit</w:t>
      </w:r>
      <w:r>
        <w:t xml:space="preserve">h support needs and child protection, dependent upon individual circumstances. </w:t>
      </w:r>
    </w:p>
    <w:p w:rsidR="004543E4" w:rsidRDefault="00411E40">
      <w:pPr>
        <w:pStyle w:val="Heading1"/>
        <w:numPr>
          <w:ilvl w:val="0"/>
          <w:numId w:val="0"/>
        </w:numPr>
        <w:ind w:left="-5"/>
      </w:pPr>
      <w:r>
        <w:t>Educational visits</w:t>
      </w:r>
      <w:r>
        <w:rPr>
          <w:b w:val="0"/>
        </w:rPr>
        <w:t xml:space="preserve"> </w:t>
      </w:r>
    </w:p>
    <w:p w:rsidR="004543E4" w:rsidRDefault="00411E40">
      <w:pPr>
        <w:spacing w:after="159" w:line="259" w:lineRule="auto"/>
        <w:ind w:left="0" w:firstLine="0"/>
      </w:pPr>
      <w:r>
        <w:t xml:space="preserve"> </w:t>
      </w:r>
    </w:p>
    <w:p w:rsidR="004543E4" w:rsidRDefault="00411E40">
      <w:pPr>
        <w:ind w:left="-5"/>
      </w:pPr>
      <w:r>
        <w:t xml:space="preserve">During educational visits: </w:t>
      </w:r>
    </w:p>
    <w:p w:rsidR="004543E4" w:rsidRDefault="00411E40">
      <w:pPr>
        <w:numPr>
          <w:ilvl w:val="0"/>
          <w:numId w:val="1"/>
        </w:numPr>
        <w:ind w:hanging="720"/>
      </w:pPr>
      <w:r>
        <w:t xml:space="preserve">Staff will be briefed about procedures and responsibilities before all visits, which will include the issue of consumption of alcohol and smoking by staff </w:t>
      </w:r>
    </w:p>
    <w:p w:rsidR="004543E4" w:rsidRDefault="00411E40">
      <w:pPr>
        <w:numPr>
          <w:ilvl w:val="0"/>
          <w:numId w:val="1"/>
        </w:numPr>
        <w:ind w:hanging="720"/>
      </w:pPr>
      <w:r>
        <w:t xml:space="preserve">Adults should keep any personal medication in a safe place </w:t>
      </w:r>
    </w:p>
    <w:p w:rsidR="004543E4" w:rsidRDefault="00411E40">
      <w:pPr>
        <w:numPr>
          <w:ilvl w:val="0"/>
          <w:numId w:val="1"/>
        </w:numPr>
        <w:ind w:hanging="720"/>
      </w:pPr>
      <w:r>
        <w:t>A nominated first aider will be responsi</w:t>
      </w:r>
      <w:r>
        <w:t xml:space="preserve">ble for the safe storage of any pupils’ medicines and supervision their administration </w:t>
      </w:r>
    </w:p>
    <w:p w:rsidR="004543E4" w:rsidRDefault="00411E40">
      <w:pPr>
        <w:numPr>
          <w:ilvl w:val="0"/>
          <w:numId w:val="1"/>
        </w:numPr>
        <w:ind w:hanging="720"/>
      </w:pPr>
      <w:r>
        <w:t xml:space="preserve">Pupils will be reminded about the relevant school rules in advance. </w:t>
      </w:r>
    </w:p>
    <w:p w:rsidR="004543E4" w:rsidRDefault="00411E40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4543E4" w:rsidRDefault="00411E40">
      <w:pPr>
        <w:pStyle w:val="Heading1"/>
        <w:ind w:left="264" w:hanging="279"/>
      </w:pPr>
      <w:r>
        <w:t xml:space="preserve">Policy aims </w:t>
      </w:r>
    </w:p>
    <w:p w:rsidR="004543E4" w:rsidRDefault="00411E40">
      <w:pPr>
        <w:numPr>
          <w:ilvl w:val="0"/>
          <w:numId w:val="2"/>
        </w:numPr>
        <w:ind w:hanging="672"/>
      </w:pPr>
      <w:r>
        <w:t>To provide students with accurate information about the role of drugs as medicines a</w:t>
      </w:r>
      <w:r>
        <w:t xml:space="preserve">nd their effect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provide students with accurate information about the effects of alcohol consumption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promote responsible behaviour in relation to drug (including nicotine) and alcohol use and misuse </w:t>
      </w:r>
    </w:p>
    <w:p w:rsidR="004543E4" w:rsidRDefault="00411E40">
      <w:pPr>
        <w:numPr>
          <w:ilvl w:val="0"/>
          <w:numId w:val="2"/>
        </w:numPr>
        <w:ind w:hanging="672"/>
      </w:pPr>
      <w:r>
        <w:t>For students to know and understand simple safety</w:t>
      </w:r>
      <w:r>
        <w:t xml:space="preserve"> rules about medicines, tablets, solvents and household substances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promote positive attitudes towards healthy lifestyles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examine own opinions and values, and those of others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enhance self-awareness and self esteem </w:t>
      </w:r>
    </w:p>
    <w:p w:rsidR="004543E4" w:rsidRDefault="00411E40">
      <w:pPr>
        <w:numPr>
          <w:ilvl w:val="0"/>
          <w:numId w:val="2"/>
        </w:numPr>
        <w:ind w:hanging="672"/>
      </w:pPr>
      <w:r>
        <w:t xml:space="preserve">To value and respect self and </w:t>
      </w:r>
      <w:r>
        <w:t xml:space="preserve">others </w:t>
      </w:r>
    </w:p>
    <w:p w:rsidR="004543E4" w:rsidRDefault="00411E40">
      <w:pPr>
        <w:spacing w:after="159" w:line="259" w:lineRule="auto"/>
        <w:ind w:left="0" w:firstLine="0"/>
      </w:pPr>
      <w:r>
        <w:t xml:space="preserve"> </w:t>
      </w:r>
    </w:p>
    <w:p w:rsidR="004543E4" w:rsidRDefault="00411E40">
      <w:pPr>
        <w:spacing w:after="163" w:line="259" w:lineRule="auto"/>
        <w:ind w:left="0" w:firstLine="0"/>
      </w:pPr>
      <w:r>
        <w:t xml:space="preserve"> </w:t>
      </w:r>
    </w:p>
    <w:p w:rsidR="004543E4" w:rsidRDefault="00411E40">
      <w:pPr>
        <w:pStyle w:val="Heading1"/>
        <w:ind w:left="264" w:hanging="279"/>
      </w:pPr>
      <w:r>
        <w:lastRenderedPageBreak/>
        <w:t xml:space="preserve">Teaching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Formal teaching will be done through Science, PSHE and Citizenship lessons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Staff should take every opportunity to challenge misconceptions and to encourage positive choices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Issues will be addressed taking account of students’ different cultures, ethnicities and religions </w:t>
      </w:r>
    </w:p>
    <w:p w:rsidR="004543E4" w:rsidRDefault="00411E40">
      <w:pPr>
        <w:spacing w:after="177" w:line="259" w:lineRule="auto"/>
        <w:ind w:left="0" w:firstLine="0"/>
      </w:pPr>
      <w:r>
        <w:t xml:space="preserve">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To develop an understanding of drugs and of the effects and risks of using drugs </w:t>
      </w:r>
    </w:p>
    <w:p w:rsidR="004543E4" w:rsidRDefault="00411E40">
      <w:pPr>
        <w:spacing w:after="177" w:line="259" w:lineRule="auto"/>
        <w:ind w:left="0" w:firstLine="0"/>
      </w:pPr>
      <w:r>
        <w:t xml:space="preserve">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To gain an understanding of how the body functions </w:t>
      </w:r>
    </w:p>
    <w:p w:rsidR="004543E4" w:rsidRDefault="00411E40">
      <w:pPr>
        <w:spacing w:after="177" w:line="259" w:lineRule="auto"/>
        <w:ind w:left="0" w:firstLine="0"/>
      </w:pPr>
      <w:r>
        <w:t xml:space="preserve"> </w:t>
      </w:r>
      <w:r>
        <w:tab/>
        <w:t xml:space="preserve">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To gain an understanding of what is safe and appropriate drug use </w:t>
      </w:r>
    </w:p>
    <w:p w:rsidR="004543E4" w:rsidRDefault="00411E40">
      <w:pPr>
        <w:spacing w:after="181" w:line="259" w:lineRule="auto"/>
        <w:ind w:left="0" w:firstLine="0"/>
      </w:pPr>
      <w:r>
        <w:t xml:space="preserve"> </w:t>
      </w:r>
    </w:p>
    <w:p w:rsidR="004543E4" w:rsidRDefault="00411E40">
      <w:pPr>
        <w:numPr>
          <w:ilvl w:val="0"/>
          <w:numId w:val="3"/>
        </w:numPr>
        <w:ind w:hanging="784"/>
      </w:pPr>
      <w:r>
        <w:t xml:space="preserve">To gain an understanding of the role of drugs in society and the laws and rules relating to their use </w:t>
      </w:r>
    </w:p>
    <w:p w:rsidR="004543E4" w:rsidRDefault="00411E40">
      <w:pPr>
        <w:spacing w:after="177" w:line="259" w:lineRule="auto"/>
        <w:ind w:left="0" w:firstLine="0"/>
      </w:pPr>
      <w:r>
        <w:t xml:space="preserve"> </w:t>
      </w:r>
    </w:p>
    <w:p w:rsidR="004543E4" w:rsidRDefault="00411E40">
      <w:pPr>
        <w:numPr>
          <w:ilvl w:val="0"/>
          <w:numId w:val="3"/>
        </w:numPr>
        <w:ind w:hanging="784"/>
      </w:pPr>
      <w:r>
        <w:t>To gain knowledge of people who can help if pupils have worries and an understandi</w:t>
      </w:r>
      <w:r>
        <w:t xml:space="preserve">ng of confidentiality </w:t>
      </w:r>
    </w:p>
    <w:p w:rsidR="004543E4" w:rsidRDefault="00411E40">
      <w:pPr>
        <w:numPr>
          <w:ilvl w:val="0"/>
          <w:numId w:val="3"/>
        </w:numPr>
        <w:ind w:hanging="784"/>
      </w:pPr>
      <w:r>
        <w:t>To be able to cope with peer influences, and in resisting unhelpful pressures from adults and the media</w:t>
      </w:r>
      <w:r>
        <w:rPr>
          <w:b/>
        </w:rPr>
        <w:t xml:space="preserve"> </w:t>
      </w:r>
    </w:p>
    <w:p w:rsidR="004543E4" w:rsidRDefault="00411E40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4543E4" w:rsidRDefault="00411E40">
      <w:pPr>
        <w:pStyle w:val="Heading1"/>
        <w:numPr>
          <w:ilvl w:val="0"/>
          <w:numId w:val="0"/>
        </w:numPr>
        <w:ind w:left="-5"/>
      </w:pPr>
      <w:r>
        <w:t xml:space="preserve">Appendix </w:t>
      </w:r>
    </w:p>
    <w:p w:rsidR="004543E4" w:rsidRDefault="00411E40">
      <w:pPr>
        <w:spacing w:after="79" w:line="315" w:lineRule="auto"/>
        <w:ind w:left="0" w:firstLine="0"/>
      </w:pPr>
      <w:hyperlink r:id="rId5">
        <w:r>
          <w:rPr>
            <w:b/>
            <w:color w:val="0563C1"/>
            <w:u w:val="single" w:color="0563C1"/>
          </w:rPr>
          <w:t>http://www.talktofra</w:t>
        </w:r>
        <w:r>
          <w:rPr>
            <w:b/>
            <w:color w:val="0563C1"/>
            <w:u w:val="single" w:color="0563C1"/>
          </w:rPr>
          <w:t>nk.com/support</w:t>
        </w:r>
      </w:hyperlink>
      <w:hyperlink r:id="rId6">
        <w:r>
          <w:rPr>
            <w:b/>
            <w:color w:val="0563C1"/>
            <w:u w:val="single" w:color="0563C1"/>
          </w:rPr>
          <w:t>-</w:t>
        </w:r>
      </w:hyperlink>
      <w:hyperlink r:id="rId7">
        <w:r>
          <w:rPr>
            <w:b/>
            <w:color w:val="0563C1"/>
            <w:u w:val="single" w:color="0563C1"/>
          </w:rPr>
          <w:t>near</w:t>
        </w:r>
      </w:hyperlink>
      <w:hyperlink r:id="rId8">
        <w:r>
          <w:rPr>
            <w:b/>
            <w:color w:val="0563C1"/>
            <w:u w:val="single" w:color="0563C1"/>
          </w:rPr>
          <w:t>-</w:t>
        </w:r>
      </w:hyperlink>
      <w:hyperlink r:id="rId9">
        <w:r>
          <w:rPr>
            <w:b/>
            <w:color w:val="0563C1"/>
            <w:u w:val="single" w:color="0563C1"/>
          </w:rPr>
          <w:t xml:space="preserve">you </w:t>
        </w:r>
      </w:hyperlink>
      <w:hyperlink r:id="rId10">
        <w:r>
          <w:rPr>
            <w:b/>
            <w:color w:val="0563C1"/>
            <w:u w:val="single" w:color="0563C1"/>
          </w:rPr>
          <w:t>-</w:t>
        </w:r>
      </w:hyperlink>
      <w:hyperlink r:id="rId11">
        <w:r>
          <w:rPr>
            <w:rFonts w:ascii="Arial" w:eastAsia="Arial" w:hAnsi="Arial" w:cs="Arial"/>
            <w:color w:val="0563C1"/>
            <w:sz w:val="18"/>
            <w:u w:val="single" w:color="0563C1"/>
          </w:rPr>
          <w:t xml:space="preserve">    </w:t>
        </w:r>
      </w:hyperlink>
      <w:hyperlink r:id="rId12">
        <w:r>
          <w:rPr>
            <w:b/>
            <w:color w:val="0563C1"/>
            <w:u w:val="single" w:color="0563C1"/>
          </w:rPr>
          <w:t>0300 123 6600</w:t>
        </w:r>
      </w:hyperlink>
      <w:hyperlink r:id="rId13">
        <w:r>
          <w:rPr>
            <w:b/>
          </w:rPr>
          <w:t xml:space="preserve"> </w:t>
        </w:r>
      </w:hyperlink>
      <w:hyperlink r:id="rId14">
        <w:r>
          <w:rPr>
            <w:b/>
            <w:color w:val="0563C1"/>
            <w:u w:val="single" w:color="0563C1"/>
          </w:rPr>
          <w:t>http://www.familylives.org.uk/advice/teenagers/drugs</w:t>
        </w:r>
      </w:hyperlink>
      <w:hyperlink r:id="rId15">
        <w:r>
          <w:rPr>
            <w:b/>
            <w:color w:val="0563C1"/>
            <w:u w:val="single" w:color="0563C1"/>
          </w:rPr>
          <w:t>-</w:t>
        </w:r>
      </w:hyperlink>
      <w:hyperlink r:id="rId16">
        <w:r>
          <w:rPr>
            <w:b/>
            <w:color w:val="0563C1"/>
            <w:u w:val="single" w:color="0563C1"/>
          </w:rPr>
          <w:t>alcohol/where</w:t>
        </w:r>
      </w:hyperlink>
      <w:hyperlink r:id="rId17">
        <w:r>
          <w:rPr>
            <w:b/>
            <w:color w:val="0563C1"/>
            <w:u w:val="single" w:color="0563C1"/>
          </w:rPr>
          <w:t>-</w:t>
        </w:r>
      </w:hyperlink>
      <w:hyperlink r:id="rId18">
        <w:r>
          <w:rPr>
            <w:b/>
            <w:color w:val="0563C1"/>
            <w:u w:val="single" w:color="0563C1"/>
          </w:rPr>
          <w:t>to</w:t>
        </w:r>
      </w:hyperlink>
      <w:hyperlink r:id="rId19"/>
      <w:hyperlink r:id="rId20">
        <w:r>
          <w:rPr>
            <w:b/>
            <w:color w:val="0563C1"/>
            <w:u w:val="single" w:color="0563C1"/>
          </w:rPr>
          <w:t>get</w:t>
        </w:r>
      </w:hyperlink>
      <w:hyperlink r:id="rId21">
        <w:r>
          <w:rPr>
            <w:b/>
            <w:color w:val="0563C1"/>
            <w:u w:val="single" w:color="0563C1"/>
          </w:rPr>
          <w:t>-</w:t>
        </w:r>
      </w:hyperlink>
      <w:hyperlink r:id="rId22">
        <w:r>
          <w:rPr>
            <w:b/>
            <w:color w:val="0563C1"/>
            <w:u w:val="single" w:color="0563C1"/>
          </w:rPr>
          <w:t>help</w:t>
        </w:r>
      </w:hyperlink>
      <w:hyperlink r:id="rId23">
        <w:r>
          <w:rPr>
            <w:b/>
            <w:color w:val="0563C1"/>
            <w:u w:val="single" w:color="0563C1"/>
          </w:rPr>
          <w:t>-</w:t>
        </w:r>
      </w:hyperlink>
      <w:hyperlink r:id="rId24">
        <w:r>
          <w:rPr>
            <w:b/>
            <w:color w:val="0563C1"/>
            <w:u w:val="single" w:color="0563C1"/>
          </w:rPr>
          <w:t>for</w:t>
        </w:r>
      </w:hyperlink>
      <w:hyperlink r:id="rId25">
        <w:r>
          <w:rPr>
            <w:b/>
            <w:color w:val="0563C1"/>
            <w:u w:val="single" w:color="0563C1"/>
          </w:rPr>
          <w:t>-</w:t>
        </w:r>
      </w:hyperlink>
      <w:hyperlink r:id="rId26">
        <w:r>
          <w:rPr>
            <w:b/>
            <w:color w:val="0563C1"/>
            <w:u w:val="single" w:color="0563C1"/>
          </w:rPr>
          <w:t>your</w:t>
        </w:r>
      </w:hyperlink>
      <w:hyperlink r:id="rId27">
        <w:r>
          <w:rPr>
            <w:b/>
            <w:color w:val="0563C1"/>
            <w:u w:val="single" w:color="0563C1"/>
          </w:rPr>
          <w:t>-</w:t>
        </w:r>
      </w:hyperlink>
      <w:hyperlink r:id="rId28">
        <w:r>
          <w:rPr>
            <w:b/>
            <w:color w:val="0563C1"/>
            <w:u w:val="single" w:color="0563C1"/>
          </w:rPr>
          <w:t>teen</w:t>
        </w:r>
      </w:hyperlink>
      <w:hyperlink r:id="rId29">
        <w:r>
          <w:rPr>
            <w:b/>
            <w:color w:val="0563C1"/>
            <w:u w:val="single" w:color="0563C1"/>
          </w:rPr>
          <w:t>-</w:t>
        </w:r>
      </w:hyperlink>
      <w:hyperlink r:id="rId30">
        <w:r>
          <w:rPr>
            <w:b/>
            <w:color w:val="0563C1"/>
            <w:u w:val="single" w:color="0563C1"/>
          </w:rPr>
          <w:t>about</w:t>
        </w:r>
      </w:hyperlink>
      <w:hyperlink r:id="rId31">
        <w:r>
          <w:rPr>
            <w:b/>
            <w:color w:val="0563C1"/>
            <w:u w:val="single" w:color="0563C1"/>
          </w:rPr>
          <w:t>-</w:t>
        </w:r>
      </w:hyperlink>
      <w:hyperlink r:id="rId32">
        <w:r>
          <w:rPr>
            <w:b/>
            <w:color w:val="0563C1"/>
            <w:u w:val="single" w:color="0563C1"/>
          </w:rPr>
          <w:t>drugs/</w:t>
        </w:r>
      </w:hyperlink>
      <w:hyperlink r:id="rId33">
        <w:r>
          <w:rPr>
            <w:b/>
          </w:rPr>
          <w:t xml:space="preserve"> </w:t>
        </w:r>
      </w:hyperlink>
    </w:p>
    <w:p w:rsidR="004543E4" w:rsidRDefault="00411E40" w:rsidP="00411E40">
      <w:pPr>
        <w:spacing w:after="159" w:line="259" w:lineRule="auto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sectPr w:rsidR="004543E4">
      <w:pgSz w:w="11908" w:h="16836"/>
      <w:pgMar w:top="1494" w:right="1439" w:bottom="152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52"/>
    <w:multiLevelType w:val="hybridMultilevel"/>
    <w:tmpl w:val="2D72FD0E"/>
    <w:lvl w:ilvl="0" w:tplc="A02C666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ED8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8FF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2F1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49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27D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057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23A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072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788B"/>
    <w:multiLevelType w:val="hybridMultilevel"/>
    <w:tmpl w:val="70222654"/>
    <w:lvl w:ilvl="0" w:tplc="B7A2565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2E3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A3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062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C6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0AE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0EB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46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CA8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95EA8"/>
    <w:multiLevelType w:val="hybridMultilevel"/>
    <w:tmpl w:val="383CC2C4"/>
    <w:lvl w:ilvl="0" w:tplc="5DD6750A">
      <w:start w:val="1"/>
      <w:numFmt w:val="bullet"/>
      <w:lvlText w:val="•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490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E4C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58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E1C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C73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E8C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8C3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4C0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5291D"/>
    <w:multiLevelType w:val="hybridMultilevel"/>
    <w:tmpl w:val="FF2842F8"/>
    <w:lvl w:ilvl="0" w:tplc="ABBE041C">
      <w:start w:val="1"/>
      <w:numFmt w:val="decimal"/>
      <w:lvlText w:val="%1)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E0E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83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4DD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AEC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A30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A83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06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EBB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4"/>
    <w:rsid w:val="00411E40"/>
    <w:rsid w:val="004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41889-E525-4B8C-AAC3-ECC06DA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161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tofrank.com/support-near-you%20-%20%20%20%200300%20123%206600" TargetMode="External"/><Relationship Id="rId13" Type="http://schemas.openxmlformats.org/officeDocument/2006/relationships/hyperlink" Target="http://www.talktofrank.com/support-near-you%20-%20%20%20%200300%20123%206600" TargetMode="External"/><Relationship Id="rId18" Type="http://schemas.openxmlformats.org/officeDocument/2006/relationships/hyperlink" Target="http://www.familylives.org.uk/advice/teenagers/drugs-alcohol/where-to-get-help-for-your-teen-about-drugs/" TargetMode="External"/><Relationship Id="rId26" Type="http://schemas.openxmlformats.org/officeDocument/2006/relationships/hyperlink" Target="http://www.familylives.org.uk/advice/teenagers/drugs-alcohol/where-to-get-help-for-your-teen-about-drug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milylives.org.uk/advice/teenagers/drugs-alcohol/where-to-get-help-for-your-teen-about-drug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alktofrank.com/support-near-you%20-%20%20%20%200300%20123%206600" TargetMode="External"/><Relationship Id="rId12" Type="http://schemas.openxmlformats.org/officeDocument/2006/relationships/hyperlink" Target="http://www.talktofrank.com/support-near-you%20-%20%20%20%200300%20123%206600" TargetMode="External"/><Relationship Id="rId17" Type="http://schemas.openxmlformats.org/officeDocument/2006/relationships/hyperlink" Target="http://www.familylives.org.uk/advice/teenagers/drugs-alcohol/where-to-get-help-for-your-teen-about-drugs/" TargetMode="External"/><Relationship Id="rId25" Type="http://schemas.openxmlformats.org/officeDocument/2006/relationships/hyperlink" Target="http://www.familylives.org.uk/advice/teenagers/drugs-alcohol/where-to-get-help-for-your-teen-about-drugs/" TargetMode="External"/><Relationship Id="rId33" Type="http://schemas.openxmlformats.org/officeDocument/2006/relationships/hyperlink" Target="http://www.familylives.org.uk/advice/teenagers/drugs-alcohol/where-to-get-help-for-your-teen-about-drug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ilylives.org.uk/advice/teenagers/drugs-alcohol/where-to-get-help-for-your-teen-about-drugs/" TargetMode="External"/><Relationship Id="rId20" Type="http://schemas.openxmlformats.org/officeDocument/2006/relationships/hyperlink" Target="http://www.familylives.org.uk/advice/teenagers/drugs-alcohol/where-to-get-help-for-your-teen-about-drugs/" TargetMode="External"/><Relationship Id="rId29" Type="http://schemas.openxmlformats.org/officeDocument/2006/relationships/hyperlink" Target="http://www.familylives.org.uk/advice/teenagers/drugs-alcohol/where-to-get-help-for-your-teen-about-drug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lktofrank.com/support-near-you%20-%20%20%20%200300%20123%206600" TargetMode="External"/><Relationship Id="rId11" Type="http://schemas.openxmlformats.org/officeDocument/2006/relationships/hyperlink" Target="http://www.talktofrank.com/support-near-you%20-%20%20%20%200300%20123%206600" TargetMode="External"/><Relationship Id="rId24" Type="http://schemas.openxmlformats.org/officeDocument/2006/relationships/hyperlink" Target="http://www.familylives.org.uk/advice/teenagers/drugs-alcohol/where-to-get-help-for-your-teen-about-drugs/" TargetMode="External"/><Relationship Id="rId32" Type="http://schemas.openxmlformats.org/officeDocument/2006/relationships/hyperlink" Target="http://www.familylives.org.uk/advice/teenagers/drugs-alcohol/where-to-get-help-for-your-teen-about-drugs/" TargetMode="External"/><Relationship Id="rId5" Type="http://schemas.openxmlformats.org/officeDocument/2006/relationships/hyperlink" Target="http://www.talktofrank.com/support-near-you%20-%20%20%20%200300%20123%206600" TargetMode="External"/><Relationship Id="rId15" Type="http://schemas.openxmlformats.org/officeDocument/2006/relationships/hyperlink" Target="http://www.familylives.org.uk/advice/teenagers/drugs-alcohol/where-to-get-help-for-your-teen-about-drugs/" TargetMode="External"/><Relationship Id="rId23" Type="http://schemas.openxmlformats.org/officeDocument/2006/relationships/hyperlink" Target="http://www.familylives.org.uk/advice/teenagers/drugs-alcohol/where-to-get-help-for-your-teen-about-drugs/" TargetMode="External"/><Relationship Id="rId28" Type="http://schemas.openxmlformats.org/officeDocument/2006/relationships/hyperlink" Target="http://www.familylives.org.uk/advice/teenagers/drugs-alcohol/where-to-get-help-for-your-teen-about-drugs/" TargetMode="External"/><Relationship Id="rId10" Type="http://schemas.openxmlformats.org/officeDocument/2006/relationships/hyperlink" Target="http://www.talktofrank.com/support-near-you%20-%20%20%20%200300%20123%206600" TargetMode="External"/><Relationship Id="rId19" Type="http://schemas.openxmlformats.org/officeDocument/2006/relationships/hyperlink" Target="http://www.familylives.org.uk/advice/teenagers/drugs-alcohol/where-to-get-help-for-your-teen-about-drugs/" TargetMode="External"/><Relationship Id="rId31" Type="http://schemas.openxmlformats.org/officeDocument/2006/relationships/hyperlink" Target="http://www.familylives.org.uk/advice/teenagers/drugs-alcohol/where-to-get-help-for-your-teen-about-dru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ktofrank.com/support-near-you%20-%20%20%20%200300%20123%206600" TargetMode="External"/><Relationship Id="rId14" Type="http://schemas.openxmlformats.org/officeDocument/2006/relationships/hyperlink" Target="http://www.familylives.org.uk/advice/teenagers/drugs-alcohol/where-to-get-help-for-your-teen-about-drugs/" TargetMode="External"/><Relationship Id="rId22" Type="http://schemas.openxmlformats.org/officeDocument/2006/relationships/hyperlink" Target="http://www.familylives.org.uk/advice/teenagers/drugs-alcohol/where-to-get-help-for-your-teen-about-drugs/" TargetMode="External"/><Relationship Id="rId27" Type="http://schemas.openxmlformats.org/officeDocument/2006/relationships/hyperlink" Target="http://www.familylives.org.uk/advice/teenagers/drugs-alcohol/where-to-get-help-for-your-teen-about-drugs/" TargetMode="External"/><Relationship Id="rId30" Type="http://schemas.openxmlformats.org/officeDocument/2006/relationships/hyperlink" Target="http://www.familylives.org.uk/advice/teenagers/drugs-alcohol/where-to-get-help-for-your-teen-about-drug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cp:lastModifiedBy>y</cp:lastModifiedBy>
  <cp:revision>2</cp:revision>
  <dcterms:created xsi:type="dcterms:W3CDTF">2019-01-22T13:30:00Z</dcterms:created>
  <dcterms:modified xsi:type="dcterms:W3CDTF">2019-01-22T13:30:00Z</dcterms:modified>
</cp:coreProperties>
</file>